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EE23F1" w:rsidRPr="00EE23F1" w14:paraId="11DEBDA2" w14:textId="77777777" w:rsidTr="00D11D03">
        <w:trPr>
          <w:trHeight w:val="321"/>
        </w:trPr>
        <w:tc>
          <w:tcPr>
            <w:tcW w:w="4772" w:type="dxa"/>
          </w:tcPr>
          <w:p w14:paraId="686F5362" w14:textId="77777777" w:rsidR="00EE23F1" w:rsidRPr="00EE23F1" w:rsidRDefault="00EE23F1" w:rsidP="00EE23F1">
            <w:pPr>
              <w:spacing w:line="240" w:lineRule="auto"/>
              <w:ind w:firstLine="0"/>
              <w:jc w:val="center"/>
              <w:rPr>
                <w:b/>
                <w:sz w:val="24"/>
                <w:szCs w:val="24"/>
              </w:rPr>
            </w:pPr>
            <w:r w:rsidRPr="00EE23F1">
              <w:rPr>
                <w:b/>
                <w:sz w:val="24"/>
                <w:szCs w:val="24"/>
              </w:rPr>
              <w:t>«УТВЕРЖДАЮ»</w:t>
            </w:r>
          </w:p>
        </w:tc>
      </w:tr>
      <w:tr w:rsidR="00EE23F1" w:rsidRPr="00EE23F1" w14:paraId="56344927" w14:textId="77777777" w:rsidTr="00D11D03">
        <w:trPr>
          <w:trHeight w:val="948"/>
        </w:trPr>
        <w:tc>
          <w:tcPr>
            <w:tcW w:w="4772" w:type="dxa"/>
          </w:tcPr>
          <w:p w14:paraId="291D99F7" w14:textId="77777777" w:rsidR="00EE23F1" w:rsidRPr="00EE23F1" w:rsidRDefault="00EE23F1" w:rsidP="00EE23F1">
            <w:pPr>
              <w:spacing w:line="240" w:lineRule="auto"/>
              <w:ind w:firstLine="0"/>
              <w:rPr>
                <w:sz w:val="24"/>
                <w:szCs w:val="24"/>
              </w:rPr>
            </w:pPr>
          </w:p>
          <w:p w14:paraId="6FA84F5A" w14:textId="77777777" w:rsidR="00EE23F1" w:rsidRPr="00EE23F1" w:rsidRDefault="00EE23F1" w:rsidP="00EE23F1">
            <w:pPr>
              <w:spacing w:line="240" w:lineRule="auto"/>
              <w:ind w:firstLine="0"/>
              <w:rPr>
                <w:b/>
                <w:sz w:val="24"/>
                <w:szCs w:val="24"/>
              </w:rPr>
            </w:pPr>
            <w:r w:rsidRPr="00EE23F1">
              <w:rPr>
                <w:b/>
                <w:sz w:val="24"/>
                <w:szCs w:val="24"/>
              </w:rPr>
              <w:t>Председатель закупочной комиссии по направлению «энергосбытовая деятельность»</w:t>
            </w:r>
          </w:p>
          <w:p w14:paraId="26F9197F" w14:textId="77777777" w:rsidR="00EE23F1" w:rsidRPr="00EE23F1" w:rsidRDefault="00EE23F1" w:rsidP="00EE23F1">
            <w:pPr>
              <w:spacing w:line="240" w:lineRule="auto"/>
              <w:ind w:firstLine="0"/>
              <w:rPr>
                <w:sz w:val="24"/>
                <w:szCs w:val="24"/>
              </w:rPr>
            </w:pPr>
          </w:p>
          <w:p w14:paraId="3D53E2E5" w14:textId="77777777" w:rsidR="00EE23F1" w:rsidRPr="00EE23F1" w:rsidRDefault="00EE23F1" w:rsidP="00EE23F1">
            <w:pPr>
              <w:ind w:firstLine="0"/>
              <w:rPr>
                <w:sz w:val="24"/>
                <w:szCs w:val="24"/>
              </w:rPr>
            </w:pPr>
            <w:r w:rsidRPr="00EE23F1">
              <w:rPr>
                <w:sz w:val="24"/>
                <w:szCs w:val="24"/>
              </w:rPr>
              <w:t>___________________ С.Г. Салтыков</w:t>
            </w:r>
          </w:p>
        </w:tc>
      </w:tr>
      <w:tr w:rsidR="00EE23F1" w:rsidRPr="00EE23F1" w14:paraId="18AC6F43" w14:textId="77777777" w:rsidTr="00D11D03">
        <w:trPr>
          <w:trHeight w:val="1119"/>
        </w:trPr>
        <w:tc>
          <w:tcPr>
            <w:tcW w:w="4772" w:type="dxa"/>
          </w:tcPr>
          <w:p w14:paraId="2EE72E77" w14:textId="77777777" w:rsidR="00EE23F1" w:rsidRPr="00EE23F1" w:rsidRDefault="00EE23F1" w:rsidP="00EE23F1">
            <w:pPr>
              <w:spacing w:line="240" w:lineRule="auto"/>
              <w:ind w:firstLine="0"/>
              <w:rPr>
                <w:sz w:val="24"/>
                <w:szCs w:val="24"/>
              </w:rPr>
            </w:pPr>
            <w:r w:rsidRPr="00EE23F1">
              <w:rPr>
                <w:sz w:val="24"/>
                <w:szCs w:val="24"/>
              </w:rPr>
              <w:t>«Согласовано»</w:t>
            </w:r>
          </w:p>
          <w:p w14:paraId="75EE6823" w14:textId="77777777" w:rsidR="00EE23F1" w:rsidRPr="00EE23F1" w:rsidRDefault="00EE23F1" w:rsidP="00EE23F1">
            <w:pPr>
              <w:spacing w:line="240" w:lineRule="auto"/>
              <w:ind w:firstLine="0"/>
              <w:rPr>
                <w:sz w:val="24"/>
                <w:szCs w:val="24"/>
              </w:rPr>
            </w:pPr>
          </w:p>
          <w:p w14:paraId="561E0FE8" w14:textId="77777777" w:rsidR="00EE23F1" w:rsidRPr="00EE23F1" w:rsidRDefault="00EE23F1" w:rsidP="00EE23F1">
            <w:pPr>
              <w:spacing w:line="240" w:lineRule="auto"/>
              <w:ind w:firstLine="0"/>
              <w:rPr>
                <w:sz w:val="24"/>
                <w:szCs w:val="24"/>
              </w:rPr>
            </w:pPr>
            <w:r w:rsidRPr="00EE23F1">
              <w:rPr>
                <w:sz w:val="24"/>
                <w:szCs w:val="24"/>
              </w:rPr>
              <w:t>___________________Т.В. Абрамова</w:t>
            </w:r>
          </w:p>
          <w:p w14:paraId="5A552799" w14:textId="77777777" w:rsidR="00EE23F1" w:rsidRPr="00EE23F1" w:rsidRDefault="00EE23F1" w:rsidP="00EE23F1">
            <w:pPr>
              <w:spacing w:line="240" w:lineRule="auto"/>
              <w:ind w:firstLine="0"/>
              <w:rPr>
                <w:sz w:val="24"/>
                <w:szCs w:val="24"/>
              </w:rPr>
            </w:pPr>
          </w:p>
          <w:p w14:paraId="0FDCFD24" w14:textId="77777777" w:rsidR="00EE23F1" w:rsidRPr="00EE23F1" w:rsidRDefault="00EE23F1" w:rsidP="00EE23F1">
            <w:pPr>
              <w:spacing w:line="240" w:lineRule="auto"/>
              <w:ind w:firstLine="0"/>
              <w:rPr>
                <w:sz w:val="24"/>
                <w:szCs w:val="24"/>
              </w:rPr>
            </w:pPr>
            <w:r w:rsidRPr="00EE23F1">
              <w:rPr>
                <w:sz w:val="24"/>
                <w:szCs w:val="24"/>
              </w:rPr>
              <w:t>___________________В.В. Пушкарев</w:t>
            </w:r>
          </w:p>
          <w:p w14:paraId="2BE7F86A" w14:textId="77777777" w:rsidR="00EE23F1" w:rsidRPr="00EE23F1" w:rsidRDefault="00EE23F1" w:rsidP="00EE23F1">
            <w:pPr>
              <w:spacing w:line="240" w:lineRule="auto"/>
              <w:ind w:firstLine="0"/>
              <w:rPr>
                <w:sz w:val="24"/>
                <w:szCs w:val="24"/>
              </w:rPr>
            </w:pPr>
          </w:p>
          <w:p w14:paraId="7D31C608" w14:textId="77777777" w:rsidR="00EE23F1" w:rsidRPr="00EE23F1" w:rsidRDefault="00EE23F1" w:rsidP="00EE23F1">
            <w:pPr>
              <w:spacing w:line="240" w:lineRule="auto"/>
              <w:ind w:firstLine="0"/>
              <w:rPr>
                <w:sz w:val="24"/>
                <w:szCs w:val="24"/>
              </w:rPr>
            </w:pPr>
            <w:r w:rsidRPr="00EE23F1">
              <w:rPr>
                <w:sz w:val="24"/>
                <w:szCs w:val="24"/>
              </w:rPr>
              <w:t>___________________ В.Д. Ураева</w:t>
            </w:r>
          </w:p>
          <w:p w14:paraId="798724B4" w14:textId="77777777" w:rsidR="00EE23F1" w:rsidRPr="00EE23F1" w:rsidRDefault="00EE23F1" w:rsidP="00EE23F1">
            <w:pPr>
              <w:spacing w:line="240" w:lineRule="auto"/>
              <w:ind w:firstLine="0"/>
              <w:rPr>
                <w:sz w:val="24"/>
                <w:szCs w:val="24"/>
              </w:rPr>
            </w:pPr>
          </w:p>
          <w:p w14:paraId="5097FAB6" w14:textId="77777777" w:rsidR="00EE23F1" w:rsidRPr="00EE23F1" w:rsidRDefault="00EE23F1" w:rsidP="00EE23F1">
            <w:pPr>
              <w:spacing w:line="240" w:lineRule="auto"/>
              <w:ind w:firstLine="0"/>
              <w:rPr>
                <w:sz w:val="24"/>
                <w:szCs w:val="24"/>
              </w:rPr>
            </w:pPr>
            <w:r w:rsidRPr="00EE23F1">
              <w:rPr>
                <w:sz w:val="24"/>
                <w:szCs w:val="24"/>
              </w:rPr>
              <w:t>___________________А.М. Челноков</w:t>
            </w:r>
          </w:p>
          <w:p w14:paraId="7179F28E" w14:textId="77777777" w:rsidR="00EE23F1" w:rsidRPr="00EE23F1" w:rsidRDefault="00EE23F1" w:rsidP="00EE23F1">
            <w:pPr>
              <w:spacing w:line="240" w:lineRule="auto"/>
              <w:ind w:firstLine="0"/>
              <w:rPr>
                <w:sz w:val="24"/>
                <w:szCs w:val="24"/>
              </w:rPr>
            </w:pPr>
          </w:p>
          <w:p w14:paraId="6E5B14A3" w14:textId="77777777" w:rsidR="00EE23F1" w:rsidRPr="00EE23F1" w:rsidRDefault="00EE23F1" w:rsidP="00EE23F1">
            <w:pPr>
              <w:spacing w:line="240" w:lineRule="auto"/>
              <w:ind w:firstLine="0"/>
              <w:rPr>
                <w:sz w:val="24"/>
                <w:szCs w:val="24"/>
              </w:rPr>
            </w:pPr>
            <w:r w:rsidRPr="00EE23F1">
              <w:rPr>
                <w:sz w:val="24"/>
                <w:szCs w:val="24"/>
              </w:rPr>
              <w:t xml:space="preserve">___________________С.А. </w:t>
            </w:r>
            <w:proofErr w:type="spellStart"/>
            <w:r w:rsidRPr="00EE23F1">
              <w:rPr>
                <w:sz w:val="24"/>
                <w:szCs w:val="24"/>
              </w:rPr>
              <w:t>Перевезенцев</w:t>
            </w:r>
            <w:proofErr w:type="spellEnd"/>
          </w:p>
          <w:p w14:paraId="3733B683" w14:textId="77777777" w:rsidR="00EE23F1" w:rsidRPr="00EE23F1" w:rsidRDefault="00EE23F1" w:rsidP="00EE23F1">
            <w:pPr>
              <w:spacing w:line="240" w:lineRule="auto"/>
              <w:ind w:firstLine="0"/>
              <w:rPr>
                <w:sz w:val="24"/>
                <w:szCs w:val="24"/>
              </w:rPr>
            </w:pPr>
          </w:p>
          <w:p w14:paraId="55ED9ED3" w14:textId="77777777" w:rsidR="00EE23F1" w:rsidRPr="00EE23F1" w:rsidRDefault="00EE23F1" w:rsidP="00EE23F1">
            <w:pPr>
              <w:spacing w:line="240" w:lineRule="auto"/>
              <w:ind w:firstLine="0"/>
              <w:rPr>
                <w:sz w:val="24"/>
                <w:szCs w:val="24"/>
              </w:rPr>
            </w:pPr>
            <w:r w:rsidRPr="00EE23F1">
              <w:rPr>
                <w:sz w:val="24"/>
                <w:szCs w:val="24"/>
              </w:rPr>
              <w:t>___________________В.В. Ковалев</w:t>
            </w:r>
          </w:p>
          <w:p w14:paraId="17F2D953" w14:textId="77777777" w:rsidR="00EE23F1" w:rsidRPr="00EE23F1" w:rsidRDefault="00EE23F1" w:rsidP="00EE23F1">
            <w:pPr>
              <w:spacing w:line="240" w:lineRule="auto"/>
              <w:ind w:firstLine="0"/>
              <w:rPr>
                <w:sz w:val="24"/>
                <w:szCs w:val="24"/>
              </w:rPr>
            </w:pPr>
          </w:p>
          <w:p w14:paraId="5A88025E" w14:textId="77777777" w:rsidR="00EE23F1" w:rsidRPr="00EE23F1" w:rsidRDefault="00EE23F1" w:rsidP="00EE23F1">
            <w:pPr>
              <w:spacing w:line="240" w:lineRule="auto"/>
              <w:ind w:firstLine="0"/>
              <w:rPr>
                <w:sz w:val="24"/>
                <w:szCs w:val="24"/>
              </w:rPr>
            </w:pPr>
            <w:r w:rsidRPr="00EE23F1">
              <w:rPr>
                <w:sz w:val="24"/>
                <w:szCs w:val="24"/>
              </w:rPr>
              <w:t>___________________Е.П. Григорьев</w:t>
            </w:r>
          </w:p>
          <w:p w14:paraId="2ECFB959" w14:textId="77777777" w:rsidR="00EE23F1" w:rsidRPr="00EE23F1" w:rsidRDefault="00EE23F1" w:rsidP="00EE23F1">
            <w:pPr>
              <w:spacing w:line="240" w:lineRule="auto"/>
              <w:ind w:firstLine="0"/>
              <w:rPr>
                <w:sz w:val="24"/>
                <w:szCs w:val="24"/>
              </w:rPr>
            </w:pPr>
          </w:p>
          <w:p w14:paraId="72066611" w14:textId="77777777" w:rsidR="00EE23F1" w:rsidRPr="00EE23F1" w:rsidRDefault="00EE23F1" w:rsidP="00EE23F1">
            <w:pPr>
              <w:spacing w:line="240" w:lineRule="auto"/>
              <w:ind w:firstLine="0"/>
              <w:rPr>
                <w:sz w:val="24"/>
                <w:szCs w:val="24"/>
              </w:rPr>
            </w:pPr>
            <w:r w:rsidRPr="00EE23F1">
              <w:rPr>
                <w:sz w:val="24"/>
                <w:szCs w:val="24"/>
              </w:rPr>
              <w:t xml:space="preserve">___________________Д.В. </w:t>
            </w:r>
            <w:proofErr w:type="spellStart"/>
            <w:r w:rsidRPr="00EE23F1">
              <w:rPr>
                <w:sz w:val="24"/>
                <w:szCs w:val="24"/>
              </w:rPr>
              <w:t>Трохачев</w:t>
            </w:r>
            <w:proofErr w:type="spellEnd"/>
          </w:p>
          <w:p w14:paraId="7A86991A" w14:textId="77777777" w:rsidR="00EE23F1" w:rsidRPr="00EE23F1" w:rsidRDefault="00EE23F1" w:rsidP="00EE23F1">
            <w:pPr>
              <w:spacing w:line="240" w:lineRule="auto"/>
              <w:ind w:firstLine="0"/>
              <w:rPr>
                <w:sz w:val="24"/>
                <w:szCs w:val="24"/>
              </w:rPr>
            </w:pPr>
          </w:p>
        </w:tc>
      </w:tr>
      <w:tr w:rsidR="00EE23F1" w:rsidRPr="00EE23F1" w14:paraId="51DB67B3" w14:textId="77777777" w:rsidTr="00D11D03">
        <w:trPr>
          <w:trHeight w:val="400"/>
        </w:trPr>
        <w:tc>
          <w:tcPr>
            <w:tcW w:w="4772" w:type="dxa"/>
          </w:tcPr>
          <w:p w14:paraId="2A3517B6" w14:textId="01C4315F" w:rsidR="00EE23F1" w:rsidRPr="00EE23F1" w:rsidRDefault="00B11AE4" w:rsidP="00EE23F1">
            <w:pPr>
              <w:spacing w:line="240" w:lineRule="auto"/>
              <w:ind w:firstLine="0"/>
              <w:jc w:val="left"/>
              <w:rPr>
                <w:sz w:val="24"/>
                <w:szCs w:val="24"/>
              </w:rPr>
            </w:pPr>
            <w:r>
              <w:rPr>
                <w:sz w:val="24"/>
                <w:szCs w:val="24"/>
              </w:rPr>
              <w:t>08.12.</w:t>
            </w:r>
            <w:r w:rsidR="00313FE0">
              <w:rPr>
                <w:sz w:val="24"/>
                <w:szCs w:val="24"/>
              </w:rPr>
              <w:t>2022</w:t>
            </w:r>
            <w:r w:rsidR="00EE23F1" w:rsidRPr="00EE23F1">
              <w:rPr>
                <w:sz w:val="24"/>
                <w:szCs w:val="24"/>
              </w:rPr>
              <w:t xml:space="preserve"> г.</w:t>
            </w:r>
          </w:p>
        </w:tc>
      </w:tr>
    </w:tbl>
    <w:p w14:paraId="06A44F8B" w14:textId="77777777" w:rsidR="001A0584" w:rsidRPr="00AB787F" w:rsidRDefault="001A0584" w:rsidP="00D11D63">
      <w:pPr>
        <w:spacing w:line="240" w:lineRule="auto"/>
        <w:rPr>
          <w:sz w:val="24"/>
          <w:szCs w:val="24"/>
        </w:rPr>
      </w:pPr>
    </w:p>
    <w:p w14:paraId="688C4B27" w14:textId="77777777" w:rsidR="001A0584" w:rsidRPr="00AB787F" w:rsidRDefault="001A0584" w:rsidP="00D11D63">
      <w:pPr>
        <w:spacing w:line="240" w:lineRule="auto"/>
        <w:rPr>
          <w:sz w:val="24"/>
          <w:szCs w:val="24"/>
        </w:rPr>
      </w:pPr>
    </w:p>
    <w:p w14:paraId="692C1831" w14:textId="77777777" w:rsidR="001A0584" w:rsidRPr="00AB787F" w:rsidRDefault="001A0584" w:rsidP="00D11D63">
      <w:pPr>
        <w:spacing w:line="240" w:lineRule="auto"/>
        <w:rPr>
          <w:sz w:val="24"/>
          <w:szCs w:val="24"/>
        </w:rPr>
      </w:pPr>
    </w:p>
    <w:p w14:paraId="5BA907C2" w14:textId="77777777" w:rsidR="0088709C" w:rsidRDefault="0088709C" w:rsidP="0088709C">
      <w:pPr>
        <w:ind w:left="567" w:firstLine="0"/>
        <w:jc w:val="center"/>
        <w:rPr>
          <w:b/>
          <w:sz w:val="24"/>
          <w:szCs w:val="24"/>
        </w:rPr>
      </w:pPr>
      <w:r>
        <w:rPr>
          <w:b/>
          <w:sz w:val="24"/>
          <w:szCs w:val="24"/>
        </w:rPr>
        <w:t>ДОКУМЕНТАЦИЯ</w:t>
      </w:r>
    </w:p>
    <w:p w14:paraId="7E9B9642" w14:textId="77777777" w:rsidR="0088709C" w:rsidRPr="007E69B1" w:rsidRDefault="0088709C" w:rsidP="0088709C">
      <w:pPr>
        <w:ind w:left="567" w:firstLine="0"/>
        <w:jc w:val="center"/>
        <w:rPr>
          <w:b/>
          <w:sz w:val="24"/>
          <w:szCs w:val="24"/>
        </w:rPr>
      </w:pPr>
      <w:r>
        <w:rPr>
          <w:b/>
          <w:sz w:val="24"/>
          <w:szCs w:val="24"/>
        </w:rPr>
        <w:t>Запрос предложений в электронной форме</w:t>
      </w:r>
    </w:p>
    <w:p w14:paraId="31E05AB0" w14:textId="4CDB4F43" w:rsidR="0088709C" w:rsidRDefault="0088709C" w:rsidP="0088709C">
      <w:pPr>
        <w:jc w:val="center"/>
        <w:rPr>
          <w:b/>
          <w:sz w:val="24"/>
        </w:rPr>
      </w:pPr>
      <w:bookmarkStart w:id="0" w:name="OLE_LINK5"/>
      <w:bookmarkStart w:id="1" w:name="OLE_LINK6"/>
      <w:r>
        <w:rPr>
          <w:b/>
          <w:sz w:val="24"/>
          <w:szCs w:val="24"/>
        </w:rPr>
        <w:t xml:space="preserve">Оказание услуг </w:t>
      </w:r>
      <w:r>
        <w:rPr>
          <w:b/>
          <w:sz w:val="24"/>
        </w:rPr>
        <w:t xml:space="preserve">добровольного медицинского страхования сотрудников </w:t>
      </w:r>
      <w:bookmarkEnd w:id="0"/>
      <w:bookmarkEnd w:id="1"/>
    </w:p>
    <w:p w14:paraId="0703DD65" w14:textId="77777777" w:rsidR="001A0584" w:rsidRPr="00AB787F" w:rsidRDefault="001A0584" w:rsidP="00D11D63">
      <w:pPr>
        <w:spacing w:line="240" w:lineRule="auto"/>
        <w:rPr>
          <w:sz w:val="24"/>
          <w:szCs w:val="24"/>
        </w:rPr>
      </w:pPr>
    </w:p>
    <w:p w14:paraId="3A511BCC" w14:textId="77777777" w:rsidR="001A0584" w:rsidRPr="00AB787F" w:rsidRDefault="001A0584" w:rsidP="00D11D63">
      <w:pPr>
        <w:spacing w:line="240" w:lineRule="auto"/>
        <w:rPr>
          <w:sz w:val="24"/>
          <w:szCs w:val="24"/>
        </w:rPr>
      </w:pPr>
    </w:p>
    <w:p w14:paraId="54A42C1D" w14:textId="77777777" w:rsidR="001A0584" w:rsidRPr="00AB787F" w:rsidRDefault="001A0584" w:rsidP="00D11D63">
      <w:pPr>
        <w:spacing w:line="240" w:lineRule="auto"/>
        <w:rPr>
          <w:sz w:val="24"/>
          <w:szCs w:val="24"/>
        </w:rPr>
      </w:pPr>
    </w:p>
    <w:p w14:paraId="393D278E" w14:textId="77777777" w:rsidR="001A0584" w:rsidRPr="00AB787F" w:rsidRDefault="001A0584" w:rsidP="00D11D63">
      <w:pPr>
        <w:spacing w:line="240" w:lineRule="auto"/>
        <w:rPr>
          <w:sz w:val="24"/>
          <w:szCs w:val="24"/>
        </w:rPr>
      </w:pPr>
    </w:p>
    <w:p w14:paraId="7A235650" w14:textId="77777777" w:rsidR="00AB787F" w:rsidRPr="00AB787F" w:rsidRDefault="00AB787F" w:rsidP="00D11D63">
      <w:pPr>
        <w:spacing w:line="240" w:lineRule="auto"/>
        <w:ind w:firstLine="0"/>
        <w:jc w:val="center"/>
        <w:rPr>
          <w:sz w:val="24"/>
          <w:szCs w:val="24"/>
        </w:rPr>
      </w:pPr>
    </w:p>
    <w:p w14:paraId="38B33233" w14:textId="77777777" w:rsidR="00AB787F" w:rsidRPr="00AB787F" w:rsidRDefault="00AB787F" w:rsidP="00D11D63">
      <w:pPr>
        <w:spacing w:line="240" w:lineRule="auto"/>
        <w:ind w:firstLine="0"/>
        <w:jc w:val="center"/>
        <w:rPr>
          <w:sz w:val="24"/>
          <w:szCs w:val="24"/>
        </w:rPr>
      </w:pPr>
    </w:p>
    <w:p w14:paraId="4D99A12C" w14:textId="77777777" w:rsidR="00AB787F" w:rsidRPr="00AB787F" w:rsidRDefault="00AB787F" w:rsidP="00D11D63">
      <w:pPr>
        <w:spacing w:line="240" w:lineRule="auto"/>
        <w:ind w:firstLine="0"/>
        <w:jc w:val="center"/>
        <w:rPr>
          <w:sz w:val="24"/>
          <w:szCs w:val="24"/>
        </w:rPr>
      </w:pPr>
    </w:p>
    <w:p w14:paraId="19C8FC3D" w14:textId="77777777" w:rsidR="00AB787F" w:rsidRDefault="00AB787F" w:rsidP="00D11D63">
      <w:pPr>
        <w:spacing w:line="240" w:lineRule="auto"/>
        <w:ind w:firstLine="0"/>
        <w:jc w:val="center"/>
        <w:rPr>
          <w:sz w:val="24"/>
          <w:szCs w:val="24"/>
        </w:rPr>
      </w:pPr>
    </w:p>
    <w:p w14:paraId="4E816F2D" w14:textId="77777777" w:rsidR="00BD3C3E" w:rsidRDefault="00BD3C3E" w:rsidP="00D11D63">
      <w:pPr>
        <w:spacing w:line="240" w:lineRule="auto"/>
        <w:ind w:firstLine="0"/>
        <w:jc w:val="center"/>
        <w:rPr>
          <w:sz w:val="24"/>
          <w:szCs w:val="24"/>
        </w:rPr>
      </w:pPr>
    </w:p>
    <w:p w14:paraId="5692E1F8" w14:textId="77777777" w:rsidR="0099215F" w:rsidRDefault="0099215F" w:rsidP="00D11D63">
      <w:pPr>
        <w:spacing w:line="240" w:lineRule="auto"/>
        <w:ind w:firstLine="0"/>
        <w:jc w:val="center"/>
        <w:rPr>
          <w:sz w:val="24"/>
          <w:szCs w:val="24"/>
        </w:rPr>
      </w:pPr>
    </w:p>
    <w:p w14:paraId="5BF3D204" w14:textId="77777777" w:rsidR="009B2C4A" w:rsidRDefault="009B2C4A" w:rsidP="00D11D63">
      <w:pPr>
        <w:spacing w:line="240" w:lineRule="auto"/>
        <w:ind w:firstLine="0"/>
        <w:jc w:val="center"/>
        <w:rPr>
          <w:sz w:val="24"/>
          <w:szCs w:val="24"/>
        </w:rPr>
      </w:pPr>
    </w:p>
    <w:p w14:paraId="33CCC503" w14:textId="77777777" w:rsidR="009B2C4A" w:rsidRDefault="009B2C4A" w:rsidP="00D11D63">
      <w:pPr>
        <w:spacing w:line="240" w:lineRule="auto"/>
        <w:ind w:firstLine="0"/>
        <w:jc w:val="center"/>
        <w:rPr>
          <w:sz w:val="24"/>
          <w:szCs w:val="24"/>
        </w:rPr>
      </w:pPr>
    </w:p>
    <w:p w14:paraId="51AECA99" w14:textId="77777777" w:rsidR="009B2C4A" w:rsidRDefault="009B2C4A" w:rsidP="00D11D63">
      <w:pPr>
        <w:spacing w:line="240" w:lineRule="auto"/>
        <w:ind w:firstLine="0"/>
        <w:jc w:val="center"/>
        <w:rPr>
          <w:sz w:val="24"/>
          <w:szCs w:val="24"/>
        </w:rPr>
      </w:pPr>
    </w:p>
    <w:p w14:paraId="399F2680" w14:textId="77777777" w:rsidR="00AB787F" w:rsidRPr="00AB787F" w:rsidRDefault="00AB787F" w:rsidP="00D11D63">
      <w:pPr>
        <w:spacing w:line="240" w:lineRule="auto"/>
        <w:ind w:firstLine="0"/>
        <w:jc w:val="center"/>
        <w:rPr>
          <w:sz w:val="24"/>
          <w:szCs w:val="24"/>
        </w:rPr>
      </w:pPr>
    </w:p>
    <w:p w14:paraId="2994CAF4" w14:textId="77777777" w:rsidR="00AB787F" w:rsidRDefault="00AB787F" w:rsidP="00D11D63">
      <w:pPr>
        <w:spacing w:line="240" w:lineRule="auto"/>
        <w:ind w:firstLine="0"/>
        <w:jc w:val="center"/>
        <w:rPr>
          <w:sz w:val="24"/>
          <w:szCs w:val="24"/>
        </w:rPr>
      </w:pPr>
    </w:p>
    <w:p w14:paraId="4C3AACEF" w14:textId="77777777" w:rsidR="00AB787F" w:rsidRPr="00C24EE9" w:rsidRDefault="00AB787F" w:rsidP="00D11D63">
      <w:pPr>
        <w:spacing w:line="240" w:lineRule="auto"/>
        <w:ind w:firstLine="0"/>
        <w:jc w:val="center"/>
        <w:rPr>
          <w:sz w:val="24"/>
          <w:szCs w:val="24"/>
        </w:rPr>
      </w:pPr>
    </w:p>
    <w:p w14:paraId="47D60790" w14:textId="77777777" w:rsidR="00CC7279" w:rsidRPr="001D4F0E" w:rsidRDefault="00CC7279" w:rsidP="00D11D63">
      <w:pPr>
        <w:spacing w:line="240" w:lineRule="auto"/>
        <w:ind w:firstLine="0"/>
        <w:jc w:val="center"/>
        <w:rPr>
          <w:b/>
          <w:sz w:val="24"/>
          <w:szCs w:val="24"/>
        </w:rPr>
      </w:pPr>
    </w:p>
    <w:p w14:paraId="78ECEBA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3419B61F" w14:textId="48618E78" w:rsidR="00845697" w:rsidRPr="001D4F0E" w:rsidRDefault="002843E8" w:rsidP="00D11D63">
      <w:pPr>
        <w:spacing w:line="240" w:lineRule="auto"/>
        <w:ind w:firstLine="0"/>
        <w:jc w:val="center"/>
        <w:rPr>
          <w:b/>
          <w:sz w:val="24"/>
          <w:szCs w:val="24"/>
        </w:rPr>
      </w:pPr>
      <w:r w:rsidRPr="001D4F0E">
        <w:rPr>
          <w:b/>
          <w:sz w:val="24"/>
          <w:szCs w:val="24"/>
        </w:rPr>
        <w:t>20</w:t>
      </w:r>
      <w:r w:rsidR="004C4802">
        <w:rPr>
          <w:b/>
          <w:sz w:val="24"/>
          <w:szCs w:val="24"/>
        </w:rPr>
        <w:t>2</w:t>
      </w:r>
      <w:r w:rsidR="00313FE0">
        <w:rPr>
          <w:b/>
          <w:sz w:val="24"/>
          <w:szCs w:val="24"/>
        </w:rPr>
        <w:t>2</w:t>
      </w:r>
      <w:r w:rsidR="000E7DE9" w:rsidRPr="001D4F0E">
        <w:rPr>
          <w:b/>
          <w:sz w:val="24"/>
          <w:szCs w:val="24"/>
        </w:rPr>
        <w:t xml:space="preserve"> год</w:t>
      </w:r>
    </w:p>
    <w:p w14:paraId="596C8353" w14:textId="77777777" w:rsidR="007D3863" w:rsidRPr="0065101A" w:rsidRDefault="007D3863">
      <w:pPr>
        <w:pStyle w:val="affff1"/>
        <w:rPr>
          <w:rFonts w:ascii="Times New Roman" w:hAnsi="Times New Roman"/>
          <w:color w:val="000000"/>
          <w:sz w:val="24"/>
          <w:szCs w:val="24"/>
        </w:rPr>
      </w:pPr>
      <w:r w:rsidRPr="00ED48B7">
        <w:rPr>
          <w:rFonts w:ascii="Times New Roman" w:hAnsi="Times New Roman"/>
          <w:color w:val="000000"/>
          <w:sz w:val="24"/>
          <w:szCs w:val="24"/>
        </w:rPr>
        <w:lastRenderedPageBreak/>
        <w:t>СОДЕРЖАНИЕ</w:t>
      </w:r>
    </w:p>
    <w:p w14:paraId="32F6EC9B" w14:textId="77777777" w:rsidR="00BB1ABF" w:rsidRPr="001C1624" w:rsidRDefault="0008723A" w:rsidP="006700BA">
      <w:pPr>
        <w:pStyle w:val="12"/>
        <w:rPr>
          <w:rFonts w:ascii="Calibri" w:hAnsi="Calibri"/>
          <w:snapToGrid/>
          <w:color w:val="auto"/>
          <w:sz w:val="22"/>
          <w:szCs w:val="22"/>
        </w:rPr>
      </w:pPr>
      <w:r w:rsidRPr="006D77B5">
        <w:fldChar w:fldCharType="begin"/>
      </w:r>
      <w:r w:rsidR="0036717D" w:rsidRPr="006D77B5">
        <w:instrText xml:space="preserve"> TOC \o "1-3" \h \z \u </w:instrText>
      </w:r>
      <w:r w:rsidRPr="006D77B5">
        <w:fldChar w:fldCharType="separate"/>
      </w:r>
      <w:hyperlink w:anchor="_Toc360535502" w:history="1">
        <w:r w:rsidR="00BB1ABF" w:rsidRPr="001C1624">
          <w:rPr>
            <w:rStyle w:val="ac"/>
          </w:rPr>
          <w:t>1.</w:t>
        </w:r>
        <w:r w:rsidR="00BB1ABF" w:rsidRPr="001C1624">
          <w:rPr>
            <w:rFonts w:ascii="Calibri" w:hAnsi="Calibri"/>
            <w:snapToGrid/>
            <w:color w:val="auto"/>
            <w:sz w:val="22"/>
            <w:szCs w:val="22"/>
          </w:rPr>
          <w:tab/>
        </w:r>
        <w:r w:rsidR="00BB1ABF" w:rsidRPr="001C1624">
          <w:rPr>
            <w:rStyle w:val="ac"/>
          </w:rPr>
          <w:t>ОБЩИЕ ПОЛОЖЕНИЯ</w:t>
        </w:r>
        <w:r w:rsidR="00941E63">
          <w:rPr>
            <w:webHidden/>
          </w:rPr>
          <w:t>………………………………………………………………………</w:t>
        </w:r>
        <w:r w:rsidR="00922379">
          <w:rPr>
            <w:webHidden/>
          </w:rPr>
          <w:t>……</w:t>
        </w:r>
        <w:r w:rsidR="001C1624" w:rsidRPr="001C1624">
          <w:rPr>
            <w:webHidden/>
          </w:rPr>
          <w:t>.</w:t>
        </w:r>
        <w:r w:rsidR="00364CFB">
          <w:rPr>
            <w:webHidden/>
          </w:rPr>
          <w:t>.</w:t>
        </w:r>
        <w:r w:rsidR="00ED48B7">
          <w:rPr>
            <w:webHidden/>
          </w:rPr>
          <w:t>3</w:t>
        </w:r>
      </w:hyperlink>
    </w:p>
    <w:p w14:paraId="45DFCDE6" w14:textId="77777777" w:rsidR="0003388A" w:rsidRDefault="001C1624" w:rsidP="006700BA">
      <w:pPr>
        <w:pStyle w:val="12"/>
        <w:rPr>
          <w:rStyle w:val="ac"/>
          <w:color w:val="000000"/>
          <w:u w:val="none"/>
        </w:rPr>
      </w:pPr>
      <w:r w:rsidRPr="001C1624">
        <w:rPr>
          <w:rStyle w:val="ac"/>
          <w:color w:val="000000"/>
          <w:u w:val="none"/>
        </w:rPr>
        <w:t>2. Техническое зад</w:t>
      </w:r>
      <w:r w:rsidR="00941E63">
        <w:rPr>
          <w:rStyle w:val="ac"/>
          <w:color w:val="000000"/>
          <w:u w:val="none"/>
        </w:rPr>
        <w:t>ание………………………………………………………………</w:t>
      </w:r>
      <w:r w:rsidR="00922379">
        <w:rPr>
          <w:rStyle w:val="ac"/>
          <w:color w:val="000000"/>
          <w:u w:val="none"/>
        </w:rPr>
        <w:t>.</w:t>
      </w:r>
      <w:r w:rsidR="00941E63">
        <w:rPr>
          <w:rStyle w:val="ac"/>
          <w:color w:val="000000"/>
          <w:u w:val="none"/>
        </w:rPr>
        <w:t>……</w:t>
      </w:r>
      <w:r w:rsidR="00922379">
        <w:rPr>
          <w:rStyle w:val="ac"/>
          <w:color w:val="000000"/>
          <w:u w:val="none"/>
        </w:rPr>
        <w:t>….</w:t>
      </w:r>
      <w:r w:rsidR="00941E63">
        <w:rPr>
          <w:rStyle w:val="ac"/>
          <w:color w:val="000000"/>
          <w:u w:val="none"/>
        </w:rPr>
        <w:t>…</w:t>
      </w:r>
      <w:r w:rsidRPr="001C1624">
        <w:rPr>
          <w:rStyle w:val="ac"/>
          <w:color w:val="000000"/>
          <w:u w:val="none"/>
        </w:rPr>
        <w:t>.</w:t>
      </w:r>
      <w:r w:rsidR="00ED48B7">
        <w:rPr>
          <w:rStyle w:val="ac"/>
          <w:color w:val="000000"/>
          <w:u w:val="none"/>
        </w:rPr>
        <w:t>5</w:t>
      </w:r>
    </w:p>
    <w:p w14:paraId="35EAD75B" w14:textId="6E620DA3" w:rsidR="008B6C07" w:rsidRPr="00941E63" w:rsidRDefault="006700BA" w:rsidP="006700BA">
      <w:pPr>
        <w:tabs>
          <w:tab w:val="left" w:pos="10490"/>
        </w:tabs>
        <w:spacing w:before="120" w:after="120"/>
        <w:ind w:firstLine="0"/>
        <w:rPr>
          <w:rStyle w:val="ac"/>
          <w:b/>
          <w:noProof/>
          <w:color w:val="000000"/>
          <w:sz w:val="24"/>
          <w:szCs w:val="24"/>
          <w:u w:val="none"/>
        </w:rPr>
      </w:pPr>
      <w:r>
        <w:rPr>
          <w:rStyle w:val="ac"/>
          <w:b/>
          <w:noProof/>
          <w:color w:val="000000"/>
          <w:sz w:val="24"/>
          <w:szCs w:val="24"/>
          <w:u w:val="none"/>
        </w:rPr>
        <w:t xml:space="preserve">3. </w:t>
      </w:r>
      <w:r w:rsidR="008B6C07" w:rsidRPr="008B6C07">
        <w:rPr>
          <w:rStyle w:val="ac"/>
          <w:b/>
          <w:noProof/>
          <w:color w:val="000000"/>
          <w:sz w:val="24"/>
          <w:szCs w:val="24"/>
          <w:u w:val="none"/>
        </w:rPr>
        <w:t>ПРОЕКТ ДОГОВОРА………</w:t>
      </w:r>
      <w:r w:rsidR="008B6C07">
        <w:rPr>
          <w:rStyle w:val="ac"/>
          <w:b/>
          <w:noProof/>
          <w:color w:val="000000"/>
          <w:sz w:val="24"/>
          <w:szCs w:val="24"/>
          <w:u w:val="none"/>
        </w:rPr>
        <w:t>……..</w:t>
      </w:r>
      <w:r w:rsidR="008B6C07" w:rsidRPr="008B6C07">
        <w:rPr>
          <w:rStyle w:val="ac"/>
          <w:b/>
          <w:noProof/>
          <w:color w:val="000000"/>
          <w:sz w:val="24"/>
          <w:szCs w:val="24"/>
          <w:u w:val="none"/>
        </w:rPr>
        <w:t>…………………………………………………………………</w:t>
      </w:r>
      <w:r w:rsidR="00922379">
        <w:rPr>
          <w:rStyle w:val="ac"/>
          <w:b/>
          <w:noProof/>
          <w:color w:val="000000"/>
          <w:sz w:val="24"/>
          <w:szCs w:val="24"/>
          <w:u w:val="none"/>
        </w:rPr>
        <w:t>..</w:t>
      </w:r>
      <w:r w:rsidR="008B6C07" w:rsidRPr="008B6C07">
        <w:rPr>
          <w:rStyle w:val="ac"/>
          <w:b/>
          <w:noProof/>
          <w:color w:val="000000"/>
          <w:sz w:val="24"/>
          <w:szCs w:val="24"/>
          <w:u w:val="none"/>
        </w:rPr>
        <w:t>.</w:t>
      </w:r>
      <w:r w:rsidR="00513BFF">
        <w:rPr>
          <w:rStyle w:val="ac"/>
          <w:b/>
          <w:noProof/>
          <w:color w:val="000000"/>
          <w:sz w:val="24"/>
          <w:szCs w:val="24"/>
          <w:u w:val="none"/>
        </w:rPr>
        <w:t>1</w:t>
      </w:r>
      <w:r w:rsidR="00C254E9">
        <w:rPr>
          <w:rStyle w:val="ac"/>
          <w:b/>
          <w:noProof/>
          <w:color w:val="000000"/>
          <w:sz w:val="24"/>
          <w:szCs w:val="24"/>
          <w:u w:val="none"/>
        </w:rPr>
        <w:t>1</w:t>
      </w:r>
    </w:p>
    <w:p w14:paraId="0D549FFE" w14:textId="46D1F01E" w:rsidR="00CD4739" w:rsidRDefault="00CD4739" w:rsidP="00364CFB">
      <w:pPr>
        <w:tabs>
          <w:tab w:val="left" w:pos="10490"/>
        </w:tabs>
        <w:spacing w:before="120" w:after="120"/>
        <w:ind w:firstLine="0"/>
        <w:rPr>
          <w:rStyle w:val="ac"/>
          <w:b/>
          <w:noProof/>
          <w:color w:val="000000"/>
          <w:sz w:val="24"/>
          <w:szCs w:val="24"/>
          <w:u w:val="none"/>
        </w:rPr>
      </w:pPr>
      <w:r>
        <w:rPr>
          <w:rStyle w:val="ac"/>
          <w:b/>
          <w:noProof/>
          <w:color w:val="000000"/>
          <w:sz w:val="24"/>
          <w:szCs w:val="24"/>
          <w:u w:val="none"/>
        </w:rPr>
        <w:t>4. ОБЩИЙ ПОРЯДОК ПРОВЕДЕНИЯ ЗАПРОСА ПРЕДЛОЖЕНИЙ. ИНСТРУКЦИИ ПО ПОДГОТОВКЕ ЗАПРОСА ПРЕДЛОЖЕНИЙ……………………………………………………….</w:t>
      </w:r>
      <w:r w:rsidR="00364CFB">
        <w:rPr>
          <w:rStyle w:val="ac"/>
          <w:b/>
          <w:noProof/>
          <w:color w:val="000000"/>
          <w:sz w:val="24"/>
          <w:szCs w:val="24"/>
          <w:u w:val="none"/>
        </w:rPr>
        <w:t>..</w:t>
      </w:r>
      <w:r w:rsidR="00ED48B7">
        <w:rPr>
          <w:rStyle w:val="ac"/>
          <w:b/>
          <w:noProof/>
          <w:color w:val="000000"/>
          <w:sz w:val="24"/>
          <w:szCs w:val="24"/>
          <w:u w:val="none"/>
        </w:rPr>
        <w:t>1</w:t>
      </w:r>
      <w:r w:rsidR="00C254E9">
        <w:rPr>
          <w:rStyle w:val="ac"/>
          <w:b/>
          <w:noProof/>
          <w:color w:val="000000"/>
          <w:sz w:val="24"/>
          <w:szCs w:val="24"/>
          <w:u w:val="none"/>
        </w:rPr>
        <w:t>7</w:t>
      </w:r>
    </w:p>
    <w:p w14:paraId="028A9643" w14:textId="57B2A8BA" w:rsidR="00BB1ABF" w:rsidRDefault="00000000" w:rsidP="006700BA">
      <w:pPr>
        <w:pStyle w:val="12"/>
        <w:rPr>
          <w:rFonts w:ascii="Calibri" w:hAnsi="Calibri"/>
          <w:snapToGrid/>
          <w:color w:val="auto"/>
          <w:sz w:val="22"/>
          <w:szCs w:val="22"/>
        </w:rPr>
      </w:pPr>
      <w:hyperlink w:anchor="_Toc360535538" w:history="1">
        <w:r w:rsidR="00BB1ABF" w:rsidRPr="00D77237">
          <w:rPr>
            <w:rStyle w:val="ac"/>
          </w:rPr>
          <w:t>5.</w:t>
        </w:r>
        <w:r w:rsidR="00885FC6">
          <w:rPr>
            <w:rFonts w:ascii="Calibri" w:hAnsi="Calibri"/>
            <w:snapToGrid/>
            <w:color w:val="auto"/>
            <w:sz w:val="22"/>
            <w:szCs w:val="22"/>
          </w:rPr>
          <w:t xml:space="preserve">    </w:t>
        </w:r>
        <w:r w:rsidR="00BB1ABF" w:rsidRPr="00D77237">
          <w:rPr>
            <w:rStyle w:val="ac"/>
          </w:rPr>
          <w:t>ОБРАЗЦЫ ОСНОВНЫХ ФОРМ ДОКУМЕНТОВ, ВКЛЮЧАЕМЫХ В ПРЕДЛОЖЕНИЕ</w:t>
        </w:r>
        <w:r w:rsidR="00ED48B7">
          <w:rPr>
            <w:webHidden/>
          </w:rPr>
          <w:t>.2</w:t>
        </w:r>
      </w:hyperlink>
      <w:r w:rsidR="00C254E9">
        <w:t>6</w:t>
      </w:r>
    </w:p>
    <w:p w14:paraId="19B34AA7" w14:textId="77777777" w:rsidR="00BB1ABF" w:rsidRPr="00A625BB" w:rsidRDefault="00BB1ABF" w:rsidP="00364CFB">
      <w:pPr>
        <w:pStyle w:val="22"/>
        <w:rPr>
          <w:rFonts w:ascii="Calibri" w:hAnsi="Calibri"/>
          <w:snapToGrid/>
          <w:sz w:val="22"/>
          <w:szCs w:val="22"/>
        </w:rPr>
      </w:pPr>
    </w:p>
    <w:p w14:paraId="0E43B8FF" w14:textId="77777777" w:rsidR="00BB1ABF" w:rsidRPr="00A625BB" w:rsidRDefault="00BB1ABF" w:rsidP="00364CFB">
      <w:pPr>
        <w:pStyle w:val="33"/>
        <w:rPr>
          <w:rFonts w:ascii="Calibri" w:hAnsi="Calibri"/>
          <w:snapToGrid/>
          <w:sz w:val="22"/>
          <w:szCs w:val="22"/>
        </w:rPr>
      </w:pPr>
    </w:p>
    <w:p w14:paraId="571CCE53" w14:textId="77777777" w:rsidR="00BB1ABF" w:rsidRPr="00A625BB" w:rsidRDefault="00BB1ABF" w:rsidP="00364CFB">
      <w:pPr>
        <w:pStyle w:val="33"/>
        <w:rPr>
          <w:rFonts w:ascii="Calibri" w:hAnsi="Calibri"/>
          <w:snapToGrid/>
          <w:sz w:val="22"/>
          <w:szCs w:val="22"/>
        </w:rPr>
      </w:pPr>
    </w:p>
    <w:p w14:paraId="07242F21" w14:textId="77777777" w:rsidR="00BB1ABF" w:rsidRPr="00743EEB" w:rsidRDefault="00BB1ABF" w:rsidP="00364CFB">
      <w:pPr>
        <w:pStyle w:val="22"/>
        <w:rPr>
          <w:rFonts w:ascii="Calibri" w:hAnsi="Calibri"/>
          <w:snapToGrid/>
          <w:sz w:val="22"/>
          <w:szCs w:val="22"/>
        </w:rPr>
      </w:pPr>
    </w:p>
    <w:p w14:paraId="1230CAD3" w14:textId="77777777" w:rsidR="00BB1ABF" w:rsidRPr="00743EEB" w:rsidRDefault="00BB1ABF" w:rsidP="00364CFB">
      <w:pPr>
        <w:pStyle w:val="33"/>
        <w:rPr>
          <w:rFonts w:ascii="Calibri" w:hAnsi="Calibri"/>
          <w:snapToGrid/>
          <w:sz w:val="22"/>
          <w:szCs w:val="22"/>
        </w:rPr>
      </w:pPr>
    </w:p>
    <w:p w14:paraId="74E1BF37" w14:textId="77777777" w:rsidR="00BB1ABF" w:rsidRPr="00743EEB" w:rsidRDefault="00BB1ABF" w:rsidP="00364CFB">
      <w:pPr>
        <w:pStyle w:val="33"/>
        <w:rPr>
          <w:rStyle w:val="ac"/>
          <w:lang w:val="en-US"/>
        </w:rPr>
      </w:pPr>
    </w:p>
    <w:p w14:paraId="13719486" w14:textId="77777777" w:rsidR="00A625BB" w:rsidRPr="00743EEB" w:rsidRDefault="004E3168" w:rsidP="00364CFB">
      <w:pPr>
        <w:tabs>
          <w:tab w:val="left" w:pos="284"/>
        </w:tabs>
        <w:spacing w:before="120"/>
        <w:ind w:firstLine="0"/>
        <w:rPr>
          <w:noProof/>
          <w:sz w:val="24"/>
          <w:szCs w:val="24"/>
        </w:rPr>
      </w:pPr>
      <w:r>
        <w:rPr>
          <w:noProof/>
          <w:sz w:val="24"/>
          <w:szCs w:val="24"/>
        </w:rPr>
        <w:t xml:space="preserve">    </w:t>
      </w:r>
    </w:p>
    <w:p w14:paraId="075B8FC1" w14:textId="77777777" w:rsidR="00BB1ABF" w:rsidRPr="00743EEB" w:rsidRDefault="00BB1ABF" w:rsidP="00364CFB">
      <w:pPr>
        <w:pStyle w:val="33"/>
        <w:rPr>
          <w:rFonts w:ascii="Calibri" w:hAnsi="Calibri"/>
          <w:snapToGrid/>
          <w:sz w:val="22"/>
          <w:szCs w:val="22"/>
        </w:rPr>
      </w:pPr>
    </w:p>
    <w:p w14:paraId="5EA6A5FE" w14:textId="77777777" w:rsidR="00BB1ABF" w:rsidRPr="00743EEB" w:rsidRDefault="00BB1ABF" w:rsidP="00364CFB">
      <w:pPr>
        <w:pStyle w:val="33"/>
        <w:rPr>
          <w:rFonts w:ascii="Calibri" w:hAnsi="Calibri"/>
          <w:snapToGrid/>
          <w:sz w:val="22"/>
          <w:szCs w:val="22"/>
        </w:rPr>
      </w:pPr>
    </w:p>
    <w:p w14:paraId="3A3AFB08" w14:textId="77777777" w:rsidR="00BB1ABF" w:rsidRPr="00743EEB" w:rsidRDefault="00BB1ABF" w:rsidP="00364CFB">
      <w:pPr>
        <w:pStyle w:val="22"/>
        <w:rPr>
          <w:rFonts w:ascii="Calibri" w:hAnsi="Calibri"/>
          <w:snapToGrid/>
          <w:sz w:val="22"/>
          <w:szCs w:val="22"/>
        </w:rPr>
      </w:pPr>
    </w:p>
    <w:p w14:paraId="03BD421E" w14:textId="77777777" w:rsidR="00BB1ABF" w:rsidRPr="00743EEB" w:rsidRDefault="00BB1ABF" w:rsidP="00364CFB">
      <w:pPr>
        <w:pStyle w:val="33"/>
        <w:rPr>
          <w:rFonts w:ascii="Calibri" w:hAnsi="Calibri"/>
          <w:snapToGrid/>
          <w:sz w:val="22"/>
          <w:szCs w:val="22"/>
        </w:rPr>
      </w:pPr>
    </w:p>
    <w:p w14:paraId="0E9E3512" w14:textId="77777777" w:rsidR="00BB1ABF" w:rsidRPr="00743EEB" w:rsidRDefault="00BB1ABF" w:rsidP="00364CFB">
      <w:pPr>
        <w:pStyle w:val="33"/>
        <w:rPr>
          <w:rFonts w:ascii="Calibri" w:hAnsi="Calibri"/>
          <w:snapToGrid/>
          <w:sz w:val="22"/>
          <w:szCs w:val="22"/>
        </w:rPr>
      </w:pPr>
    </w:p>
    <w:p w14:paraId="6666A18B" w14:textId="77777777" w:rsidR="00BB1ABF" w:rsidRPr="00743EEB" w:rsidRDefault="00BB1ABF" w:rsidP="00364CFB">
      <w:pPr>
        <w:pStyle w:val="33"/>
        <w:rPr>
          <w:rFonts w:ascii="Calibri" w:hAnsi="Calibri"/>
          <w:snapToGrid/>
          <w:sz w:val="22"/>
          <w:szCs w:val="22"/>
        </w:rPr>
      </w:pPr>
    </w:p>
    <w:p w14:paraId="0A503F92" w14:textId="77777777" w:rsidR="00BB1ABF" w:rsidRPr="00743EEB" w:rsidRDefault="00BB1ABF" w:rsidP="00364CFB">
      <w:pPr>
        <w:pStyle w:val="33"/>
        <w:rPr>
          <w:rFonts w:ascii="Calibri" w:hAnsi="Calibri"/>
          <w:snapToGrid/>
          <w:sz w:val="22"/>
          <w:szCs w:val="22"/>
        </w:rPr>
      </w:pPr>
    </w:p>
    <w:p w14:paraId="43A370FF" w14:textId="77777777" w:rsidR="00BB1ABF" w:rsidRPr="00743EEB" w:rsidRDefault="00BB1ABF" w:rsidP="00364CFB">
      <w:pPr>
        <w:pStyle w:val="33"/>
        <w:rPr>
          <w:rFonts w:ascii="Calibri" w:hAnsi="Calibri"/>
          <w:snapToGrid/>
          <w:sz w:val="22"/>
          <w:szCs w:val="22"/>
        </w:rPr>
      </w:pPr>
    </w:p>
    <w:p w14:paraId="7032BFE0" w14:textId="77777777" w:rsidR="00BB1ABF" w:rsidRPr="00743EEB" w:rsidRDefault="00BB1ABF" w:rsidP="00364CFB">
      <w:pPr>
        <w:pStyle w:val="22"/>
        <w:rPr>
          <w:rFonts w:ascii="Calibri" w:hAnsi="Calibri"/>
          <w:snapToGrid/>
          <w:sz w:val="22"/>
          <w:szCs w:val="22"/>
        </w:rPr>
      </w:pPr>
    </w:p>
    <w:p w14:paraId="65F7DB06" w14:textId="77777777" w:rsidR="00BB1ABF" w:rsidRPr="00743EEB" w:rsidRDefault="00BB1ABF" w:rsidP="00364CFB">
      <w:pPr>
        <w:pStyle w:val="33"/>
        <w:rPr>
          <w:rFonts w:ascii="Calibri" w:hAnsi="Calibri"/>
          <w:snapToGrid/>
          <w:sz w:val="22"/>
          <w:szCs w:val="22"/>
        </w:rPr>
      </w:pPr>
    </w:p>
    <w:p w14:paraId="709A6FAF" w14:textId="77777777" w:rsidR="00BB1ABF" w:rsidRPr="00743EEB" w:rsidRDefault="00BB1ABF" w:rsidP="00364CFB">
      <w:pPr>
        <w:pStyle w:val="22"/>
        <w:rPr>
          <w:rFonts w:ascii="Calibri" w:hAnsi="Calibri"/>
          <w:snapToGrid/>
          <w:sz w:val="22"/>
          <w:szCs w:val="22"/>
        </w:rPr>
      </w:pPr>
    </w:p>
    <w:p w14:paraId="6FBB8C19" w14:textId="77777777" w:rsidR="00BB1ABF" w:rsidRPr="00A625BB" w:rsidRDefault="00BB1ABF" w:rsidP="00364CFB">
      <w:pPr>
        <w:pStyle w:val="33"/>
        <w:rPr>
          <w:rFonts w:ascii="Calibri" w:hAnsi="Calibri"/>
          <w:snapToGrid/>
          <w:sz w:val="22"/>
          <w:szCs w:val="22"/>
        </w:rPr>
      </w:pPr>
    </w:p>
    <w:p w14:paraId="08FAA148" w14:textId="77777777" w:rsidR="00513BFF" w:rsidRDefault="0008723A" w:rsidP="004E3168">
      <w:pPr>
        <w:tabs>
          <w:tab w:val="left" w:pos="10632"/>
        </w:tabs>
        <w:ind w:firstLine="0"/>
        <w:rPr>
          <w:sz w:val="24"/>
          <w:szCs w:val="24"/>
        </w:rPr>
      </w:pPr>
      <w:r w:rsidRPr="006D77B5">
        <w:rPr>
          <w:bCs/>
          <w:caps/>
          <w:noProof/>
          <w:color w:val="000000"/>
          <w:sz w:val="24"/>
          <w:szCs w:val="24"/>
        </w:rPr>
        <w:fldChar w:fldCharType="end"/>
      </w:r>
    </w:p>
    <w:p w14:paraId="120A06EC" w14:textId="77777777" w:rsidR="00513BFF" w:rsidRDefault="00513BFF" w:rsidP="00513BFF">
      <w:pPr>
        <w:rPr>
          <w:sz w:val="24"/>
          <w:szCs w:val="24"/>
        </w:rPr>
      </w:pPr>
    </w:p>
    <w:p w14:paraId="25B85551" w14:textId="77777777" w:rsidR="007D3863" w:rsidRPr="00280284" w:rsidRDefault="00513BFF" w:rsidP="00513BFF">
      <w:pPr>
        <w:tabs>
          <w:tab w:val="left" w:pos="3245"/>
        </w:tabs>
        <w:rPr>
          <w:sz w:val="24"/>
          <w:szCs w:val="24"/>
        </w:rPr>
      </w:pPr>
      <w:r>
        <w:rPr>
          <w:sz w:val="24"/>
          <w:szCs w:val="24"/>
        </w:rPr>
        <w:tab/>
      </w:r>
    </w:p>
    <w:p w14:paraId="2BADC624" w14:textId="77777777" w:rsidR="00990359" w:rsidRPr="00280284" w:rsidRDefault="00990359" w:rsidP="00513BFF">
      <w:pPr>
        <w:tabs>
          <w:tab w:val="left" w:pos="3245"/>
        </w:tabs>
        <w:rPr>
          <w:sz w:val="24"/>
          <w:szCs w:val="24"/>
        </w:rPr>
      </w:pPr>
    </w:p>
    <w:p w14:paraId="44971205" w14:textId="77777777" w:rsidR="001A0584" w:rsidRPr="00D04A7C" w:rsidRDefault="00EA6D79">
      <w:pPr>
        <w:pStyle w:val="1"/>
        <w:tabs>
          <w:tab w:val="left" w:pos="2268"/>
        </w:tabs>
        <w:spacing w:before="120" w:after="0"/>
        <w:ind w:left="284" w:firstLine="1134"/>
        <w:jc w:val="both"/>
        <w:rPr>
          <w:rFonts w:ascii="Times New Roman" w:hAnsi="Times New Roman"/>
          <w:sz w:val="28"/>
          <w:szCs w:val="28"/>
        </w:rPr>
      </w:pPr>
      <w:bookmarkStart w:id="2" w:name="_Toc346097991"/>
      <w:bookmarkStart w:id="3" w:name="_Toc360535502"/>
      <w:r>
        <w:rPr>
          <w:rFonts w:ascii="Times New Roman" w:hAnsi="Times New Roman"/>
          <w:noProof/>
          <w:sz w:val="28"/>
          <w:szCs w:val="28"/>
        </w:rPr>
        <w:lastRenderedPageBreak/>
        <w:t>ОБЩИЕ ПОЛОЖЕНИЯ</w:t>
      </w:r>
      <w:bookmarkEnd w:id="2"/>
      <w:bookmarkEnd w:id="3"/>
    </w:p>
    <w:p w14:paraId="729B1378" w14:textId="77777777" w:rsidR="001A0584" w:rsidRDefault="001A0584">
      <w:pPr>
        <w:pStyle w:val="2"/>
        <w:numPr>
          <w:ilvl w:val="1"/>
          <w:numId w:val="11"/>
        </w:numPr>
        <w:spacing w:before="120" w:after="0"/>
        <w:ind w:left="284" w:firstLine="1134"/>
        <w:jc w:val="both"/>
        <w:rPr>
          <w:sz w:val="24"/>
          <w:szCs w:val="24"/>
        </w:rPr>
      </w:pPr>
      <w:bookmarkStart w:id="4" w:name="_Toc55285335"/>
      <w:bookmarkStart w:id="5" w:name="_Toc55305369"/>
      <w:bookmarkStart w:id="6" w:name="_Toc57314615"/>
      <w:bookmarkStart w:id="7" w:name="_Toc69728941"/>
      <w:bookmarkStart w:id="8" w:name="_Toc346097992"/>
      <w:bookmarkStart w:id="9" w:name="_Toc360535503"/>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14:paraId="24484A4A" w14:textId="5A1F5D79" w:rsidR="00313FE0" w:rsidRPr="00427F15" w:rsidRDefault="000E7DE9" w:rsidP="00313FE0">
      <w:pPr>
        <w:pStyle w:val="affa"/>
        <w:spacing w:before="120"/>
        <w:ind w:left="284" w:firstLine="851"/>
        <w:rPr>
          <w:bCs w:val="0"/>
          <w:sz w:val="24"/>
          <w:szCs w:val="24"/>
        </w:rPr>
      </w:pPr>
      <w:r w:rsidRPr="007E69B1">
        <w:t xml:space="preserve">    </w:t>
      </w:r>
      <w:r w:rsidR="00EE23F1">
        <w:rPr>
          <w:bCs w:val="0"/>
          <w:sz w:val="24"/>
          <w:szCs w:val="24"/>
        </w:rPr>
        <w:t>Заказчик</w:t>
      </w:r>
      <w:r w:rsidR="00E320BD">
        <w:rPr>
          <w:bCs w:val="0"/>
          <w:sz w:val="24"/>
          <w:szCs w:val="24"/>
        </w:rPr>
        <w:t xml:space="preserve"> </w:t>
      </w:r>
      <w:r w:rsidR="00D86EC8">
        <w:rPr>
          <w:bCs w:val="0"/>
          <w:sz w:val="24"/>
          <w:szCs w:val="24"/>
        </w:rPr>
        <w:t>– П</w:t>
      </w:r>
      <w:r w:rsidRPr="00743745">
        <w:rPr>
          <w:bCs w:val="0"/>
          <w:sz w:val="24"/>
          <w:szCs w:val="24"/>
        </w:rPr>
        <w:t>А</w:t>
      </w:r>
      <w:r w:rsidR="00651561">
        <w:rPr>
          <w:bCs w:val="0"/>
          <w:sz w:val="24"/>
          <w:szCs w:val="24"/>
        </w:rPr>
        <w:t>О «Калужская сбытовая компания»</w:t>
      </w:r>
      <w:r w:rsidR="004D0B3B">
        <w:rPr>
          <w:bCs w:val="0"/>
          <w:sz w:val="24"/>
          <w:szCs w:val="24"/>
        </w:rPr>
        <w:t>, юр. адрес: 248001, г. Калуга, пер. Суворова, д.8; почтовый адрес: 248001,</w:t>
      </w:r>
      <w:r w:rsidR="00F655F6">
        <w:rPr>
          <w:bCs w:val="0"/>
          <w:sz w:val="24"/>
          <w:szCs w:val="24"/>
        </w:rPr>
        <w:t xml:space="preserve"> г. Калуга, пер. Суворова, д.8</w:t>
      </w:r>
      <w:r w:rsidR="00E62B7E">
        <w:rPr>
          <w:bCs w:val="0"/>
          <w:sz w:val="24"/>
          <w:szCs w:val="24"/>
        </w:rPr>
        <w:t>;</w:t>
      </w:r>
      <w:r w:rsidR="004D0B3B">
        <w:rPr>
          <w:bCs w:val="0"/>
          <w:sz w:val="24"/>
          <w:szCs w:val="24"/>
        </w:rPr>
        <w:t xml:space="preserve"> </w:t>
      </w:r>
      <w:r w:rsidRPr="00743745">
        <w:rPr>
          <w:bCs w:val="0"/>
          <w:sz w:val="24"/>
          <w:szCs w:val="24"/>
        </w:rPr>
        <w:t xml:space="preserve"> </w:t>
      </w:r>
      <w:r w:rsidR="00E62B7E">
        <w:rPr>
          <w:bCs w:val="0"/>
          <w:sz w:val="24"/>
          <w:szCs w:val="24"/>
        </w:rPr>
        <w:t>И</w:t>
      </w:r>
      <w:r w:rsidRPr="00743745">
        <w:rPr>
          <w:bCs w:val="0"/>
          <w:sz w:val="24"/>
          <w:szCs w:val="24"/>
        </w:rPr>
        <w:t>звещением о проведении запроса предложений</w:t>
      </w:r>
      <w:r w:rsidR="00E320BD">
        <w:rPr>
          <w:bCs w:val="0"/>
          <w:sz w:val="24"/>
          <w:szCs w:val="24"/>
        </w:rPr>
        <w:t xml:space="preserve"> в электронной форме</w:t>
      </w:r>
      <w:r w:rsidRPr="00743745">
        <w:rPr>
          <w:bCs w:val="0"/>
          <w:sz w:val="24"/>
          <w:szCs w:val="24"/>
        </w:rPr>
        <w:t xml:space="preserve">, </w:t>
      </w:r>
      <w:r w:rsidRPr="007624CA">
        <w:rPr>
          <w:bCs w:val="0"/>
          <w:sz w:val="24"/>
          <w:szCs w:val="24"/>
        </w:rPr>
        <w:t>опубликованным</w:t>
      </w:r>
      <w:r w:rsidR="00E320BD" w:rsidRPr="007624CA">
        <w:rPr>
          <w:bCs w:val="0"/>
          <w:sz w:val="24"/>
          <w:szCs w:val="24"/>
        </w:rPr>
        <w:t xml:space="preserve"> </w:t>
      </w:r>
      <w:r w:rsidRPr="007624CA">
        <w:rPr>
          <w:bCs w:val="0"/>
          <w:sz w:val="24"/>
          <w:szCs w:val="24"/>
        </w:rPr>
        <w:t xml:space="preserve"> </w:t>
      </w:r>
      <w:r w:rsidR="00B11AE4">
        <w:rPr>
          <w:bCs w:val="0"/>
          <w:sz w:val="24"/>
          <w:szCs w:val="24"/>
        </w:rPr>
        <w:t>08.12.2022</w:t>
      </w:r>
      <w:r w:rsidR="00E62B7E" w:rsidRPr="007624CA">
        <w:rPr>
          <w:bCs w:val="0"/>
          <w:sz w:val="24"/>
          <w:szCs w:val="24"/>
        </w:rPr>
        <w:t xml:space="preserve"> </w:t>
      </w:r>
      <w:r w:rsidRPr="007624CA">
        <w:rPr>
          <w:bCs w:val="0"/>
          <w:sz w:val="24"/>
          <w:szCs w:val="24"/>
        </w:rPr>
        <w:t>г</w:t>
      </w:r>
      <w:r w:rsidRPr="00B94D58">
        <w:rPr>
          <w:bCs w:val="0"/>
          <w:sz w:val="24"/>
          <w:szCs w:val="24"/>
        </w:rPr>
        <w:t>.</w:t>
      </w:r>
      <w:r w:rsidR="00743745" w:rsidRPr="00743745">
        <w:rPr>
          <w:bCs w:val="0"/>
          <w:sz w:val="24"/>
          <w:szCs w:val="24"/>
        </w:rPr>
        <w:t xml:space="preserve"> </w:t>
      </w:r>
      <w:r w:rsidR="00E62B7E" w:rsidRPr="00E62B7E">
        <w:rPr>
          <w:bCs w:val="0"/>
          <w:sz w:val="24"/>
          <w:szCs w:val="24"/>
        </w:rPr>
        <w:t xml:space="preserve">на </w:t>
      </w:r>
      <w:bookmarkStart w:id="10" w:name="_Hlk86311590"/>
      <w:r w:rsidR="00313FE0">
        <w:rPr>
          <w:bCs w:val="0"/>
          <w:sz w:val="24"/>
          <w:szCs w:val="24"/>
        </w:rPr>
        <w:t xml:space="preserve">официальном </w:t>
      </w:r>
      <w:r w:rsidR="00E62B7E" w:rsidRPr="00E62B7E">
        <w:rPr>
          <w:bCs w:val="0"/>
          <w:sz w:val="24"/>
          <w:szCs w:val="24"/>
        </w:rPr>
        <w:t>сайте Единой информационной системы в сфере закупок https://zakupki.gov.ru, на официальном сайте Заказчика  https://kskkaluga.ru и на электронной торговой площадке Газпромбанка (ЭТП ГПБ) https://etpgpb.ru</w:t>
      </w:r>
      <w:bookmarkEnd w:id="10"/>
      <w:r w:rsidR="00E62B7E" w:rsidRPr="00E62B7E">
        <w:rPr>
          <w:bCs w:val="0"/>
          <w:sz w:val="24"/>
          <w:szCs w:val="24"/>
        </w:rPr>
        <w:t xml:space="preserve">, </w:t>
      </w:r>
      <w:r w:rsidRPr="00427F15">
        <w:rPr>
          <w:bCs w:val="0"/>
          <w:sz w:val="24"/>
          <w:szCs w:val="24"/>
        </w:rPr>
        <w:t xml:space="preserve">приглашает </w:t>
      </w:r>
      <w:r w:rsidR="00313FE0" w:rsidRPr="00427F15">
        <w:rPr>
          <w:color w:val="000000"/>
          <w:sz w:val="24"/>
          <w:szCs w:val="24"/>
        </w:rPr>
        <w:t xml:space="preserve">любое юридическое лицо или несколько юридических лиц, выступающих на стороне </w:t>
      </w:r>
      <w:r w:rsidR="00313FE0" w:rsidRPr="006A4C01">
        <w:rPr>
          <w:color w:val="000000"/>
          <w:sz w:val="24"/>
          <w:szCs w:val="24"/>
        </w:rPr>
        <w:t>одного участника закупки, независимо от организационно-правовой формы, формы собственности, места нахождения и места происхождения капитала</w:t>
      </w:r>
      <w:r w:rsidR="00313FE0">
        <w:rPr>
          <w:color w:val="000000"/>
          <w:sz w:val="24"/>
          <w:szCs w:val="24"/>
        </w:rPr>
        <w:t>,</w:t>
      </w:r>
      <w:r w:rsidR="00313FE0" w:rsidRPr="006A4C01">
        <w:rPr>
          <w:color w:val="000000"/>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и подавшие в установленные сроки в установленном порядке заявку на участие </w:t>
      </w:r>
      <w:r w:rsidR="00313FE0" w:rsidRPr="006A4C01">
        <w:rPr>
          <w:bCs w:val="0"/>
          <w:sz w:val="24"/>
          <w:szCs w:val="24"/>
        </w:rPr>
        <w:t>в  запросе предложений в электронной форме.</w:t>
      </w:r>
    </w:p>
    <w:p w14:paraId="31E53B8C" w14:textId="77777777" w:rsidR="000E7DE9" w:rsidRPr="0074655E" w:rsidRDefault="00932BB3">
      <w:pPr>
        <w:numPr>
          <w:ilvl w:val="2"/>
          <w:numId w:val="8"/>
        </w:numPr>
        <w:tabs>
          <w:tab w:val="num" w:pos="1080"/>
        </w:tabs>
        <w:spacing w:before="120" w:line="240" w:lineRule="auto"/>
        <w:ind w:left="284" w:firstLine="851"/>
        <w:rPr>
          <w:sz w:val="24"/>
          <w:szCs w:val="24"/>
        </w:rPr>
      </w:pPr>
      <w:r>
        <w:rPr>
          <w:iCs/>
          <w:sz w:val="24"/>
          <w:szCs w:val="24"/>
        </w:rPr>
        <w:t>Заказчик: П</w:t>
      </w:r>
      <w:r w:rsidR="000E7DE9" w:rsidRPr="005A43E1">
        <w:rPr>
          <w:iCs/>
          <w:sz w:val="24"/>
          <w:szCs w:val="24"/>
        </w:rPr>
        <w:t>АО «Калужская сбытовая компания», 248001, г. Калуга, пер. Суворова</w:t>
      </w:r>
      <w:r w:rsidR="000E7DE9" w:rsidRPr="00971697">
        <w:rPr>
          <w:iCs/>
          <w:sz w:val="24"/>
          <w:szCs w:val="24"/>
        </w:rPr>
        <w:t>, д. 8.</w:t>
      </w:r>
    </w:p>
    <w:p w14:paraId="422A41D3" w14:textId="3D537A30" w:rsidR="000E7DE9" w:rsidRPr="005A43E1" w:rsidRDefault="000E7DE9">
      <w:pPr>
        <w:numPr>
          <w:ilvl w:val="2"/>
          <w:numId w:val="8"/>
        </w:numPr>
        <w:tabs>
          <w:tab w:val="num" w:pos="1080"/>
        </w:tabs>
        <w:spacing w:before="120" w:line="240" w:lineRule="auto"/>
        <w:ind w:left="284" w:firstLine="851"/>
        <w:rPr>
          <w:sz w:val="24"/>
          <w:szCs w:val="24"/>
        </w:rPr>
      </w:pPr>
      <w:r w:rsidRPr="00D04A7C">
        <w:rPr>
          <w:sz w:val="24"/>
          <w:szCs w:val="24"/>
        </w:rPr>
        <w:t>Предмет</w:t>
      </w:r>
      <w:r w:rsidR="009D0853">
        <w:rPr>
          <w:sz w:val="24"/>
          <w:szCs w:val="24"/>
        </w:rPr>
        <w:t xml:space="preserve"> </w:t>
      </w:r>
      <w:r w:rsidR="00F655F6">
        <w:rPr>
          <w:sz w:val="24"/>
          <w:szCs w:val="24"/>
        </w:rPr>
        <w:t>договора</w:t>
      </w:r>
      <w:r w:rsidRPr="00D04A7C">
        <w:rPr>
          <w:iCs/>
          <w:sz w:val="24"/>
          <w:szCs w:val="24"/>
        </w:rPr>
        <w:t xml:space="preserve"> –</w:t>
      </w:r>
      <w:r w:rsidR="00E27224">
        <w:rPr>
          <w:iCs/>
          <w:sz w:val="24"/>
          <w:szCs w:val="24"/>
        </w:rPr>
        <w:t xml:space="preserve"> </w:t>
      </w:r>
      <w:r w:rsidR="00E5707A" w:rsidRPr="005A43E1">
        <w:rPr>
          <w:bCs/>
          <w:sz w:val="24"/>
          <w:szCs w:val="24"/>
        </w:rPr>
        <w:t>оказани</w:t>
      </w:r>
      <w:r w:rsidR="004562B9" w:rsidRPr="005A43E1">
        <w:rPr>
          <w:bCs/>
          <w:sz w:val="24"/>
          <w:szCs w:val="24"/>
        </w:rPr>
        <w:t>е</w:t>
      </w:r>
      <w:r w:rsidR="00E5707A" w:rsidRPr="005A43E1">
        <w:rPr>
          <w:bCs/>
          <w:sz w:val="24"/>
          <w:szCs w:val="24"/>
        </w:rPr>
        <w:t xml:space="preserve"> услуг добровольного медицинского страхования сотрудников </w:t>
      </w:r>
      <w:r w:rsidR="00932BB3">
        <w:rPr>
          <w:bCs/>
          <w:sz w:val="24"/>
          <w:szCs w:val="24"/>
        </w:rPr>
        <w:t>П</w:t>
      </w:r>
      <w:r w:rsidR="00E5707A" w:rsidRPr="005A43E1">
        <w:rPr>
          <w:bCs/>
          <w:sz w:val="24"/>
          <w:szCs w:val="24"/>
        </w:rPr>
        <w:t>АО «Калужская сбытовая компания»</w:t>
      </w:r>
      <w:r w:rsidR="00BD3260" w:rsidRPr="005A43E1">
        <w:rPr>
          <w:bCs/>
          <w:sz w:val="24"/>
          <w:szCs w:val="24"/>
        </w:rPr>
        <w:t>.</w:t>
      </w:r>
    </w:p>
    <w:p w14:paraId="625DA299" w14:textId="77777777" w:rsidR="00E62B7E" w:rsidRDefault="00971697">
      <w:pPr>
        <w:numPr>
          <w:ilvl w:val="2"/>
          <w:numId w:val="8"/>
        </w:numPr>
        <w:tabs>
          <w:tab w:val="num" w:pos="1080"/>
          <w:tab w:val="left" w:pos="1134"/>
        </w:tabs>
        <w:autoSpaceDE w:val="0"/>
        <w:autoSpaceDN w:val="0"/>
        <w:adjustRightInd w:val="0"/>
        <w:spacing w:before="120" w:line="240" w:lineRule="auto"/>
        <w:ind w:left="284" w:firstLine="851"/>
        <w:rPr>
          <w:sz w:val="24"/>
          <w:szCs w:val="24"/>
        </w:rPr>
      </w:pPr>
      <w:r w:rsidRPr="00E62B7E">
        <w:rPr>
          <w:sz w:val="24"/>
          <w:szCs w:val="24"/>
        </w:rPr>
        <w:t xml:space="preserve"> </w:t>
      </w:r>
      <w:r w:rsidR="000E7DE9" w:rsidRPr="00E62B7E">
        <w:rPr>
          <w:sz w:val="24"/>
          <w:szCs w:val="24"/>
        </w:rPr>
        <w:t xml:space="preserve">Подробные требования к </w:t>
      </w:r>
      <w:r w:rsidR="00E5707A" w:rsidRPr="00E62B7E">
        <w:rPr>
          <w:sz w:val="24"/>
          <w:szCs w:val="24"/>
        </w:rPr>
        <w:t>оказываемым услугам</w:t>
      </w:r>
      <w:r w:rsidR="000E7DE9" w:rsidRPr="00E62B7E">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Предложений, приведены в Разделе 4. Формы документов, которые необходимо подготовить и подать в составе Предложения, приведены в Разделе 5.</w:t>
      </w:r>
    </w:p>
    <w:p w14:paraId="39AB8427" w14:textId="3DB84C8D" w:rsidR="00041BF7" w:rsidRPr="00E62B7E" w:rsidRDefault="000E7DE9">
      <w:pPr>
        <w:numPr>
          <w:ilvl w:val="2"/>
          <w:numId w:val="8"/>
        </w:numPr>
        <w:tabs>
          <w:tab w:val="num" w:pos="1080"/>
          <w:tab w:val="left" w:pos="1134"/>
        </w:tabs>
        <w:autoSpaceDE w:val="0"/>
        <w:autoSpaceDN w:val="0"/>
        <w:adjustRightInd w:val="0"/>
        <w:spacing w:before="120" w:line="240" w:lineRule="auto"/>
        <w:ind w:left="284" w:firstLine="851"/>
        <w:rPr>
          <w:sz w:val="24"/>
          <w:szCs w:val="24"/>
        </w:rPr>
      </w:pPr>
      <w:r w:rsidRPr="00E62B7E">
        <w:rPr>
          <w:iCs/>
          <w:sz w:val="24"/>
          <w:szCs w:val="24"/>
        </w:rPr>
        <w:t xml:space="preserve">Для справок обращаться: </w:t>
      </w:r>
      <w:r w:rsidR="002F5BDC" w:rsidRPr="00E62B7E">
        <w:rPr>
          <w:iCs/>
          <w:sz w:val="24"/>
          <w:szCs w:val="24"/>
        </w:rPr>
        <w:t>Семенова</w:t>
      </w:r>
      <w:r w:rsidR="00651561" w:rsidRPr="00E62B7E">
        <w:rPr>
          <w:iCs/>
          <w:sz w:val="24"/>
          <w:szCs w:val="24"/>
        </w:rPr>
        <w:t xml:space="preserve"> Екатерина Евгеньевна</w:t>
      </w:r>
      <w:r w:rsidR="00651561" w:rsidRPr="00E62B7E">
        <w:rPr>
          <w:sz w:val="24"/>
          <w:szCs w:val="24"/>
        </w:rPr>
        <w:t xml:space="preserve"> </w:t>
      </w:r>
      <w:r w:rsidR="00E27224" w:rsidRPr="00E62B7E">
        <w:rPr>
          <w:sz w:val="24"/>
          <w:szCs w:val="24"/>
        </w:rPr>
        <w:t>–</w:t>
      </w:r>
      <w:r w:rsidRPr="00E62B7E">
        <w:rPr>
          <w:sz w:val="24"/>
          <w:szCs w:val="24"/>
        </w:rPr>
        <w:t xml:space="preserve"> </w:t>
      </w:r>
      <w:r w:rsidR="00E27224" w:rsidRPr="00E62B7E">
        <w:rPr>
          <w:sz w:val="24"/>
          <w:szCs w:val="24"/>
        </w:rPr>
        <w:t>секретарь закупочной комиссии по направлению «энергосбытовая деятельность»</w:t>
      </w:r>
      <w:r w:rsidR="00651561" w:rsidRPr="00E62B7E">
        <w:rPr>
          <w:sz w:val="24"/>
          <w:szCs w:val="24"/>
        </w:rPr>
        <w:t>.</w:t>
      </w:r>
      <w:r w:rsidRPr="00E62B7E">
        <w:rPr>
          <w:sz w:val="24"/>
          <w:szCs w:val="24"/>
        </w:rPr>
        <w:t xml:space="preserve"> </w:t>
      </w:r>
    </w:p>
    <w:p w14:paraId="03F99108" w14:textId="5A64564F" w:rsidR="000E7DE9" w:rsidRPr="004F3FB4" w:rsidRDefault="000E7DE9" w:rsidP="00D1673F">
      <w:pPr>
        <w:autoSpaceDE w:val="0"/>
        <w:autoSpaceDN w:val="0"/>
        <w:adjustRightInd w:val="0"/>
        <w:spacing w:before="120" w:line="240" w:lineRule="auto"/>
        <w:ind w:left="284" w:firstLine="851"/>
        <w:rPr>
          <w:color w:val="000000"/>
          <w:sz w:val="24"/>
          <w:szCs w:val="24"/>
        </w:rPr>
      </w:pPr>
      <w:r w:rsidRPr="004F3FB4">
        <w:rPr>
          <w:sz w:val="24"/>
          <w:szCs w:val="24"/>
        </w:rPr>
        <w:t>тел.: (</w:t>
      </w:r>
      <w:r>
        <w:rPr>
          <w:sz w:val="24"/>
          <w:szCs w:val="24"/>
        </w:rPr>
        <w:t>4842</w:t>
      </w:r>
      <w:r w:rsidRPr="004F3FB4">
        <w:rPr>
          <w:sz w:val="24"/>
          <w:szCs w:val="24"/>
        </w:rPr>
        <w:t>)</w:t>
      </w:r>
      <w:r w:rsidR="00932BB3">
        <w:rPr>
          <w:sz w:val="24"/>
          <w:szCs w:val="24"/>
        </w:rPr>
        <w:t>701-854</w:t>
      </w:r>
      <w:r>
        <w:rPr>
          <w:sz w:val="24"/>
          <w:szCs w:val="24"/>
        </w:rPr>
        <w:t xml:space="preserve">, </w:t>
      </w:r>
      <w:proofErr w:type="spellStart"/>
      <w:r w:rsidR="00651561">
        <w:rPr>
          <w:color w:val="000000"/>
          <w:sz w:val="24"/>
          <w:szCs w:val="24"/>
          <w:lang w:val="en-US"/>
        </w:rPr>
        <w:t>eep</w:t>
      </w:r>
      <w:proofErr w:type="spellEnd"/>
      <w:r>
        <w:rPr>
          <w:color w:val="000000"/>
          <w:sz w:val="24"/>
          <w:szCs w:val="24"/>
        </w:rPr>
        <w:t>@ksk.kaluga.ru.</w:t>
      </w:r>
    </w:p>
    <w:p w14:paraId="183D909D" w14:textId="77777777" w:rsidR="000E7DE9" w:rsidRPr="007E69B1" w:rsidRDefault="000E7DE9">
      <w:pPr>
        <w:pStyle w:val="aff7"/>
        <w:numPr>
          <w:ilvl w:val="2"/>
          <w:numId w:val="8"/>
        </w:numPr>
        <w:tabs>
          <w:tab w:val="left" w:pos="993"/>
          <w:tab w:val="num" w:pos="1985"/>
        </w:tabs>
        <w:autoSpaceDE w:val="0"/>
        <w:autoSpaceDN w:val="0"/>
        <w:adjustRightInd w:val="0"/>
        <w:spacing w:before="120" w:after="0" w:line="240" w:lineRule="auto"/>
        <w:ind w:left="284" w:firstLine="851"/>
        <w:rPr>
          <w:i/>
          <w:sz w:val="24"/>
          <w:szCs w:val="24"/>
        </w:rPr>
      </w:pPr>
      <w:r>
        <w:rPr>
          <w:sz w:val="24"/>
          <w:szCs w:val="24"/>
        </w:rPr>
        <w:t>В</w:t>
      </w:r>
      <w:r w:rsidRPr="007E69B1">
        <w:rPr>
          <w:sz w:val="24"/>
          <w:szCs w:val="24"/>
        </w:rPr>
        <w:t xml:space="preserve"> условия запроса предложений, в Техническое задание </w:t>
      </w:r>
      <w:r w:rsidR="00142E68" w:rsidRPr="007E69B1">
        <w:rPr>
          <w:sz w:val="24"/>
          <w:szCs w:val="24"/>
        </w:rPr>
        <w:t>(Раздел 2)</w:t>
      </w:r>
      <w:r w:rsidRPr="007E69B1">
        <w:rPr>
          <w:sz w:val="24"/>
          <w:szCs w:val="24"/>
        </w:rPr>
        <w:t xml:space="preserve">, в проект Договора </w:t>
      </w:r>
      <w:r w:rsidR="00142E68">
        <w:rPr>
          <w:sz w:val="24"/>
          <w:szCs w:val="24"/>
        </w:rPr>
        <w:t>(Раздел 2</w:t>
      </w:r>
      <w:r w:rsidR="00142E68" w:rsidRPr="007E69B1">
        <w:rPr>
          <w:sz w:val="24"/>
          <w:szCs w:val="24"/>
        </w:rPr>
        <w:t>)</w:t>
      </w:r>
      <w:r w:rsidRPr="007E69B1">
        <w:rPr>
          <w:sz w:val="24"/>
          <w:szCs w:val="24"/>
        </w:rPr>
        <w:t>, в требования к Участникам</w:t>
      </w:r>
      <w:r w:rsidR="003B7A1B">
        <w:rPr>
          <w:sz w:val="24"/>
          <w:szCs w:val="24"/>
        </w:rPr>
        <w:t xml:space="preserve"> </w:t>
      </w:r>
      <w:r w:rsidR="003B7A1B" w:rsidRPr="00E72A6D">
        <w:rPr>
          <w:sz w:val="24"/>
          <w:szCs w:val="24"/>
        </w:rPr>
        <w:t>запроса предложений</w:t>
      </w:r>
      <w:r w:rsidRPr="007E69B1">
        <w:rPr>
          <w:sz w:val="24"/>
          <w:szCs w:val="24"/>
        </w:rPr>
        <w:t xml:space="preserve">, могут быть внесены изменения, в том числе существенные. </w:t>
      </w:r>
    </w:p>
    <w:p w14:paraId="0CE18D10" w14:textId="2428BF05" w:rsidR="004B68FD" w:rsidRDefault="000E7DE9">
      <w:pPr>
        <w:numPr>
          <w:ilvl w:val="2"/>
          <w:numId w:val="8"/>
        </w:numPr>
        <w:tabs>
          <w:tab w:val="num" w:pos="1134"/>
          <w:tab w:val="num" w:pos="2160"/>
        </w:tabs>
        <w:spacing w:before="120" w:line="240" w:lineRule="auto"/>
        <w:ind w:left="284" w:firstLine="851"/>
        <w:rPr>
          <w:sz w:val="24"/>
          <w:szCs w:val="24"/>
        </w:rPr>
      </w:pPr>
      <w:r w:rsidRPr="005503C2">
        <w:rPr>
          <w:sz w:val="24"/>
          <w:szCs w:val="24"/>
        </w:rPr>
        <w:t>Участники запроса предложений должны п</w:t>
      </w:r>
      <w:r w:rsidR="002062EA">
        <w:rPr>
          <w:sz w:val="24"/>
          <w:szCs w:val="24"/>
        </w:rPr>
        <w:t xml:space="preserve">одать Предложения в </w:t>
      </w:r>
      <w:r w:rsidR="004D0B3B">
        <w:rPr>
          <w:sz w:val="24"/>
          <w:szCs w:val="24"/>
        </w:rPr>
        <w:t>электронном</w:t>
      </w:r>
      <w:r w:rsidR="002062EA">
        <w:rPr>
          <w:sz w:val="24"/>
          <w:szCs w:val="24"/>
        </w:rPr>
        <w:t xml:space="preserve"> </w:t>
      </w:r>
      <w:r w:rsidRPr="005503C2">
        <w:rPr>
          <w:sz w:val="24"/>
          <w:szCs w:val="24"/>
        </w:rPr>
        <w:t>виде</w:t>
      </w:r>
      <w:r w:rsidR="00E27224">
        <w:rPr>
          <w:sz w:val="24"/>
          <w:szCs w:val="24"/>
        </w:rPr>
        <w:t xml:space="preserve"> на ЭТП ГПБ</w:t>
      </w:r>
      <w:r w:rsidRPr="005503C2">
        <w:rPr>
          <w:sz w:val="24"/>
          <w:szCs w:val="24"/>
        </w:rPr>
        <w:t xml:space="preserve">. </w:t>
      </w:r>
    </w:p>
    <w:p w14:paraId="6B107A9B" w14:textId="34167227" w:rsidR="00C76426" w:rsidRPr="00C76426" w:rsidRDefault="00C76426">
      <w:pPr>
        <w:numPr>
          <w:ilvl w:val="2"/>
          <w:numId w:val="8"/>
        </w:numPr>
        <w:tabs>
          <w:tab w:val="clear" w:pos="1713"/>
          <w:tab w:val="num" w:pos="2160"/>
        </w:tabs>
        <w:spacing w:before="120" w:line="240" w:lineRule="auto"/>
        <w:ind w:left="284" w:firstLine="709"/>
        <w:rPr>
          <w:sz w:val="24"/>
          <w:szCs w:val="24"/>
        </w:rPr>
      </w:pPr>
      <w:r w:rsidRPr="00C76426">
        <w:rPr>
          <w:sz w:val="24"/>
          <w:szCs w:val="24"/>
        </w:rPr>
        <w:t xml:space="preserve">Срок приема заявок на участие в закупке: с даты размещения в ЕИС Извещения о проведении запроса предложений в электронной форме до 09 ч. 00 мин. (по московскому времени) </w:t>
      </w:r>
      <w:r w:rsidR="00B11AE4">
        <w:rPr>
          <w:sz w:val="24"/>
          <w:szCs w:val="24"/>
        </w:rPr>
        <w:t>16.12.2022</w:t>
      </w:r>
      <w:r w:rsidRPr="00C76426">
        <w:rPr>
          <w:sz w:val="24"/>
          <w:szCs w:val="24"/>
        </w:rPr>
        <w:t xml:space="preserve"> г. на ЭТП ГПБ.</w:t>
      </w:r>
    </w:p>
    <w:p w14:paraId="723C8145" w14:textId="01DA96C4" w:rsidR="00C76426" w:rsidRPr="00C76426" w:rsidRDefault="00C76426" w:rsidP="00C76426">
      <w:pPr>
        <w:tabs>
          <w:tab w:val="num" w:pos="2160"/>
        </w:tabs>
        <w:spacing w:line="240" w:lineRule="auto"/>
        <w:ind w:left="284" w:firstLine="709"/>
        <w:rPr>
          <w:sz w:val="24"/>
          <w:szCs w:val="24"/>
        </w:rPr>
      </w:pPr>
      <w:r w:rsidRPr="00C76426">
        <w:rPr>
          <w:sz w:val="24"/>
          <w:szCs w:val="24"/>
        </w:rPr>
        <w:t xml:space="preserve">Заказчик проведет рассмотрение заявок Участников </w:t>
      </w:r>
      <w:r w:rsidR="00B11AE4">
        <w:rPr>
          <w:sz w:val="24"/>
          <w:szCs w:val="24"/>
        </w:rPr>
        <w:t>19.12.2022</w:t>
      </w:r>
      <w:r w:rsidRPr="00C76426">
        <w:rPr>
          <w:sz w:val="24"/>
          <w:szCs w:val="24"/>
        </w:rPr>
        <w:t xml:space="preserve"> г.</w:t>
      </w:r>
    </w:p>
    <w:p w14:paraId="163822BD" w14:textId="7CE37040" w:rsidR="00C76426" w:rsidRPr="00C76426" w:rsidRDefault="00C76426" w:rsidP="00C76426">
      <w:pPr>
        <w:tabs>
          <w:tab w:val="num" w:pos="2160"/>
        </w:tabs>
        <w:spacing w:line="240" w:lineRule="auto"/>
        <w:ind w:left="284" w:firstLine="709"/>
        <w:rPr>
          <w:sz w:val="24"/>
          <w:szCs w:val="24"/>
        </w:rPr>
      </w:pPr>
      <w:r w:rsidRPr="00C76426">
        <w:rPr>
          <w:sz w:val="24"/>
          <w:szCs w:val="24"/>
        </w:rPr>
        <w:t xml:space="preserve">Подведение итогов запроса предложений состоится не позднее </w:t>
      </w:r>
      <w:r w:rsidR="00B11AE4">
        <w:rPr>
          <w:sz w:val="24"/>
          <w:szCs w:val="24"/>
        </w:rPr>
        <w:t>21.12.2022</w:t>
      </w:r>
      <w:r w:rsidRPr="00C76426">
        <w:rPr>
          <w:sz w:val="24"/>
          <w:szCs w:val="24"/>
        </w:rPr>
        <w:t xml:space="preserve"> г. Заказчик вправе, при необходимости, изменить данный срок.</w:t>
      </w:r>
    </w:p>
    <w:p w14:paraId="43ED50DD" w14:textId="77777777" w:rsidR="004B68FD" w:rsidRPr="00EA6D79" w:rsidRDefault="004B68FD">
      <w:pPr>
        <w:pStyle w:val="aff7"/>
        <w:numPr>
          <w:ilvl w:val="1"/>
          <w:numId w:val="8"/>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60535504"/>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02441504" w14:textId="77777777" w:rsidR="006B60C2" w:rsidRPr="003625B7" w:rsidRDefault="006B60C2">
      <w:pPr>
        <w:pStyle w:val="Times12"/>
        <w:numPr>
          <w:ilvl w:val="2"/>
          <w:numId w:val="8"/>
        </w:numPr>
        <w:tabs>
          <w:tab w:val="left" w:pos="1440"/>
          <w:tab w:val="num" w:pos="1985"/>
        </w:tabs>
        <w:spacing w:before="120"/>
        <w:ind w:left="284" w:firstLine="851"/>
        <w:rPr>
          <w:szCs w:val="24"/>
        </w:rPr>
      </w:pPr>
      <w:bookmarkStart w:id="25" w:name="_Toc55285339"/>
      <w:bookmarkStart w:id="26" w:name="_Toc55305373"/>
      <w:bookmarkStart w:id="27" w:name="_Toc57314619"/>
      <w:bookmarkStart w:id="28" w:name="_Toc69728944"/>
      <w:bookmarkStart w:id="29" w:name="_Toc66354324"/>
      <w:r w:rsidRPr="003625B7">
        <w:rPr>
          <w:szCs w:val="24"/>
        </w:rPr>
        <w:t xml:space="preserve">Запрос предложений проводится в соответствии </w:t>
      </w:r>
      <w:r w:rsidRPr="003625B7">
        <w:t xml:space="preserve">с «Положением о порядке проведения регламентированных закупок </w:t>
      </w:r>
      <w:r w:rsidR="00932BB3" w:rsidRPr="003625B7">
        <w:t>товаров, работ, услуг для нужд П</w:t>
      </w:r>
      <w:r w:rsidRPr="003625B7">
        <w:t xml:space="preserve">АО «Калужская сбытовая компания», утвержденным решением Совета Директоров </w:t>
      </w:r>
      <w:r w:rsidR="003625B7" w:rsidRPr="003625B7">
        <w:rPr>
          <w:iCs/>
        </w:rPr>
        <w:t>П</w:t>
      </w:r>
      <w:r w:rsidRPr="003625B7">
        <w:rPr>
          <w:iCs/>
        </w:rPr>
        <w:t>А</w:t>
      </w:r>
      <w:r w:rsidR="00E27224">
        <w:rPr>
          <w:iCs/>
        </w:rPr>
        <w:t>О «Калужская сбытовая компания».</w:t>
      </w:r>
    </w:p>
    <w:p w14:paraId="08E6EF0E" w14:textId="77777777" w:rsidR="004B68FD" w:rsidRPr="006B60C2" w:rsidRDefault="004B68FD">
      <w:pPr>
        <w:pStyle w:val="aff7"/>
        <w:numPr>
          <w:ilvl w:val="2"/>
          <w:numId w:val="8"/>
        </w:numPr>
        <w:tabs>
          <w:tab w:val="left" w:pos="1440"/>
          <w:tab w:val="num" w:pos="1985"/>
        </w:tabs>
        <w:autoSpaceDE w:val="0"/>
        <w:autoSpaceDN w:val="0"/>
        <w:adjustRightInd w:val="0"/>
        <w:spacing w:before="120" w:after="0" w:line="240" w:lineRule="auto"/>
        <w:ind w:left="284" w:firstLine="851"/>
        <w:rPr>
          <w:i/>
          <w:sz w:val="24"/>
          <w:szCs w:val="24"/>
        </w:rPr>
      </w:pPr>
      <w:r w:rsidRPr="003625B7">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w:t>
      </w:r>
      <w:r w:rsidRPr="003625B7">
        <w:rPr>
          <w:sz w:val="24"/>
          <w:szCs w:val="24"/>
        </w:rPr>
        <w:lastRenderedPageBreak/>
        <w:t xml:space="preserve">Таким образом, </w:t>
      </w:r>
      <w:r w:rsidR="00F665BE" w:rsidRPr="00E72A6D">
        <w:rPr>
          <w:sz w:val="24"/>
          <w:szCs w:val="24"/>
        </w:rPr>
        <w:t>проводимая</w:t>
      </w:r>
      <w:r w:rsidRPr="003625B7">
        <w:rPr>
          <w:sz w:val="24"/>
          <w:szCs w:val="24"/>
        </w:rPr>
        <w:t xml:space="preserve"> процедура Запроса предложений не накладывает на Заказчика соответствующего объема гражданско-правовых обязательств</w:t>
      </w:r>
      <w:r w:rsidRPr="003625B7">
        <w:rPr>
          <w:i/>
          <w:sz w:val="24"/>
          <w:szCs w:val="24"/>
        </w:rPr>
        <w:t>.</w:t>
      </w:r>
    </w:p>
    <w:p w14:paraId="1E6DB333" w14:textId="77777777" w:rsidR="006B60C2" w:rsidRPr="007E69B1" w:rsidRDefault="006B60C2">
      <w:pPr>
        <w:pStyle w:val="aff7"/>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30" w:name="_Ref86827161"/>
    </w:p>
    <w:p w14:paraId="71805E18" w14:textId="77777777" w:rsidR="006B60C2" w:rsidRPr="007E69B1" w:rsidRDefault="006B60C2">
      <w:pPr>
        <w:pStyle w:val="aff7"/>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64A6A09C" w14:textId="55D78056" w:rsidR="006B60C2" w:rsidRPr="007E69B1" w:rsidRDefault="006B60C2">
      <w:pPr>
        <w:pStyle w:val="25"/>
        <w:widowControl/>
        <w:numPr>
          <w:ilvl w:val="0"/>
          <w:numId w:val="10"/>
        </w:numPr>
        <w:tabs>
          <w:tab w:val="num" w:pos="1080"/>
          <w:tab w:val="left" w:pos="1560"/>
        </w:tabs>
        <w:spacing w:before="120"/>
        <w:ind w:left="284" w:firstLine="851"/>
        <w:rPr>
          <w:szCs w:val="24"/>
        </w:rPr>
      </w:pPr>
      <w:r w:rsidRPr="007E69B1">
        <w:rPr>
          <w:szCs w:val="24"/>
        </w:rPr>
        <w:t xml:space="preserve">Протокол преддоговорных переговоров между </w:t>
      </w:r>
      <w:r w:rsidR="00EE23F1">
        <w:rPr>
          <w:szCs w:val="24"/>
        </w:rPr>
        <w:t>Заказчиком</w:t>
      </w:r>
      <w:r w:rsidRPr="007E69B1">
        <w:rPr>
          <w:szCs w:val="24"/>
        </w:rPr>
        <w:t xml:space="preserve"> и Победителем (по условиям, не оговоренным ни в настоящей </w:t>
      </w:r>
      <w:r w:rsidR="00E27224">
        <w:rPr>
          <w:szCs w:val="24"/>
        </w:rPr>
        <w:t>Д</w:t>
      </w:r>
      <w:r w:rsidRPr="007E69B1">
        <w:rPr>
          <w:szCs w:val="24"/>
        </w:rPr>
        <w:t>окументации, ни в Предложении Победителя запроса предложений);</w:t>
      </w:r>
    </w:p>
    <w:p w14:paraId="676C79D4" w14:textId="77777777" w:rsidR="006B60C2" w:rsidRPr="007E69B1" w:rsidRDefault="006B60C2">
      <w:pPr>
        <w:pStyle w:val="25"/>
        <w:widowControl/>
        <w:numPr>
          <w:ilvl w:val="0"/>
          <w:numId w:val="10"/>
        </w:numPr>
        <w:tabs>
          <w:tab w:val="num" w:pos="1080"/>
        </w:tabs>
        <w:spacing w:before="120"/>
        <w:ind w:left="284" w:firstLine="851"/>
        <w:rPr>
          <w:szCs w:val="24"/>
        </w:rPr>
      </w:pPr>
      <w:r>
        <w:rPr>
          <w:szCs w:val="24"/>
        </w:rPr>
        <w:t>Извещ</w:t>
      </w:r>
      <w:r w:rsidRPr="007E69B1">
        <w:rPr>
          <w:szCs w:val="24"/>
        </w:rPr>
        <w:t>ение о проведении Запроса предложений и настоящая Документация со всеми дополнениями и разъяснениями;</w:t>
      </w:r>
    </w:p>
    <w:p w14:paraId="478AAF34" w14:textId="77777777" w:rsidR="006B60C2" w:rsidRPr="007E69B1" w:rsidRDefault="006B60C2">
      <w:pPr>
        <w:pStyle w:val="25"/>
        <w:widowControl/>
        <w:numPr>
          <w:ilvl w:val="0"/>
          <w:numId w:val="10"/>
        </w:numPr>
        <w:tabs>
          <w:tab w:val="num" w:pos="1080"/>
        </w:tabs>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2E703B07" w14:textId="40B4D540" w:rsidR="006B60C2" w:rsidRPr="007E69B1" w:rsidRDefault="006B60C2" w:rsidP="006B60C2">
      <w:pPr>
        <w:pStyle w:val="Times12"/>
        <w:spacing w:before="120"/>
        <w:ind w:left="284" w:firstLine="851"/>
        <w:rPr>
          <w:szCs w:val="24"/>
        </w:rPr>
      </w:pPr>
      <w:r w:rsidRPr="007E69B1">
        <w:rPr>
          <w:szCs w:val="24"/>
        </w:rPr>
        <w:t xml:space="preserve">Иные документы </w:t>
      </w:r>
      <w:r w:rsidR="00EE23F1">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14:paraId="22954CEB" w14:textId="77777777" w:rsidR="006B60C2" w:rsidRPr="007E69B1" w:rsidRDefault="006B60C2">
      <w:pPr>
        <w:pStyle w:val="aff7"/>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Запроса предложений и настоящей </w:t>
      </w:r>
      <w:r w:rsidR="00E27224">
        <w:rPr>
          <w:sz w:val="24"/>
          <w:szCs w:val="24"/>
        </w:rPr>
        <w:t>Д</w:t>
      </w:r>
      <w:r w:rsidRPr="007E69B1">
        <w:rPr>
          <w:sz w:val="24"/>
          <w:szCs w:val="24"/>
        </w:rPr>
        <w:t>окументацией, стороны руководствуются Гражданским кодексом Российской Федерации.</w:t>
      </w:r>
    </w:p>
    <w:p w14:paraId="54B490E3" w14:textId="77777777" w:rsidR="006B60C2" w:rsidRPr="007E69B1" w:rsidRDefault="006B60C2">
      <w:pPr>
        <w:pStyle w:val="aff7"/>
        <w:numPr>
          <w:ilvl w:val="2"/>
          <w:numId w:val="8"/>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w:t>
      </w:r>
      <w:r w:rsidR="00E27224">
        <w:rPr>
          <w:sz w:val="24"/>
          <w:szCs w:val="24"/>
        </w:rPr>
        <w:t>Д</w:t>
      </w:r>
      <w:r w:rsidRPr="007E69B1">
        <w:rPr>
          <w:sz w:val="24"/>
          <w:szCs w:val="24"/>
        </w:rPr>
        <w:t>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2E27332D" w14:textId="77777777" w:rsidR="004B68FD" w:rsidRDefault="008801C9">
      <w:pPr>
        <w:pStyle w:val="aff7"/>
        <w:numPr>
          <w:ilvl w:val="1"/>
          <w:numId w:val="8"/>
        </w:numPr>
        <w:tabs>
          <w:tab w:val="left" w:pos="1260"/>
        </w:tabs>
        <w:autoSpaceDE w:val="0"/>
        <w:autoSpaceDN w:val="0"/>
        <w:adjustRightInd w:val="0"/>
        <w:spacing w:before="120" w:after="0" w:line="240" w:lineRule="auto"/>
        <w:ind w:firstLine="348"/>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End w:id="25"/>
      <w:bookmarkEnd w:id="26"/>
      <w:bookmarkEnd w:id="27"/>
      <w:bookmarkEnd w:id="28"/>
      <w:bookmarkEnd w:id="29"/>
      <w:r w:rsidRPr="00BB1ABF">
        <w:rPr>
          <w:b/>
          <w:iCs/>
          <w:sz w:val="24"/>
          <w:szCs w:val="24"/>
        </w:rPr>
        <w:t xml:space="preserve"> </w:t>
      </w:r>
      <w:bookmarkStart w:id="43" w:name="_Toc360535505"/>
      <w:r w:rsidR="004B68FD"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30E30F9A" w14:textId="15CAB235"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348353789"/>
      <w:bookmarkStart w:id="48" w:name="_Toc360535506"/>
      <w:bookmarkStart w:id="49" w:name="_Toc55285338"/>
      <w:bookmarkStart w:id="50" w:name="_Toc55305372"/>
      <w:bookmarkStart w:id="51" w:name="_Toc57314621"/>
      <w:bookmarkStart w:id="52" w:name="_Toc69728946"/>
      <w:bookmarkStart w:id="53" w:name="_Toc98251657"/>
      <w:r>
        <w:rPr>
          <w:sz w:val="24"/>
          <w:szCs w:val="24"/>
        </w:rPr>
        <w:t>1.3.1.</w:t>
      </w:r>
      <w:r w:rsidRPr="000B6092">
        <w:rPr>
          <w:sz w:val="24"/>
          <w:szCs w:val="24"/>
        </w:rPr>
        <w:t xml:space="preserve"> </w:t>
      </w:r>
      <w:r w:rsidR="00EE23F1">
        <w:rPr>
          <w:sz w:val="24"/>
          <w:szCs w:val="24"/>
        </w:rPr>
        <w:t>Заказчик</w:t>
      </w:r>
      <w:r w:rsidR="00E27224">
        <w:rPr>
          <w:sz w:val="24"/>
          <w:szCs w:val="24"/>
        </w:rPr>
        <w:t xml:space="preserve"> </w:t>
      </w:r>
      <w:r w:rsidR="004B68FD" w:rsidRPr="004B68FD">
        <w:rPr>
          <w:sz w:val="24"/>
          <w:szCs w:val="24"/>
        </w:rPr>
        <w:t xml:space="preserve">вправе </w:t>
      </w:r>
      <w:r w:rsidR="00E27224">
        <w:rPr>
          <w:sz w:val="24"/>
          <w:szCs w:val="24"/>
        </w:rPr>
        <w:t>отменить запрос предложений до наступления даты и времени окончания подачи заявок на участие в запросе предложений</w:t>
      </w:r>
      <w:r w:rsidR="004B68FD" w:rsidRPr="004B68FD">
        <w:rPr>
          <w:sz w:val="24"/>
          <w:szCs w:val="24"/>
        </w:rPr>
        <w:t>.</w:t>
      </w:r>
      <w:bookmarkEnd w:id="44"/>
      <w:bookmarkEnd w:id="45"/>
      <w:bookmarkEnd w:id="46"/>
      <w:bookmarkEnd w:id="47"/>
      <w:bookmarkEnd w:id="48"/>
    </w:p>
    <w:p w14:paraId="11DA6103" w14:textId="11957B77" w:rsidR="004B68FD" w:rsidRPr="004B68FD" w:rsidRDefault="000B6092" w:rsidP="00D1673F">
      <w:pPr>
        <w:tabs>
          <w:tab w:val="num" w:pos="851"/>
        </w:tabs>
        <w:spacing w:before="120" w:line="240" w:lineRule="auto"/>
        <w:ind w:left="284" w:firstLine="851"/>
        <w:outlineLvl w:val="0"/>
        <w:rPr>
          <w:sz w:val="24"/>
          <w:szCs w:val="24"/>
        </w:rPr>
      </w:pPr>
      <w:bookmarkStart w:id="54" w:name="_Toc341950263"/>
      <w:bookmarkStart w:id="55" w:name="_Toc345570147"/>
      <w:bookmarkStart w:id="56" w:name="_Toc346098352"/>
      <w:bookmarkStart w:id="57" w:name="_Toc348353790"/>
      <w:bookmarkStart w:id="58" w:name="_Toc360535507"/>
      <w:r>
        <w:rPr>
          <w:sz w:val="24"/>
          <w:szCs w:val="24"/>
        </w:rPr>
        <w:t>1.3.2.</w:t>
      </w:r>
      <w:r w:rsidRPr="000B6092">
        <w:rPr>
          <w:sz w:val="24"/>
          <w:szCs w:val="24"/>
        </w:rPr>
        <w:t xml:space="preserve"> </w:t>
      </w:r>
      <w:r w:rsidR="004B68FD" w:rsidRPr="004B68FD">
        <w:rPr>
          <w:sz w:val="24"/>
          <w:szCs w:val="24"/>
        </w:rPr>
        <w:t>Настоящий запрос предложений не является офертой или публичной офертой Заказчика. Проведение закупки способом запроса предложений не накладывает на Заказчика обязательств, в случае отказа от закупки (и заключения договора).</w:t>
      </w:r>
      <w:bookmarkEnd w:id="54"/>
      <w:bookmarkEnd w:id="55"/>
      <w:bookmarkEnd w:id="56"/>
      <w:bookmarkEnd w:id="57"/>
      <w:bookmarkEnd w:id="58"/>
    </w:p>
    <w:p w14:paraId="01C8704F" w14:textId="6CA1AC2A" w:rsidR="004B68FD" w:rsidRPr="007E69B1" w:rsidRDefault="004B68FD" w:rsidP="00D1673F">
      <w:pPr>
        <w:pStyle w:val="31"/>
        <w:numPr>
          <w:ilvl w:val="0"/>
          <w:numId w:val="0"/>
        </w:numPr>
        <w:tabs>
          <w:tab w:val="left" w:pos="1134"/>
          <w:tab w:val="left" w:pos="1701"/>
        </w:tabs>
        <w:spacing w:before="120" w:line="240" w:lineRule="auto"/>
        <w:ind w:left="284" w:firstLine="851"/>
        <w:rPr>
          <w:sz w:val="24"/>
          <w:szCs w:val="24"/>
        </w:rPr>
      </w:pPr>
      <w:r>
        <w:rPr>
          <w:sz w:val="24"/>
          <w:szCs w:val="24"/>
        </w:rPr>
        <w:t>1.3.3.</w:t>
      </w:r>
      <w:r w:rsidR="000B6092" w:rsidRPr="000B6092">
        <w:rPr>
          <w:sz w:val="24"/>
          <w:szCs w:val="24"/>
        </w:rPr>
        <w:t xml:space="preserve"> </w:t>
      </w:r>
      <w:r w:rsidRPr="007E69B1">
        <w:rPr>
          <w:sz w:val="24"/>
          <w:szCs w:val="24"/>
        </w:rPr>
        <w:t>Люб</w:t>
      </w:r>
      <w:r w:rsidR="00B95901">
        <w:rPr>
          <w:sz w:val="24"/>
          <w:szCs w:val="24"/>
        </w:rPr>
        <w:t>ой участник, который заявляет</w:t>
      </w:r>
      <w:r w:rsidRPr="007E69B1">
        <w:rPr>
          <w:sz w:val="24"/>
          <w:szCs w:val="24"/>
        </w:rPr>
        <w:t xml:space="preserve"> </w:t>
      </w:r>
      <w:r>
        <w:rPr>
          <w:sz w:val="24"/>
          <w:szCs w:val="24"/>
        </w:rPr>
        <w:t>о</w:t>
      </w:r>
      <w:r w:rsidRPr="007E69B1">
        <w:rPr>
          <w:sz w:val="24"/>
          <w:szCs w:val="24"/>
        </w:rPr>
        <w:t xml:space="preserve"> нарушени</w:t>
      </w:r>
      <w:r>
        <w:rPr>
          <w:sz w:val="24"/>
          <w:szCs w:val="24"/>
        </w:rPr>
        <w:t>и</w:t>
      </w:r>
      <w:r w:rsidRPr="007E69B1">
        <w:rPr>
          <w:sz w:val="24"/>
          <w:szCs w:val="24"/>
        </w:rPr>
        <w:t xml:space="preserve"> своих прав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01892D5E" w14:textId="07D86B5F" w:rsidR="004B68FD" w:rsidRPr="007E69B1" w:rsidRDefault="004B68FD" w:rsidP="00D1673F">
      <w:pPr>
        <w:pStyle w:val="31"/>
        <w:numPr>
          <w:ilvl w:val="0"/>
          <w:numId w:val="0"/>
        </w:numPr>
        <w:spacing w:before="120" w:line="240" w:lineRule="auto"/>
        <w:ind w:left="284" w:firstLine="851"/>
        <w:rPr>
          <w:sz w:val="24"/>
          <w:szCs w:val="24"/>
        </w:rPr>
      </w:pPr>
      <w:r w:rsidRPr="007E69B1">
        <w:rPr>
          <w:sz w:val="24"/>
          <w:szCs w:val="24"/>
        </w:rPr>
        <w:t>1.3.</w:t>
      </w:r>
      <w:r>
        <w:rPr>
          <w:sz w:val="24"/>
          <w:szCs w:val="24"/>
        </w:rPr>
        <w:t>4</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EE23F1">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069E1824" w14:textId="10D2376A" w:rsidR="006274C8" w:rsidRPr="007E69B1" w:rsidRDefault="004B68FD" w:rsidP="00C477F0">
      <w:pPr>
        <w:pStyle w:val="31"/>
        <w:numPr>
          <w:ilvl w:val="0"/>
          <w:numId w:val="0"/>
        </w:numPr>
        <w:spacing w:before="120" w:line="240" w:lineRule="auto"/>
        <w:ind w:left="284" w:firstLine="851"/>
        <w:rPr>
          <w:sz w:val="24"/>
          <w:szCs w:val="24"/>
        </w:rPr>
      </w:pPr>
      <w:r w:rsidRPr="007E69B1">
        <w:rPr>
          <w:sz w:val="24"/>
          <w:szCs w:val="24"/>
        </w:rPr>
        <w:t>1.3.</w:t>
      </w:r>
      <w:r>
        <w:rPr>
          <w:sz w:val="24"/>
          <w:szCs w:val="24"/>
        </w:rPr>
        <w:t>5</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EE23F1">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4</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A10CEE5" w14:textId="77777777" w:rsidR="004B68FD" w:rsidRPr="007E69B1" w:rsidRDefault="00B262FE">
      <w:pPr>
        <w:pStyle w:val="aff7"/>
        <w:numPr>
          <w:ilvl w:val="1"/>
          <w:numId w:val="8"/>
        </w:numPr>
        <w:tabs>
          <w:tab w:val="left" w:pos="1260"/>
        </w:tabs>
        <w:autoSpaceDE w:val="0"/>
        <w:autoSpaceDN w:val="0"/>
        <w:adjustRightInd w:val="0"/>
        <w:spacing w:before="120" w:after="0" w:line="240" w:lineRule="auto"/>
        <w:ind w:firstLine="348"/>
        <w:outlineLvl w:val="1"/>
        <w:rPr>
          <w:b/>
          <w:bCs/>
          <w:i/>
          <w:sz w:val="24"/>
          <w:szCs w:val="24"/>
        </w:rPr>
      </w:pPr>
      <w:bookmarkStart w:id="59" w:name="_Toc200440592"/>
      <w:bookmarkStart w:id="60" w:name="_Toc200441645"/>
      <w:bookmarkStart w:id="61" w:name="_Toc200441796"/>
      <w:bookmarkStart w:id="62" w:name="_Toc200597880"/>
      <w:bookmarkStart w:id="63" w:name="_Toc202243066"/>
      <w:bookmarkStart w:id="64" w:name="_Toc202247453"/>
      <w:bookmarkStart w:id="65" w:name="_Toc345570148"/>
      <w:r w:rsidRPr="0011090E">
        <w:rPr>
          <w:b/>
          <w:iCs/>
          <w:sz w:val="24"/>
          <w:szCs w:val="24"/>
        </w:rPr>
        <w:t xml:space="preserve"> </w:t>
      </w:r>
      <w:bookmarkStart w:id="66" w:name="_Toc360535508"/>
      <w:r w:rsidR="004B68FD" w:rsidRPr="007E69B1">
        <w:rPr>
          <w:b/>
          <w:iCs/>
          <w:sz w:val="24"/>
          <w:szCs w:val="24"/>
        </w:rPr>
        <w:t>Прочие</w:t>
      </w:r>
      <w:r w:rsidR="004B68FD" w:rsidRPr="007E69B1">
        <w:rPr>
          <w:b/>
          <w:sz w:val="24"/>
          <w:szCs w:val="24"/>
        </w:rPr>
        <w:t xml:space="preserve"> </w:t>
      </w:r>
      <w:bookmarkEnd w:id="49"/>
      <w:bookmarkEnd w:id="50"/>
      <w:r w:rsidR="004B68FD" w:rsidRPr="007E69B1">
        <w:rPr>
          <w:b/>
          <w:sz w:val="24"/>
          <w:szCs w:val="24"/>
        </w:rPr>
        <w:t>положения</w:t>
      </w:r>
      <w:bookmarkEnd w:id="51"/>
      <w:bookmarkEnd w:id="52"/>
      <w:bookmarkEnd w:id="53"/>
      <w:bookmarkEnd w:id="59"/>
      <w:bookmarkEnd w:id="60"/>
      <w:bookmarkEnd w:id="61"/>
      <w:bookmarkEnd w:id="62"/>
      <w:bookmarkEnd w:id="63"/>
      <w:bookmarkEnd w:id="64"/>
      <w:bookmarkEnd w:id="65"/>
      <w:bookmarkEnd w:id="66"/>
    </w:p>
    <w:p w14:paraId="71DE329D" w14:textId="7B73B1B6" w:rsidR="004B68FD" w:rsidRPr="007E69B1" w:rsidRDefault="004B68FD">
      <w:pPr>
        <w:numPr>
          <w:ilvl w:val="2"/>
          <w:numId w:val="8"/>
        </w:numPr>
        <w:tabs>
          <w:tab w:val="num" w:pos="1440"/>
        </w:tabs>
        <w:spacing w:before="120" w:line="240" w:lineRule="auto"/>
        <w:ind w:left="284" w:firstLine="851"/>
        <w:rPr>
          <w:sz w:val="24"/>
          <w:szCs w:val="24"/>
        </w:rPr>
      </w:pPr>
      <w:r w:rsidRPr="007E69B1">
        <w:rPr>
          <w:sz w:val="24"/>
          <w:szCs w:val="24"/>
        </w:rPr>
        <w:lastRenderedPageBreak/>
        <w:t xml:space="preserve">Участник самостоятельно несет все расходы, связанные с подготовкой и подачей Предложения, а </w:t>
      </w:r>
      <w:r w:rsidR="00EE23F1">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74489403" w14:textId="1AF0FD38" w:rsidR="004B68FD" w:rsidRPr="007E69B1" w:rsidRDefault="004B68FD">
      <w:pPr>
        <w:numPr>
          <w:ilvl w:val="2"/>
          <w:numId w:val="8"/>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w:t>
      </w:r>
      <w:r w:rsidR="007C3100">
        <w:rPr>
          <w:sz w:val="24"/>
          <w:szCs w:val="24"/>
        </w:rPr>
        <w:t>Д</w:t>
      </w:r>
      <w:r w:rsidRPr="007E69B1">
        <w:rPr>
          <w:sz w:val="24"/>
          <w:szCs w:val="24"/>
        </w:rPr>
        <w:t xml:space="preserve">окументации. Никакие претензии </w:t>
      </w:r>
      <w:proofErr w:type="gramStart"/>
      <w:r w:rsidR="00EE23F1">
        <w:rPr>
          <w:sz w:val="24"/>
          <w:szCs w:val="24"/>
        </w:rPr>
        <w:t>Заказчику</w:t>
      </w:r>
      <w:r w:rsidRPr="007E69B1">
        <w:rPr>
          <w:sz w:val="24"/>
          <w:szCs w:val="24"/>
        </w:rPr>
        <w:t xml:space="preserve">  не</w:t>
      </w:r>
      <w:proofErr w:type="gramEnd"/>
      <w:r w:rsidRPr="007E69B1">
        <w:rPr>
          <w:sz w:val="24"/>
          <w:szCs w:val="24"/>
        </w:rPr>
        <w:t xml:space="preserve"> будут приниматься на том основании, что Участник  </w:t>
      </w:r>
      <w:r w:rsidRPr="00B948A1">
        <w:rPr>
          <w:sz w:val="24"/>
          <w:szCs w:val="24"/>
        </w:rPr>
        <w:t>не понимал какие-либо вопросы</w:t>
      </w:r>
      <w:r w:rsidRPr="007E69B1">
        <w:rPr>
          <w:sz w:val="24"/>
          <w:szCs w:val="24"/>
        </w:rPr>
        <w:t xml:space="preserve">. Неполное представление информации, запрашиваемой в </w:t>
      </w:r>
      <w:r w:rsidR="007C3100">
        <w:rPr>
          <w:sz w:val="24"/>
          <w:szCs w:val="24"/>
        </w:rPr>
        <w:t>Д</w:t>
      </w:r>
      <w:r w:rsidRPr="007E69B1">
        <w:rPr>
          <w:sz w:val="24"/>
          <w:szCs w:val="24"/>
        </w:rPr>
        <w:t xml:space="preserve">окументации, или же подача Предложения, не отвечающего требованиям </w:t>
      </w:r>
      <w:r w:rsidR="007C3100">
        <w:rPr>
          <w:sz w:val="24"/>
          <w:szCs w:val="24"/>
        </w:rPr>
        <w:t>Д</w:t>
      </w:r>
      <w:r w:rsidRPr="007E69B1">
        <w:rPr>
          <w:sz w:val="24"/>
          <w:szCs w:val="24"/>
        </w:rPr>
        <w:t>окументации, представляют собой риск для Участника и может привести к отклонению его Предложения.</w:t>
      </w:r>
    </w:p>
    <w:p w14:paraId="1F633559" w14:textId="57D786B4" w:rsidR="004B68FD" w:rsidRPr="007E69B1" w:rsidRDefault="00EE23F1">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w:t>
      </w:r>
      <w:r w:rsidR="007C3100">
        <w:rPr>
          <w:sz w:val="24"/>
          <w:szCs w:val="24"/>
        </w:rPr>
        <w:t>Д</w:t>
      </w:r>
      <w:r w:rsidR="004B68FD" w:rsidRPr="007E69B1">
        <w:rPr>
          <w:sz w:val="24"/>
          <w:szCs w:val="24"/>
        </w:rPr>
        <w:t>окументацией.</w:t>
      </w:r>
    </w:p>
    <w:p w14:paraId="3C024D5B" w14:textId="13D801B9" w:rsidR="004B68FD" w:rsidRPr="007E69B1" w:rsidRDefault="00EE23F1">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14:paraId="3F5E7479" w14:textId="7E2D1438" w:rsidR="004B68FD" w:rsidRPr="007E69B1" w:rsidRDefault="00EE23F1">
      <w:pPr>
        <w:numPr>
          <w:ilvl w:val="2"/>
          <w:numId w:val="8"/>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196A108A" w14:textId="77777777" w:rsidR="005503C2" w:rsidRDefault="005503C2" w:rsidP="000152A4">
      <w:pPr>
        <w:pStyle w:val="11"/>
        <w:numPr>
          <w:ilvl w:val="0"/>
          <w:numId w:val="0"/>
        </w:numPr>
        <w:jc w:val="both"/>
      </w:pPr>
    </w:p>
    <w:p w14:paraId="1509453E" w14:textId="77777777" w:rsidR="004B68FD" w:rsidRPr="0003388A" w:rsidRDefault="00DF5FCB">
      <w:pPr>
        <w:pStyle w:val="11"/>
        <w:tabs>
          <w:tab w:val="clear" w:pos="360"/>
          <w:tab w:val="num" w:pos="2268"/>
          <w:tab w:val="left" w:pos="2410"/>
        </w:tabs>
        <w:ind w:left="1418" w:hanging="284"/>
        <w:jc w:val="left"/>
        <w:rPr>
          <w:sz w:val="28"/>
          <w:szCs w:val="28"/>
        </w:rPr>
      </w:pPr>
      <w:r w:rsidRPr="0003388A">
        <w:rPr>
          <w:sz w:val="28"/>
          <w:szCs w:val="28"/>
        </w:rPr>
        <w:t>ТЕХНИЧЕСКОЕ ЗАДАНИЕ</w:t>
      </w:r>
    </w:p>
    <w:p w14:paraId="1FB21D76" w14:textId="77777777" w:rsidR="00C24EE9" w:rsidRDefault="00C24EE9" w:rsidP="008347DD">
      <w:pPr>
        <w:pStyle w:val="11"/>
        <w:numPr>
          <w:ilvl w:val="0"/>
          <w:numId w:val="0"/>
        </w:numPr>
        <w:ind w:left="360"/>
      </w:pPr>
    </w:p>
    <w:p w14:paraId="0F210BB7" w14:textId="77777777" w:rsidR="002062EA" w:rsidRPr="002062EA" w:rsidRDefault="001C1624">
      <w:pPr>
        <w:numPr>
          <w:ilvl w:val="1"/>
          <w:numId w:val="8"/>
        </w:numPr>
        <w:tabs>
          <w:tab w:val="clear" w:pos="786"/>
        </w:tabs>
        <w:autoSpaceDE w:val="0"/>
        <w:autoSpaceDN w:val="0"/>
        <w:adjustRightInd w:val="0"/>
        <w:spacing w:after="120" w:line="240" w:lineRule="auto"/>
        <w:ind w:left="284" w:firstLine="851"/>
        <w:rPr>
          <w:b/>
          <w:bCs/>
          <w:color w:val="000000"/>
          <w:sz w:val="24"/>
          <w:szCs w:val="24"/>
        </w:rPr>
      </w:pPr>
      <w:r>
        <w:rPr>
          <w:b/>
          <w:bCs/>
          <w:color w:val="000000"/>
          <w:sz w:val="24"/>
          <w:szCs w:val="24"/>
        </w:rPr>
        <w:t xml:space="preserve"> </w:t>
      </w:r>
      <w:r w:rsidR="002062EA" w:rsidRPr="002062EA">
        <w:rPr>
          <w:b/>
          <w:bCs/>
          <w:color w:val="000000"/>
          <w:sz w:val="24"/>
          <w:szCs w:val="24"/>
        </w:rPr>
        <w:t xml:space="preserve">Объекты страхования </w:t>
      </w:r>
    </w:p>
    <w:p w14:paraId="01CB28C7" w14:textId="77777777" w:rsidR="002062EA" w:rsidRPr="002062EA" w:rsidRDefault="002062EA" w:rsidP="008E0D2A">
      <w:pPr>
        <w:autoSpaceDE w:val="0"/>
        <w:autoSpaceDN w:val="0"/>
        <w:adjustRightInd w:val="0"/>
        <w:spacing w:after="120" w:line="240" w:lineRule="auto"/>
        <w:ind w:left="284" w:firstLine="850"/>
        <w:rPr>
          <w:sz w:val="24"/>
          <w:szCs w:val="24"/>
        </w:rPr>
      </w:pPr>
      <w:r w:rsidRPr="002062EA">
        <w:rPr>
          <w:sz w:val="24"/>
          <w:szCs w:val="24"/>
        </w:rPr>
        <w:t>Объектом добровольного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оказанием ему медицинских услуг в объеме, предусмотренном Программой добровольного медицинского страхования, в порядке и на условиях, указанных в договоре страхования.</w:t>
      </w:r>
    </w:p>
    <w:p w14:paraId="69E7FDBB" w14:textId="77777777" w:rsidR="002062EA" w:rsidRPr="002062EA" w:rsidRDefault="002062EA">
      <w:pPr>
        <w:numPr>
          <w:ilvl w:val="1"/>
          <w:numId w:val="8"/>
        </w:numPr>
        <w:tabs>
          <w:tab w:val="clear" w:pos="786"/>
          <w:tab w:val="num" w:pos="284"/>
        </w:tabs>
        <w:autoSpaceDE w:val="0"/>
        <w:autoSpaceDN w:val="0"/>
        <w:adjustRightInd w:val="0"/>
        <w:spacing w:before="120" w:after="120" w:line="240" w:lineRule="auto"/>
        <w:ind w:right="-2" w:firstLine="348"/>
        <w:rPr>
          <w:b/>
          <w:color w:val="000000"/>
          <w:sz w:val="24"/>
          <w:szCs w:val="24"/>
        </w:rPr>
      </w:pPr>
      <w:r w:rsidRPr="002062EA">
        <w:rPr>
          <w:b/>
          <w:color w:val="000000"/>
          <w:sz w:val="24"/>
          <w:szCs w:val="24"/>
        </w:rPr>
        <w:t xml:space="preserve"> Застрахованные лица и срок страхования</w:t>
      </w:r>
    </w:p>
    <w:p w14:paraId="03FDEBEC" w14:textId="77777777" w:rsidR="002062EA" w:rsidRPr="002062EA" w:rsidRDefault="002062EA" w:rsidP="008E0D2A">
      <w:pPr>
        <w:tabs>
          <w:tab w:val="num" w:pos="284"/>
        </w:tabs>
        <w:autoSpaceDE w:val="0"/>
        <w:autoSpaceDN w:val="0"/>
        <w:adjustRightInd w:val="0"/>
        <w:spacing w:line="240" w:lineRule="auto"/>
        <w:ind w:right="-2" w:firstLine="1134"/>
        <w:rPr>
          <w:bCs/>
          <w:color w:val="000000"/>
          <w:sz w:val="24"/>
          <w:szCs w:val="24"/>
        </w:rPr>
      </w:pPr>
      <w:r w:rsidRPr="002062EA">
        <w:rPr>
          <w:bCs/>
          <w:color w:val="000000"/>
          <w:sz w:val="24"/>
          <w:szCs w:val="24"/>
        </w:rPr>
        <w:t>Застрахован</w:t>
      </w:r>
      <w:r w:rsidR="007B1B10">
        <w:rPr>
          <w:bCs/>
          <w:color w:val="000000"/>
          <w:sz w:val="24"/>
          <w:szCs w:val="24"/>
        </w:rPr>
        <w:t>ными лицами являются работники П</w:t>
      </w:r>
      <w:r w:rsidRPr="002062EA">
        <w:rPr>
          <w:bCs/>
          <w:color w:val="000000"/>
          <w:sz w:val="24"/>
          <w:szCs w:val="24"/>
        </w:rPr>
        <w:t>АО «</w:t>
      </w:r>
      <w:r>
        <w:rPr>
          <w:bCs/>
          <w:color w:val="000000"/>
          <w:sz w:val="24"/>
          <w:szCs w:val="24"/>
        </w:rPr>
        <w:t>Калужская сбытовая компания</w:t>
      </w:r>
      <w:r w:rsidRPr="002062EA">
        <w:rPr>
          <w:bCs/>
          <w:color w:val="000000"/>
          <w:sz w:val="24"/>
          <w:szCs w:val="24"/>
        </w:rPr>
        <w:t>»</w:t>
      </w:r>
      <w:r>
        <w:rPr>
          <w:bCs/>
          <w:color w:val="000000"/>
          <w:sz w:val="24"/>
          <w:szCs w:val="24"/>
        </w:rPr>
        <w:t>.</w:t>
      </w:r>
    </w:p>
    <w:p w14:paraId="3F505FF3" w14:textId="1CC79F20" w:rsidR="002062EA" w:rsidRDefault="002062EA" w:rsidP="008E0D2A">
      <w:pPr>
        <w:tabs>
          <w:tab w:val="num" w:pos="284"/>
        </w:tabs>
        <w:autoSpaceDE w:val="0"/>
        <w:autoSpaceDN w:val="0"/>
        <w:adjustRightInd w:val="0"/>
        <w:spacing w:line="240" w:lineRule="auto"/>
        <w:ind w:right="-2" w:firstLine="1134"/>
        <w:rPr>
          <w:bCs/>
          <w:color w:val="000000"/>
          <w:sz w:val="24"/>
          <w:szCs w:val="24"/>
        </w:rPr>
      </w:pPr>
      <w:r w:rsidRPr="002062EA">
        <w:rPr>
          <w:bCs/>
          <w:color w:val="000000"/>
          <w:sz w:val="24"/>
          <w:szCs w:val="24"/>
        </w:rPr>
        <w:t xml:space="preserve">Общая численность Застрахованных </w:t>
      </w:r>
      <w:r w:rsidRPr="00AF0EC9">
        <w:rPr>
          <w:bCs/>
          <w:color w:val="000000"/>
          <w:sz w:val="24"/>
          <w:szCs w:val="24"/>
        </w:rPr>
        <w:t xml:space="preserve">лиц </w:t>
      </w:r>
      <w:r w:rsidR="00AF0EC9" w:rsidRPr="00AF0EC9">
        <w:rPr>
          <w:bCs/>
          <w:color w:val="000000"/>
          <w:sz w:val="24"/>
          <w:szCs w:val="24"/>
        </w:rPr>
        <w:t>составляет:</w:t>
      </w:r>
      <w:r w:rsidR="00D11D03">
        <w:rPr>
          <w:bCs/>
          <w:color w:val="000000"/>
          <w:sz w:val="24"/>
          <w:szCs w:val="24"/>
        </w:rPr>
        <w:t xml:space="preserve"> </w:t>
      </w:r>
      <w:r w:rsidR="008A4CE6">
        <w:rPr>
          <w:bCs/>
          <w:color w:val="0000FF"/>
          <w:sz w:val="24"/>
          <w:szCs w:val="24"/>
        </w:rPr>
        <w:t>456</w:t>
      </w:r>
      <w:r w:rsidR="00D11D03" w:rsidRPr="00D11D03">
        <w:rPr>
          <w:bCs/>
          <w:color w:val="0000FF"/>
          <w:sz w:val="24"/>
          <w:szCs w:val="24"/>
        </w:rPr>
        <w:t xml:space="preserve"> человек</w:t>
      </w:r>
      <w:r w:rsidR="00D11D03">
        <w:rPr>
          <w:bCs/>
          <w:color w:val="000000"/>
          <w:sz w:val="24"/>
          <w:szCs w:val="24"/>
        </w:rPr>
        <w:t>.</w:t>
      </w:r>
    </w:p>
    <w:p w14:paraId="418F15B6" w14:textId="77777777" w:rsidR="002062EA" w:rsidRPr="00B948A1" w:rsidRDefault="002062EA" w:rsidP="008E0D2A">
      <w:pPr>
        <w:tabs>
          <w:tab w:val="num" w:pos="284"/>
        </w:tabs>
        <w:autoSpaceDE w:val="0"/>
        <w:autoSpaceDN w:val="0"/>
        <w:adjustRightInd w:val="0"/>
        <w:spacing w:line="240" w:lineRule="auto"/>
        <w:ind w:left="284" w:right="-2" w:firstLine="850"/>
        <w:rPr>
          <w:bCs/>
          <w:color w:val="000000"/>
          <w:sz w:val="24"/>
          <w:szCs w:val="24"/>
        </w:rPr>
      </w:pPr>
      <w:r w:rsidRPr="002C3722">
        <w:rPr>
          <w:bCs/>
          <w:color w:val="000000"/>
          <w:sz w:val="24"/>
          <w:szCs w:val="24"/>
        </w:rPr>
        <w:t>Количество застрахованных</w:t>
      </w:r>
      <w:r w:rsidRPr="00B948A1">
        <w:rPr>
          <w:bCs/>
          <w:color w:val="000000"/>
          <w:sz w:val="24"/>
          <w:szCs w:val="24"/>
        </w:rPr>
        <w:t xml:space="preserve"> лиц может быть изменено Страхователем в сторону уменьшения или увеличения при заключении договора ДМС, а также в течение всего срока страхования.</w:t>
      </w:r>
    </w:p>
    <w:p w14:paraId="0F1B5152" w14:textId="77777777" w:rsidR="0043704F" w:rsidRDefault="0043704F" w:rsidP="00926AB6">
      <w:pPr>
        <w:shd w:val="clear" w:color="auto" w:fill="FFFFFF" w:themeFill="background1"/>
        <w:tabs>
          <w:tab w:val="left" w:pos="2835"/>
        </w:tabs>
        <w:autoSpaceDE w:val="0"/>
        <w:autoSpaceDN w:val="0"/>
        <w:adjustRightInd w:val="0"/>
        <w:spacing w:line="240" w:lineRule="auto"/>
        <w:ind w:left="284" w:firstLine="851"/>
        <w:rPr>
          <w:color w:val="000000"/>
          <w:sz w:val="24"/>
          <w:szCs w:val="24"/>
        </w:rPr>
      </w:pPr>
      <w:r w:rsidRPr="00A67646">
        <w:rPr>
          <w:color w:val="000000"/>
          <w:sz w:val="24"/>
          <w:szCs w:val="24"/>
        </w:rPr>
        <w:t>Сотрудники компании территориально находятся в</w:t>
      </w:r>
      <w:r w:rsidRPr="007A3125">
        <w:rPr>
          <w:color w:val="000000"/>
          <w:sz w:val="24"/>
          <w:szCs w:val="24"/>
        </w:rPr>
        <w:t xml:space="preserve"> следующих</w:t>
      </w:r>
      <w:r w:rsidRPr="0037420E">
        <w:rPr>
          <w:color w:val="000000"/>
          <w:sz w:val="24"/>
          <w:szCs w:val="24"/>
        </w:rPr>
        <w:t xml:space="preserve"> населенных пунктах: г. Калуга, п. Бабынино, г.  Козельск, г. Кондрово, п. Перемышль, с. Ульяново, п. Ферзиково, г. Киров, п. Барятино, п. Думиничи, г. Жиздра, г. Куйбышев, г. Людиново, г. Мещовск, г. Мосальск, г. Спас-Деменск, г. Сухиничи, с. Хвастовичи, г. Обнинск, г. Малоярославец, г. Боровск, г. Жуков, г. Юхнов, г. Медынь, г. Таруса, пос. </w:t>
      </w:r>
      <w:proofErr w:type="spellStart"/>
      <w:r w:rsidRPr="0037420E">
        <w:rPr>
          <w:color w:val="000000"/>
          <w:sz w:val="24"/>
          <w:szCs w:val="24"/>
        </w:rPr>
        <w:t>Износки</w:t>
      </w:r>
      <w:proofErr w:type="spellEnd"/>
      <w:r w:rsidRPr="0037420E">
        <w:rPr>
          <w:color w:val="000000"/>
          <w:sz w:val="24"/>
          <w:szCs w:val="24"/>
        </w:rPr>
        <w:t>.</w:t>
      </w:r>
      <w:r>
        <w:rPr>
          <w:color w:val="000000"/>
          <w:sz w:val="24"/>
          <w:szCs w:val="24"/>
        </w:rPr>
        <w:t>, п. Товарково, п Льва-Толстого, г. Сосенский.</w:t>
      </w:r>
    </w:p>
    <w:p w14:paraId="6ED7CCF7" w14:textId="77777777" w:rsidR="0092232F" w:rsidRDefault="002062EA" w:rsidP="00926AB6">
      <w:pPr>
        <w:tabs>
          <w:tab w:val="left" w:pos="2835"/>
        </w:tabs>
        <w:autoSpaceDE w:val="0"/>
        <w:autoSpaceDN w:val="0"/>
        <w:adjustRightInd w:val="0"/>
        <w:spacing w:line="240" w:lineRule="auto"/>
        <w:ind w:left="284" w:firstLine="851"/>
        <w:rPr>
          <w:color w:val="000000"/>
          <w:sz w:val="24"/>
          <w:szCs w:val="24"/>
        </w:rPr>
      </w:pPr>
      <w:r w:rsidRPr="002062EA">
        <w:rPr>
          <w:color w:val="000000"/>
          <w:sz w:val="24"/>
          <w:szCs w:val="24"/>
        </w:rPr>
        <w:t>Страхование производится на срок 365 дней (1 год).</w:t>
      </w:r>
      <w:r w:rsidR="0092232F">
        <w:rPr>
          <w:color w:val="000000"/>
          <w:sz w:val="24"/>
          <w:szCs w:val="24"/>
        </w:rPr>
        <w:t xml:space="preserve"> </w:t>
      </w:r>
    </w:p>
    <w:p w14:paraId="67DF0B66" w14:textId="77777777" w:rsidR="002062EA" w:rsidRPr="0011514C" w:rsidRDefault="0092232F" w:rsidP="00926AB6">
      <w:pPr>
        <w:tabs>
          <w:tab w:val="left" w:pos="2835"/>
        </w:tabs>
        <w:autoSpaceDE w:val="0"/>
        <w:autoSpaceDN w:val="0"/>
        <w:adjustRightInd w:val="0"/>
        <w:spacing w:line="240" w:lineRule="auto"/>
        <w:ind w:left="284" w:firstLine="851"/>
        <w:rPr>
          <w:color w:val="000000"/>
          <w:sz w:val="24"/>
          <w:szCs w:val="24"/>
        </w:rPr>
      </w:pPr>
      <w:r w:rsidRPr="0011514C">
        <w:rPr>
          <w:sz w:val="24"/>
          <w:szCs w:val="24"/>
        </w:rPr>
        <w:t>Максимальный срок выдачи страховых полисов Заказчику - 10 дней, минимальный</w:t>
      </w:r>
      <w:r w:rsidR="00E2681A" w:rsidRPr="00E2681A">
        <w:rPr>
          <w:sz w:val="24"/>
          <w:szCs w:val="24"/>
        </w:rPr>
        <w:t xml:space="preserve"> </w:t>
      </w:r>
      <w:r w:rsidRPr="0011514C">
        <w:rPr>
          <w:sz w:val="24"/>
          <w:szCs w:val="24"/>
        </w:rPr>
        <w:t>- 2 дня.</w:t>
      </w:r>
    </w:p>
    <w:p w14:paraId="72C54901" w14:textId="77777777" w:rsidR="002062EA" w:rsidRPr="002062EA" w:rsidRDefault="004073FD" w:rsidP="008E0D2A">
      <w:pPr>
        <w:autoSpaceDE w:val="0"/>
        <w:autoSpaceDN w:val="0"/>
        <w:adjustRightInd w:val="0"/>
        <w:spacing w:before="120" w:after="120" w:line="240" w:lineRule="auto"/>
        <w:ind w:left="284" w:right="-2" w:firstLine="850"/>
        <w:rPr>
          <w:b/>
          <w:color w:val="000000"/>
          <w:sz w:val="24"/>
          <w:szCs w:val="24"/>
        </w:rPr>
      </w:pPr>
      <w:r>
        <w:rPr>
          <w:b/>
          <w:color w:val="000000"/>
          <w:sz w:val="24"/>
          <w:szCs w:val="24"/>
        </w:rPr>
        <w:t xml:space="preserve">2.3. </w:t>
      </w:r>
      <w:r w:rsidR="002062EA" w:rsidRPr="002062EA">
        <w:rPr>
          <w:b/>
          <w:color w:val="000000"/>
          <w:sz w:val="24"/>
          <w:szCs w:val="24"/>
        </w:rPr>
        <w:t>Страховые случаи</w:t>
      </w:r>
    </w:p>
    <w:p w14:paraId="158E9C5C" w14:textId="77777777" w:rsidR="00104286" w:rsidRDefault="002062EA" w:rsidP="008E0D2A">
      <w:pPr>
        <w:autoSpaceDE w:val="0"/>
        <w:autoSpaceDN w:val="0"/>
        <w:adjustRightInd w:val="0"/>
        <w:spacing w:line="240" w:lineRule="auto"/>
        <w:ind w:left="284" w:right="-2" w:firstLine="850"/>
        <w:rPr>
          <w:bCs/>
          <w:color w:val="000000"/>
          <w:sz w:val="24"/>
          <w:szCs w:val="24"/>
        </w:rPr>
      </w:pPr>
      <w:r w:rsidRPr="002062EA">
        <w:rPr>
          <w:bCs/>
          <w:color w:val="000000"/>
          <w:sz w:val="24"/>
          <w:szCs w:val="24"/>
        </w:rPr>
        <w:t xml:space="preserve"> Страховым случаем является</w:t>
      </w:r>
      <w:r w:rsidR="00104286">
        <w:rPr>
          <w:bCs/>
          <w:color w:val="000000"/>
          <w:sz w:val="24"/>
          <w:szCs w:val="24"/>
        </w:rPr>
        <w:t xml:space="preserve">: </w:t>
      </w:r>
      <w:r w:rsidRPr="002062EA">
        <w:rPr>
          <w:bCs/>
          <w:color w:val="000000"/>
          <w:sz w:val="24"/>
          <w:szCs w:val="24"/>
        </w:rPr>
        <w:t xml:space="preserve"> </w:t>
      </w:r>
    </w:p>
    <w:p w14:paraId="1B11259A" w14:textId="77777777" w:rsidR="002062EA"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xml:space="preserve">- </w:t>
      </w:r>
      <w:r w:rsidR="002062EA" w:rsidRPr="002062EA">
        <w:rPr>
          <w:bCs/>
          <w:color w:val="000000"/>
          <w:sz w:val="24"/>
          <w:szCs w:val="24"/>
        </w:rPr>
        <w:t xml:space="preserve">обращение Застрахованного лица в течение срока действия Договора страхования в медицинское учреждение, указанное в Программе добровольного медицинского страхования, для </w:t>
      </w:r>
      <w:r w:rsidR="002062EA" w:rsidRPr="002062EA">
        <w:rPr>
          <w:bCs/>
          <w:color w:val="000000"/>
          <w:sz w:val="24"/>
          <w:szCs w:val="24"/>
        </w:rPr>
        <w:lastRenderedPageBreak/>
        <w:t>оказания медицинских услуг в соответствии с Программой добровольного медицинского страхования, предус</w:t>
      </w:r>
      <w:r w:rsidR="00104286">
        <w:rPr>
          <w:bCs/>
          <w:color w:val="000000"/>
          <w:sz w:val="24"/>
          <w:szCs w:val="24"/>
        </w:rPr>
        <w:t>мотренной Договором страхования;</w:t>
      </w:r>
    </w:p>
    <w:p w14:paraId="7BDC56EA" w14:textId="77777777" w:rsidR="00104286"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xml:space="preserve">- </w:t>
      </w:r>
      <w:r w:rsidR="00104286">
        <w:rPr>
          <w:bCs/>
          <w:color w:val="000000"/>
          <w:sz w:val="24"/>
          <w:szCs w:val="24"/>
        </w:rPr>
        <w:t>обращение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если это обращение согласовано и/или организовано Страховщиком;</w:t>
      </w:r>
    </w:p>
    <w:p w14:paraId="4EFF4445" w14:textId="77777777" w:rsidR="00104286" w:rsidRDefault="001E7C88" w:rsidP="008E0D2A">
      <w:pPr>
        <w:autoSpaceDE w:val="0"/>
        <w:autoSpaceDN w:val="0"/>
        <w:adjustRightInd w:val="0"/>
        <w:spacing w:line="240" w:lineRule="auto"/>
        <w:ind w:left="284" w:right="-2" w:firstLine="850"/>
        <w:rPr>
          <w:bCs/>
          <w:color w:val="000000"/>
          <w:sz w:val="24"/>
          <w:szCs w:val="24"/>
        </w:rPr>
      </w:pPr>
      <w:r>
        <w:rPr>
          <w:bCs/>
          <w:color w:val="000000"/>
          <w:sz w:val="24"/>
          <w:szCs w:val="24"/>
        </w:rPr>
        <w:t>- обращение застрахованного лица за получением медицинской помощи в любой филиал Страховщика, осуществляющий добровольное медицинское страхование и имеющий возможность организации неотложной медицинской помощи Застрахованным лицам, в объеме, предусмотренном договором страховании.</w:t>
      </w:r>
    </w:p>
    <w:p w14:paraId="31EAEF3F" w14:textId="77777777" w:rsidR="008E0D2A" w:rsidRDefault="008E0D2A" w:rsidP="008E0D2A">
      <w:pPr>
        <w:autoSpaceDE w:val="0"/>
        <w:autoSpaceDN w:val="0"/>
        <w:adjustRightInd w:val="0"/>
        <w:spacing w:line="240" w:lineRule="auto"/>
        <w:ind w:left="284" w:right="-2" w:firstLine="850"/>
        <w:rPr>
          <w:bCs/>
          <w:color w:val="000000"/>
          <w:sz w:val="24"/>
          <w:szCs w:val="24"/>
        </w:rPr>
      </w:pPr>
    </w:p>
    <w:p w14:paraId="1CE9181C" w14:textId="77777777" w:rsidR="00147E1F" w:rsidRDefault="00305746" w:rsidP="008E0D2A">
      <w:pPr>
        <w:pStyle w:val="Iniiaiieoaeno2"/>
        <w:keepNext/>
        <w:widowControl w:val="0"/>
        <w:spacing w:after="120"/>
        <w:ind w:left="426" w:firstLine="850"/>
        <w:rPr>
          <w:b/>
          <w:bCs/>
          <w:szCs w:val="24"/>
        </w:rPr>
      </w:pPr>
      <w:r>
        <w:rPr>
          <w:b/>
          <w:bCs/>
          <w:szCs w:val="24"/>
        </w:rPr>
        <w:t>2.4</w:t>
      </w:r>
      <w:r w:rsidRPr="00305746">
        <w:rPr>
          <w:b/>
          <w:bCs/>
          <w:szCs w:val="24"/>
        </w:rPr>
        <w:t xml:space="preserve">. </w:t>
      </w:r>
      <w:r w:rsidR="00147E1F" w:rsidRPr="00305746">
        <w:rPr>
          <w:b/>
          <w:bCs/>
          <w:szCs w:val="24"/>
        </w:rPr>
        <w:t>Объем медицинских услуг:</w:t>
      </w:r>
    </w:p>
    <w:p w14:paraId="354EA3F1" w14:textId="45C30260" w:rsidR="00124E15" w:rsidRPr="008E406C" w:rsidRDefault="00124E15" w:rsidP="00575808">
      <w:pPr>
        <w:pStyle w:val="Iniiaiieoaeno2"/>
        <w:keepNext/>
        <w:widowControl w:val="0"/>
        <w:ind w:left="284" w:firstLine="850"/>
        <w:rPr>
          <w:szCs w:val="24"/>
        </w:rPr>
      </w:pPr>
      <w:r w:rsidRPr="008E406C">
        <w:rPr>
          <w:szCs w:val="24"/>
        </w:rPr>
        <w:t xml:space="preserve">2.4.1. </w:t>
      </w:r>
      <w:r w:rsidRPr="008E406C">
        <w:rPr>
          <w:szCs w:val="24"/>
          <w:u w:val="single"/>
        </w:rPr>
        <w:t xml:space="preserve">Программа </w:t>
      </w:r>
      <w:r w:rsidR="00D11D03">
        <w:rPr>
          <w:szCs w:val="24"/>
          <w:u w:val="single"/>
        </w:rPr>
        <w:t>страхования</w:t>
      </w:r>
      <w:r w:rsidRPr="008E406C">
        <w:rPr>
          <w:szCs w:val="24"/>
          <w:u w:val="single"/>
        </w:rPr>
        <w:t>:</w:t>
      </w:r>
    </w:p>
    <w:p w14:paraId="24F4301D" w14:textId="4E757C09" w:rsidR="00124E15" w:rsidRPr="008E406C" w:rsidRDefault="00124E15" w:rsidP="00575808">
      <w:pPr>
        <w:pStyle w:val="Iniiaiieoaeno2"/>
        <w:keepNext/>
        <w:widowControl w:val="0"/>
        <w:tabs>
          <w:tab w:val="left" w:pos="284"/>
        </w:tabs>
        <w:ind w:left="284" w:firstLine="850"/>
        <w:rPr>
          <w:szCs w:val="24"/>
        </w:rPr>
      </w:pPr>
      <w:r w:rsidRPr="008E406C">
        <w:rPr>
          <w:szCs w:val="24"/>
        </w:rPr>
        <w:t>- амбулаторно-поликлиническое обслуживание с вызовом врача на дом, диагностические обследования любой степени сложности, а именно: эндоскопические методы, ультразвуковые методы, радиоизотопные методы, компьютерная томография, маммография, магнитно-резонансная томография, консультации  специалистов, лабораторная диагностика, функциональная диагностика, рентгенологические исследования, лечебные манипуляции, процедуры, которые проводятся на базе региональных лечебных учреждений и лечебных учреждений  г. Москвы;</w:t>
      </w:r>
    </w:p>
    <w:p w14:paraId="46E6A106" w14:textId="77777777" w:rsidR="00124E15" w:rsidRPr="008E406C" w:rsidRDefault="00124E15" w:rsidP="00575808">
      <w:pPr>
        <w:pStyle w:val="Iniiaiieoaeno2"/>
        <w:keepNext/>
        <w:widowControl w:val="0"/>
        <w:ind w:left="284" w:firstLine="850"/>
        <w:rPr>
          <w:szCs w:val="24"/>
        </w:rPr>
      </w:pPr>
      <w:r w:rsidRPr="008E406C">
        <w:rPr>
          <w:szCs w:val="24"/>
        </w:rPr>
        <w:t>- стационарное обследование и лечение (плановые и экстренные госпитализации) в одноместных палатах повышенной комфортности на базе региональных лечебных учреждений и лечебных учреждений г.</w:t>
      </w:r>
      <w:r w:rsidR="004B4CDC">
        <w:rPr>
          <w:szCs w:val="24"/>
        </w:rPr>
        <w:t xml:space="preserve"> </w:t>
      </w:r>
      <w:r w:rsidRPr="008E406C">
        <w:rPr>
          <w:szCs w:val="24"/>
        </w:rPr>
        <w:t>Москвы;</w:t>
      </w:r>
    </w:p>
    <w:p w14:paraId="18BC50E1" w14:textId="77777777" w:rsidR="00124E15" w:rsidRPr="008E406C" w:rsidRDefault="00124E15" w:rsidP="00575808">
      <w:pPr>
        <w:pStyle w:val="Iniiaiieoaeno2"/>
        <w:keepNext/>
        <w:widowControl w:val="0"/>
        <w:ind w:left="284" w:firstLine="850"/>
        <w:rPr>
          <w:szCs w:val="24"/>
        </w:rPr>
      </w:pPr>
      <w:r w:rsidRPr="008E406C">
        <w:rPr>
          <w:szCs w:val="24"/>
        </w:rPr>
        <w:t xml:space="preserve">- услуги скорой медицинской помощи; </w:t>
      </w:r>
    </w:p>
    <w:p w14:paraId="0B777838" w14:textId="77777777" w:rsidR="00124E15" w:rsidRPr="008E406C" w:rsidRDefault="00124E15" w:rsidP="00575808">
      <w:pPr>
        <w:pStyle w:val="Iniiaiieoaeno2"/>
        <w:keepNext/>
        <w:widowControl w:val="0"/>
        <w:tabs>
          <w:tab w:val="left" w:pos="142"/>
          <w:tab w:val="left" w:pos="284"/>
          <w:tab w:val="left" w:pos="426"/>
        </w:tabs>
        <w:ind w:left="284" w:firstLine="850"/>
        <w:rPr>
          <w:szCs w:val="24"/>
        </w:rPr>
      </w:pPr>
      <w:r w:rsidRPr="008E406C">
        <w:rPr>
          <w:szCs w:val="24"/>
        </w:rPr>
        <w:t xml:space="preserve">- реабилитационное - восстановительное лечение по показаниям лечащего врача, включая санаторно-курортное лечение за рубежом;  </w:t>
      </w:r>
    </w:p>
    <w:p w14:paraId="014BC3D4" w14:textId="77777777" w:rsidR="004B4CDC" w:rsidRPr="008E406C" w:rsidRDefault="00124E15" w:rsidP="00575808">
      <w:pPr>
        <w:pStyle w:val="Iniiaiieoaeno2"/>
        <w:keepNext/>
        <w:widowControl w:val="0"/>
        <w:tabs>
          <w:tab w:val="left" w:pos="567"/>
        </w:tabs>
        <w:ind w:left="284" w:firstLine="850"/>
        <w:rPr>
          <w:szCs w:val="24"/>
        </w:rPr>
      </w:pPr>
      <w:r w:rsidRPr="004B4CDC">
        <w:rPr>
          <w:szCs w:val="24"/>
        </w:rPr>
        <w:t>- дополнительные предложения медицинских услуг без доплаты по договору</w:t>
      </w:r>
      <w:r w:rsidR="004B4CDC" w:rsidRPr="004B4CDC">
        <w:rPr>
          <w:szCs w:val="24"/>
        </w:rPr>
        <w:t>.</w:t>
      </w:r>
    </w:p>
    <w:p w14:paraId="52A45A6E" w14:textId="1CE1EEF1" w:rsidR="00124E15" w:rsidRPr="00A4714D" w:rsidRDefault="00124E15" w:rsidP="004B4CDC">
      <w:pPr>
        <w:pStyle w:val="affa"/>
        <w:spacing w:before="120"/>
        <w:ind w:left="284" w:firstLine="851"/>
        <w:rPr>
          <w:sz w:val="24"/>
          <w:szCs w:val="24"/>
        </w:rPr>
      </w:pPr>
      <w:r w:rsidRPr="00E72A6D">
        <w:rPr>
          <w:sz w:val="24"/>
          <w:szCs w:val="24"/>
        </w:rPr>
        <w:t xml:space="preserve">Сумма страхования, приходящаяся на одно застрахованное </w:t>
      </w:r>
      <w:r w:rsidRPr="00AB6FB7">
        <w:rPr>
          <w:sz w:val="24"/>
          <w:szCs w:val="24"/>
        </w:rPr>
        <w:t xml:space="preserve">лицо – </w:t>
      </w:r>
      <w:r w:rsidR="00EA5C63">
        <w:rPr>
          <w:sz w:val="24"/>
          <w:szCs w:val="24"/>
        </w:rPr>
        <w:t xml:space="preserve">300 </w:t>
      </w:r>
      <w:r w:rsidRPr="00A4714D">
        <w:rPr>
          <w:sz w:val="24"/>
          <w:szCs w:val="24"/>
        </w:rPr>
        <w:t>000 (</w:t>
      </w:r>
      <w:r w:rsidR="00EA5C63">
        <w:rPr>
          <w:sz w:val="24"/>
          <w:szCs w:val="24"/>
        </w:rPr>
        <w:t>триста тысяч</w:t>
      </w:r>
      <w:r w:rsidRPr="00A4714D">
        <w:rPr>
          <w:sz w:val="24"/>
          <w:szCs w:val="24"/>
        </w:rPr>
        <w:t>) рублей</w:t>
      </w:r>
      <w:r w:rsidR="004B4CDC" w:rsidRPr="00A4714D">
        <w:rPr>
          <w:sz w:val="24"/>
          <w:szCs w:val="24"/>
        </w:rPr>
        <w:t>.</w:t>
      </w:r>
    </w:p>
    <w:p w14:paraId="63A2F8C8" w14:textId="77777777" w:rsidR="00124E15" w:rsidRPr="00AB6FB7" w:rsidRDefault="00124E15" w:rsidP="00575808">
      <w:pPr>
        <w:pStyle w:val="affa"/>
        <w:ind w:left="284" w:firstLine="850"/>
        <w:rPr>
          <w:sz w:val="24"/>
          <w:szCs w:val="24"/>
        </w:rPr>
      </w:pPr>
    </w:p>
    <w:p w14:paraId="7D168EA7" w14:textId="77777777" w:rsidR="002068D9" w:rsidRPr="002068D9" w:rsidRDefault="002068D9" w:rsidP="00575808">
      <w:pPr>
        <w:pStyle w:val="affff4"/>
        <w:spacing w:before="120" w:after="120"/>
        <w:ind w:left="284" w:firstLine="850"/>
        <w:outlineLvl w:val="0"/>
        <w:rPr>
          <w:rFonts w:cs="Arial"/>
          <w:b/>
          <w:bCs/>
          <w:color w:val="000000"/>
          <w:sz w:val="24"/>
          <w:szCs w:val="24"/>
        </w:rPr>
      </w:pPr>
      <w:r w:rsidRPr="005A525C">
        <w:rPr>
          <w:rFonts w:cs="Arial"/>
          <w:b/>
          <w:bCs/>
          <w:color w:val="000000"/>
          <w:sz w:val="24"/>
          <w:szCs w:val="24"/>
        </w:rPr>
        <w:t>2.5. Перечень</w:t>
      </w:r>
      <w:r w:rsidR="00787648" w:rsidRPr="005A525C">
        <w:rPr>
          <w:rFonts w:cs="Arial"/>
          <w:b/>
          <w:bCs/>
          <w:color w:val="000000"/>
          <w:sz w:val="24"/>
          <w:szCs w:val="24"/>
        </w:rPr>
        <w:t xml:space="preserve"> лечебных</w:t>
      </w:r>
      <w:r w:rsidRPr="005A525C">
        <w:rPr>
          <w:rFonts w:cs="Arial"/>
          <w:b/>
          <w:bCs/>
          <w:color w:val="000000"/>
          <w:sz w:val="24"/>
          <w:szCs w:val="24"/>
        </w:rPr>
        <w:t xml:space="preserve"> медицинских учреждений</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6"/>
      </w:tblGrid>
      <w:tr w:rsidR="00396352" w:rsidRPr="009210F2" w14:paraId="76E46C6A" w14:textId="77777777" w:rsidTr="00D71E33">
        <w:tc>
          <w:tcPr>
            <w:tcW w:w="10206" w:type="dxa"/>
            <w:shd w:val="pct12" w:color="000000" w:fill="FFFFFF"/>
            <w:vAlign w:val="center"/>
          </w:tcPr>
          <w:p w14:paraId="6C7C4809" w14:textId="564FF98D" w:rsidR="00396352" w:rsidRPr="009210F2" w:rsidRDefault="00396352" w:rsidP="00216199">
            <w:pPr>
              <w:pStyle w:val="affff4"/>
              <w:ind w:left="284" w:hanging="227"/>
              <w:rPr>
                <w:b/>
                <w:sz w:val="24"/>
                <w:szCs w:val="24"/>
              </w:rPr>
            </w:pPr>
            <w:r w:rsidRPr="004B7FCA">
              <w:t>г. Москва Амбулаторно-поликлиническое лечение, Стоматологическая помощь, «Стационарная медицинская помощь»</w:t>
            </w:r>
          </w:p>
        </w:tc>
      </w:tr>
      <w:tr w:rsidR="00396352" w:rsidRPr="009210F2" w14:paraId="72B530AF" w14:textId="77777777" w:rsidTr="00D71E33">
        <w:trPr>
          <w:trHeight w:val="278"/>
        </w:trPr>
        <w:tc>
          <w:tcPr>
            <w:tcW w:w="10206" w:type="dxa"/>
            <w:vAlign w:val="center"/>
          </w:tcPr>
          <w:p w14:paraId="4C3A46A6" w14:textId="5016A365" w:rsidR="00396352" w:rsidRPr="00E62B7E" w:rsidRDefault="00396352" w:rsidP="00216199">
            <w:pPr>
              <w:pStyle w:val="17"/>
              <w:spacing w:before="0" w:after="0"/>
              <w:ind w:left="284" w:hanging="227"/>
              <w:rPr>
                <w:sz w:val="24"/>
              </w:rPr>
            </w:pPr>
            <w:r w:rsidRPr="004B7FCA">
              <w:t>ФГАУ "НМИЦ здоровья детей" Минздрава России, г. Москва, ул. Ломоносовский пр-т, д. 2, стр. 1</w:t>
            </w:r>
          </w:p>
        </w:tc>
      </w:tr>
      <w:tr w:rsidR="00396352" w:rsidRPr="009210F2" w14:paraId="13256940" w14:textId="77777777" w:rsidTr="00D71E33">
        <w:trPr>
          <w:trHeight w:val="278"/>
        </w:trPr>
        <w:tc>
          <w:tcPr>
            <w:tcW w:w="10206" w:type="dxa"/>
            <w:vAlign w:val="center"/>
          </w:tcPr>
          <w:p w14:paraId="0442D657" w14:textId="53577CFB" w:rsidR="00396352" w:rsidRPr="00E62B7E" w:rsidRDefault="00396352" w:rsidP="00216199">
            <w:pPr>
              <w:pStyle w:val="17"/>
              <w:spacing w:before="0" w:after="0"/>
              <w:ind w:left="284" w:hanging="227"/>
              <w:rPr>
                <w:sz w:val="24"/>
              </w:rPr>
            </w:pPr>
            <w:r w:rsidRPr="004B7FCA">
              <w:t>ФГБУ "НМИЦ ТО им. Н.Н. Приорова" Минздрава России, г. Москва, ул. Приорова, д. 10</w:t>
            </w:r>
          </w:p>
        </w:tc>
      </w:tr>
      <w:tr w:rsidR="00396352" w:rsidRPr="009210F2" w14:paraId="658EA370" w14:textId="77777777" w:rsidTr="00D71E33">
        <w:trPr>
          <w:trHeight w:val="278"/>
        </w:trPr>
        <w:tc>
          <w:tcPr>
            <w:tcW w:w="10206" w:type="dxa"/>
            <w:vAlign w:val="center"/>
          </w:tcPr>
          <w:p w14:paraId="6CAA8A75" w14:textId="033DFAE2" w:rsidR="00396352" w:rsidRPr="00E62B7E" w:rsidRDefault="00396352" w:rsidP="00216199">
            <w:pPr>
              <w:pStyle w:val="17"/>
              <w:spacing w:before="0" w:after="0"/>
              <w:ind w:left="284" w:hanging="227"/>
              <w:rPr>
                <w:sz w:val="24"/>
              </w:rPr>
            </w:pPr>
            <w:r w:rsidRPr="004B7FCA">
              <w:t>ООО «Кураре – Звезды Хирургии», г. Москва, ул. Полесский проезд, д. 16, стр. 6</w:t>
            </w:r>
          </w:p>
        </w:tc>
      </w:tr>
      <w:tr w:rsidR="00396352" w:rsidRPr="009210F2" w14:paraId="5D1C23D2" w14:textId="77777777" w:rsidTr="00D71E33">
        <w:trPr>
          <w:trHeight w:val="278"/>
        </w:trPr>
        <w:tc>
          <w:tcPr>
            <w:tcW w:w="10206" w:type="dxa"/>
            <w:vAlign w:val="center"/>
          </w:tcPr>
          <w:p w14:paraId="235DB602" w14:textId="37AF57DD" w:rsidR="00396352" w:rsidRPr="00E62B7E" w:rsidRDefault="00396352" w:rsidP="00216199">
            <w:pPr>
              <w:pStyle w:val="17"/>
              <w:spacing w:before="0" w:after="0"/>
              <w:ind w:left="284" w:hanging="227"/>
              <w:rPr>
                <w:sz w:val="24"/>
              </w:rPr>
            </w:pPr>
            <w:r w:rsidRPr="004B7FCA">
              <w:t>ООО «</w:t>
            </w:r>
            <w:proofErr w:type="spellStart"/>
            <w:r w:rsidRPr="004B7FCA">
              <w:t>Инвестмедком</w:t>
            </w:r>
            <w:proofErr w:type="spellEnd"/>
            <w:r w:rsidRPr="004B7FCA">
              <w:t>» (Здоровое поколение)</w:t>
            </w:r>
          </w:p>
        </w:tc>
      </w:tr>
      <w:tr w:rsidR="00396352" w:rsidRPr="009210F2" w14:paraId="4DD70E6B" w14:textId="77777777" w:rsidTr="00D71E33">
        <w:trPr>
          <w:trHeight w:val="278"/>
        </w:trPr>
        <w:tc>
          <w:tcPr>
            <w:tcW w:w="10206" w:type="dxa"/>
            <w:vAlign w:val="center"/>
          </w:tcPr>
          <w:p w14:paraId="3420151F" w14:textId="6127D38E" w:rsidR="00396352" w:rsidRPr="00E62B7E" w:rsidRDefault="00396352" w:rsidP="00216199">
            <w:pPr>
              <w:pStyle w:val="17"/>
              <w:spacing w:before="0" w:after="0"/>
              <w:ind w:left="284" w:hanging="227"/>
              <w:rPr>
                <w:sz w:val="24"/>
              </w:rPr>
            </w:pPr>
            <w:r w:rsidRPr="004B7FCA">
              <w:t>ФГБУ «НЦЗД» РАМН», Ломоносовский проспект, д. 2/62</w:t>
            </w:r>
          </w:p>
        </w:tc>
      </w:tr>
      <w:tr w:rsidR="00396352" w:rsidRPr="009210F2" w14:paraId="12EC5518" w14:textId="77777777" w:rsidTr="00D71E33">
        <w:trPr>
          <w:trHeight w:val="277"/>
        </w:trPr>
        <w:tc>
          <w:tcPr>
            <w:tcW w:w="10206" w:type="dxa"/>
            <w:vAlign w:val="center"/>
          </w:tcPr>
          <w:p w14:paraId="4E50F5A3" w14:textId="2746234D" w:rsidR="00396352" w:rsidRPr="00E62B7E" w:rsidRDefault="00396352" w:rsidP="00216199">
            <w:pPr>
              <w:pStyle w:val="17"/>
              <w:spacing w:before="0" w:after="0"/>
              <w:ind w:left="284" w:hanging="227"/>
              <w:rPr>
                <w:sz w:val="24"/>
              </w:rPr>
            </w:pPr>
            <w:r w:rsidRPr="004B7FCA">
              <w:t>ООО «Медицинские центры – 4», Никулинская, д.5, корп.2</w:t>
            </w:r>
          </w:p>
        </w:tc>
      </w:tr>
      <w:tr w:rsidR="00396352" w:rsidRPr="009210F2" w14:paraId="7F72160C" w14:textId="77777777" w:rsidTr="00D71E33">
        <w:trPr>
          <w:trHeight w:val="277"/>
        </w:trPr>
        <w:tc>
          <w:tcPr>
            <w:tcW w:w="10206" w:type="dxa"/>
            <w:vAlign w:val="center"/>
          </w:tcPr>
          <w:p w14:paraId="1B35F12D" w14:textId="552582CB" w:rsidR="00396352" w:rsidRPr="00E62B7E" w:rsidRDefault="00396352" w:rsidP="00216199">
            <w:pPr>
              <w:pStyle w:val="17"/>
              <w:spacing w:before="0" w:after="0"/>
              <w:ind w:left="284" w:hanging="227"/>
              <w:rPr>
                <w:sz w:val="24"/>
              </w:rPr>
            </w:pPr>
            <w:r w:rsidRPr="004B7FCA">
              <w:t>АО «Группа компаний «Медси», г. Москва</w:t>
            </w:r>
          </w:p>
        </w:tc>
      </w:tr>
      <w:tr w:rsidR="00396352" w:rsidRPr="009210F2" w14:paraId="5728A1A5" w14:textId="77777777" w:rsidTr="00D71E33">
        <w:trPr>
          <w:trHeight w:val="277"/>
        </w:trPr>
        <w:tc>
          <w:tcPr>
            <w:tcW w:w="10206" w:type="dxa"/>
            <w:vAlign w:val="center"/>
          </w:tcPr>
          <w:p w14:paraId="56C4CE3B" w14:textId="0F2E2043" w:rsidR="00396352" w:rsidRPr="00E62B7E" w:rsidRDefault="00396352" w:rsidP="00216199">
            <w:pPr>
              <w:pStyle w:val="17"/>
              <w:spacing w:before="0" w:after="0"/>
              <w:ind w:left="284" w:hanging="227"/>
              <w:rPr>
                <w:sz w:val="24"/>
              </w:rPr>
            </w:pPr>
            <w:r w:rsidRPr="004B7FCA">
              <w:t>ПАО «Клиника К+31», г. Москва, ул. Лобачевского, д.42, стр.4</w:t>
            </w:r>
          </w:p>
        </w:tc>
      </w:tr>
      <w:tr w:rsidR="00396352" w:rsidRPr="009210F2" w14:paraId="1C910A5A" w14:textId="77777777" w:rsidTr="00D71E33">
        <w:trPr>
          <w:trHeight w:val="277"/>
        </w:trPr>
        <w:tc>
          <w:tcPr>
            <w:tcW w:w="10206" w:type="dxa"/>
            <w:vAlign w:val="center"/>
          </w:tcPr>
          <w:p w14:paraId="4CCE2C94" w14:textId="2A907565" w:rsidR="00396352" w:rsidRPr="00E62B7E" w:rsidRDefault="00396352" w:rsidP="00216199">
            <w:pPr>
              <w:pStyle w:val="17"/>
              <w:spacing w:before="0" w:after="0"/>
              <w:ind w:left="284" w:hanging="227"/>
              <w:rPr>
                <w:sz w:val="24"/>
              </w:rPr>
            </w:pPr>
            <w:r w:rsidRPr="004B7FCA">
              <w:t>ООО «Детская стоматология №2», (</w:t>
            </w:r>
            <w:proofErr w:type="spellStart"/>
            <w:r w:rsidRPr="004B7FCA">
              <w:t>Дентал</w:t>
            </w:r>
            <w:proofErr w:type="spellEnd"/>
            <w:r w:rsidRPr="004B7FCA">
              <w:t xml:space="preserve"> </w:t>
            </w:r>
            <w:proofErr w:type="spellStart"/>
            <w:r w:rsidRPr="004B7FCA">
              <w:t>Фентези</w:t>
            </w:r>
            <w:proofErr w:type="spellEnd"/>
            <w:r w:rsidRPr="004B7FCA">
              <w:t>)</w:t>
            </w:r>
          </w:p>
        </w:tc>
      </w:tr>
      <w:tr w:rsidR="00396352" w:rsidRPr="009210F2" w14:paraId="4FC00ABB" w14:textId="77777777" w:rsidTr="00D71E33">
        <w:trPr>
          <w:trHeight w:val="345"/>
        </w:trPr>
        <w:tc>
          <w:tcPr>
            <w:tcW w:w="10206" w:type="dxa"/>
            <w:shd w:val="pct12" w:color="000000" w:fill="FFFFFF"/>
            <w:vAlign w:val="center"/>
          </w:tcPr>
          <w:p w14:paraId="0346D758" w14:textId="1B2CAF0B" w:rsidR="00396352" w:rsidRPr="00E62B7E" w:rsidRDefault="00396352" w:rsidP="00216199">
            <w:pPr>
              <w:pStyle w:val="affff4"/>
              <w:ind w:left="284" w:hanging="227"/>
              <w:rPr>
                <w:b/>
                <w:sz w:val="24"/>
                <w:szCs w:val="24"/>
              </w:rPr>
            </w:pPr>
            <w:r w:rsidRPr="004B7FCA">
              <w:t>г. Геленджик Амбулаторно-поликлиническое лечение, Стоматологическая помощь, «Стационарная медицинская помощь»</w:t>
            </w:r>
          </w:p>
        </w:tc>
      </w:tr>
      <w:tr w:rsidR="00396352" w:rsidRPr="009210F2" w14:paraId="68976B74" w14:textId="77777777" w:rsidTr="00D71E33">
        <w:trPr>
          <w:trHeight w:val="345"/>
        </w:trPr>
        <w:tc>
          <w:tcPr>
            <w:tcW w:w="10206" w:type="dxa"/>
            <w:vAlign w:val="center"/>
          </w:tcPr>
          <w:p w14:paraId="156897E2" w14:textId="1ACD3D44" w:rsidR="00396352" w:rsidRPr="00396352" w:rsidRDefault="00396352" w:rsidP="00216199">
            <w:pPr>
              <w:pStyle w:val="17"/>
              <w:spacing w:before="0" w:after="0"/>
              <w:ind w:left="284" w:hanging="227"/>
              <w:jc w:val="left"/>
              <w:rPr>
                <w:b/>
                <w:i/>
                <w:szCs w:val="20"/>
                <w:u w:val="single"/>
              </w:rPr>
            </w:pPr>
            <w:r w:rsidRPr="00396352">
              <w:rPr>
                <w:szCs w:val="20"/>
              </w:rPr>
              <w:t>ООО "ММЦ" (Клиника Ланцет) Краснодарский край, 353465, г. Геленджик, ул. Мира, д. 23</w:t>
            </w:r>
          </w:p>
        </w:tc>
      </w:tr>
      <w:tr w:rsidR="00396352" w:rsidRPr="009210F2" w14:paraId="302DDCB8" w14:textId="77777777" w:rsidTr="00D71E33">
        <w:trPr>
          <w:trHeight w:val="345"/>
        </w:trPr>
        <w:tc>
          <w:tcPr>
            <w:tcW w:w="10206" w:type="dxa"/>
            <w:tcBorders>
              <w:bottom w:val="single" w:sz="4" w:space="0" w:color="auto"/>
            </w:tcBorders>
            <w:vAlign w:val="center"/>
          </w:tcPr>
          <w:p w14:paraId="14021D61" w14:textId="1C43EAC0" w:rsidR="00396352" w:rsidRPr="00396352" w:rsidRDefault="00396352" w:rsidP="00216199">
            <w:pPr>
              <w:spacing w:line="240" w:lineRule="auto"/>
              <w:ind w:left="284" w:hanging="227"/>
              <w:rPr>
                <w:sz w:val="20"/>
              </w:rPr>
            </w:pPr>
            <w:r w:rsidRPr="00396352">
              <w:rPr>
                <w:sz w:val="20"/>
              </w:rPr>
              <w:t xml:space="preserve">ООО Санаторий "Красная </w:t>
            </w:r>
            <w:proofErr w:type="spellStart"/>
            <w:r w:rsidRPr="00396352">
              <w:rPr>
                <w:sz w:val="20"/>
              </w:rPr>
              <w:t>Талка</w:t>
            </w:r>
            <w:proofErr w:type="spellEnd"/>
            <w:r w:rsidRPr="00396352">
              <w:rPr>
                <w:sz w:val="20"/>
              </w:rPr>
              <w:t>" Краснодарский край, 353460, г. Геленджик, ул. Мира, д. 38</w:t>
            </w:r>
          </w:p>
        </w:tc>
      </w:tr>
      <w:tr w:rsidR="00396352" w:rsidRPr="009210F2" w14:paraId="49B6E0FE" w14:textId="77777777" w:rsidTr="00D71E33">
        <w:trPr>
          <w:trHeight w:val="345"/>
        </w:trPr>
        <w:tc>
          <w:tcPr>
            <w:tcW w:w="10206" w:type="dxa"/>
            <w:shd w:val="clear" w:color="auto" w:fill="D9D9D9" w:themeFill="background1" w:themeFillShade="D9"/>
            <w:vAlign w:val="center"/>
          </w:tcPr>
          <w:p w14:paraId="6A794772" w14:textId="7B928B86" w:rsidR="00396352" w:rsidRPr="008C138F" w:rsidRDefault="00396352" w:rsidP="00216199">
            <w:pPr>
              <w:spacing w:line="240" w:lineRule="auto"/>
              <w:ind w:left="284" w:hanging="227"/>
              <w:rPr>
                <w:sz w:val="24"/>
                <w:szCs w:val="24"/>
              </w:rPr>
            </w:pPr>
            <w:r w:rsidRPr="008C138F">
              <w:rPr>
                <w:sz w:val="24"/>
                <w:szCs w:val="24"/>
              </w:rPr>
              <w:t>г. Калуга</w:t>
            </w:r>
          </w:p>
        </w:tc>
      </w:tr>
      <w:tr w:rsidR="00396352" w:rsidRPr="009210F2" w14:paraId="0D81A063" w14:textId="77777777" w:rsidTr="00D71E33">
        <w:trPr>
          <w:trHeight w:val="345"/>
        </w:trPr>
        <w:tc>
          <w:tcPr>
            <w:tcW w:w="10206" w:type="dxa"/>
            <w:vAlign w:val="center"/>
          </w:tcPr>
          <w:p w14:paraId="07E23E6D" w14:textId="49AB4481" w:rsidR="00396352" w:rsidRPr="008C138F" w:rsidRDefault="00396352" w:rsidP="00216199">
            <w:pPr>
              <w:pStyle w:val="17"/>
              <w:spacing w:before="0" w:after="0"/>
              <w:ind w:left="284" w:hanging="227"/>
              <w:rPr>
                <w:b/>
                <w:bCs/>
                <w:sz w:val="24"/>
              </w:rPr>
            </w:pPr>
            <w:r w:rsidRPr="008C138F">
              <w:rPr>
                <w:b/>
                <w:bCs/>
              </w:rPr>
              <w:t>Амбулаторно-поликлиническое лечение</w:t>
            </w:r>
          </w:p>
        </w:tc>
      </w:tr>
      <w:tr w:rsidR="00396352" w:rsidRPr="009210F2" w14:paraId="36E57689" w14:textId="77777777" w:rsidTr="00D71E33">
        <w:trPr>
          <w:trHeight w:val="345"/>
        </w:trPr>
        <w:tc>
          <w:tcPr>
            <w:tcW w:w="10206" w:type="dxa"/>
            <w:vAlign w:val="center"/>
          </w:tcPr>
          <w:p w14:paraId="40F29FB3" w14:textId="0DBA3C22" w:rsidR="00396352" w:rsidRPr="00E62B7E" w:rsidRDefault="00396352" w:rsidP="00216199">
            <w:pPr>
              <w:pStyle w:val="17"/>
              <w:spacing w:before="0" w:after="0"/>
              <w:ind w:left="284" w:hanging="227"/>
              <w:rPr>
                <w:sz w:val="24"/>
              </w:rPr>
            </w:pPr>
            <w:r w:rsidRPr="004B7FCA">
              <w:t xml:space="preserve">ООО «Клиника Семейной медицины +», г. Калуга, ул. </w:t>
            </w:r>
            <w:r w:rsidR="008C138F">
              <w:t>Георгиевская д.6 корп.1</w:t>
            </w:r>
          </w:p>
        </w:tc>
      </w:tr>
      <w:tr w:rsidR="00396352" w:rsidRPr="009210F2" w14:paraId="76AD1872" w14:textId="77777777" w:rsidTr="00D71E33">
        <w:trPr>
          <w:trHeight w:val="299"/>
        </w:trPr>
        <w:tc>
          <w:tcPr>
            <w:tcW w:w="10206" w:type="dxa"/>
            <w:tcBorders>
              <w:bottom w:val="single" w:sz="4" w:space="0" w:color="auto"/>
            </w:tcBorders>
            <w:vAlign w:val="center"/>
          </w:tcPr>
          <w:p w14:paraId="1C013DD0" w14:textId="0E7E12CC" w:rsidR="00396352" w:rsidRPr="00E62B7E" w:rsidRDefault="00396352" w:rsidP="00216199">
            <w:pPr>
              <w:pStyle w:val="17"/>
              <w:spacing w:before="0" w:after="0"/>
              <w:ind w:left="284" w:hanging="227"/>
              <w:rPr>
                <w:sz w:val="24"/>
              </w:rPr>
            </w:pPr>
            <w:r w:rsidRPr="004B7FCA">
              <w:t>ООО «</w:t>
            </w:r>
            <w:proofErr w:type="spellStart"/>
            <w:r w:rsidRPr="004B7FCA">
              <w:t>Эндохирургический</w:t>
            </w:r>
            <w:proofErr w:type="spellEnd"/>
            <w:r w:rsidRPr="004B7FCA">
              <w:t xml:space="preserve"> центр», г. Калуга, ул. Луначарского, д.57, стр.3</w:t>
            </w:r>
          </w:p>
        </w:tc>
      </w:tr>
      <w:tr w:rsidR="00396352" w:rsidRPr="009210F2" w14:paraId="4A51D4DB" w14:textId="77777777" w:rsidTr="00D71E33">
        <w:trPr>
          <w:trHeight w:val="299"/>
        </w:trPr>
        <w:tc>
          <w:tcPr>
            <w:tcW w:w="10206" w:type="dxa"/>
            <w:tcBorders>
              <w:bottom w:val="single" w:sz="4" w:space="0" w:color="auto"/>
            </w:tcBorders>
            <w:vAlign w:val="center"/>
          </w:tcPr>
          <w:p w14:paraId="698FBCFB" w14:textId="4845A054" w:rsidR="00396352" w:rsidRPr="00E62B7E" w:rsidRDefault="00396352" w:rsidP="00216199">
            <w:pPr>
              <w:pStyle w:val="17"/>
              <w:spacing w:before="0" w:after="0"/>
              <w:ind w:left="284" w:hanging="227"/>
              <w:rPr>
                <w:sz w:val="24"/>
              </w:rPr>
            </w:pPr>
            <w:r w:rsidRPr="004B7FCA">
              <w:t>ООО «Современная медицина» (АСТРО), г. Калуга, ул. Циолковского, д.67/1, пом.4</w:t>
            </w:r>
          </w:p>
        </w:tc>
      </w:tr>
      <w:tr w:rsidR="00396352" w:rsidRPr="009210F2" w14:paraId="31F28C90" w14:textId="77777777" w:rsidTr="00D71E33">
        <w:trPr>
          <w:trHeight w:val="299"/>
        </w:trPr>
        <w:tc>
          <w:tcPr>
            <w:tcW w:w="10206" w:type="dxa"/>
            <w:tcBorders>
              <w:bottom w:val="single" w:sz="4" w:space="0" w:color="auto"/>
            </w:tcBorders>
            <w:vAlign w:val="center"/>
          </w:tcPr>
          <w:p w14:paraId="405FB013" w14:textId="128A2AD2" w:rsidR="00396352" w:rsidRPr="00E62B7E" w:rsidRDefault="00396352" w:rsidP="00216199">
            <w:pPr>
              <w:pStyle w:val="17"/>
              <w:spacing w:before="0" w:after="0"/>
              <w:ind w:left="284" w:hanging="227"/>
              <w:rPr>
                <w:sz w:val="24"/>
              </w:rPr>
            </w:pPr>
            <w:r w:rsidRPr="004B7FCA">
              <w:t xml:space="preserve">ООО «Доктор Вера», г. Калуга, ул. </w:t>
            </w:r>
            <w:r w:rsidR="008C138F">
              <w:t>Моторная д.40</w:t>
            </w:r>
          </w:p>
        </w:tc>
      </w:tr>
      <w:tr w:rsidR="00396352" w:rsidRPr="009210F2" w14:paraId="4FD42A6B" w14:textId="77777777" w:rsidTr="00D71E33">
        <w:trPr>
          <w:trHeight w:val="299"/>
        </w:trPr>
        <w:tc>
          <w:tcPr>
            <w:tcW w:w="10206" w:type="dxa"/>
            <w:tcBorders>
              <w:bottom w:val="single" w:sz="4" w:space="0" w:color="auto"/>
            </w:tcBorders>
            <w:vAlign w:val="center"/>
          </w:tcPr>
          <w:p w14:paraId="41074AFA" w14:textId="54D0F0B7" w:rsidR="00396352" w:rsidRPr="00E62B7E" w:rsidRDefault="00396352" w:rsidP="00216199">
            <w:pPr>
              <w:pStyle w:val="17"/>
              <w:spacing w:before="0" w:after="0"/>
              <w:ind w:left="284" w:hanging="227"/>
              <w:rPr>
                <w:sz w:val="24"/>
              </w:rPr>
            </w:pPr>
            <w:r w:rsidRPr="004B7FCA">
              <w:lastRenderedPageBreak/>
              <w:t>ООО «Калужская Клиника БОЛИ», г. Калуга, ул. Николо-Козинская, д.77</w:t>
            </w:r>
          </w:p>
        </w:tc>
      </w:tr>
      <w:tr w:rsidR="00396352" w:rsidRPr="009210F2" w14:paraId="55771F14" w14:textId="77777777" w:rsidTr="00D71E33">
        <w:trPr>
          <w:trHeight w:val="299"/>
        </w:trPr>
        <w:tc>
          <w:tcPr>
            <w:tcW w:w="10206" w:type="dxa"/>
            <w:vAlign w:val="center"/>
          </w:tcPr>
          <w:p w14:paraId="6F66CA98" w14:textId="41967083" w:rsidR="00396352" w:rsidRPr="00E62B7E" w:rsidRDefault="00396352" w:rsidP="00216199">
            <w:pPr>
              <w:pStyle w:val="17"/>
              <w:spacing w:before="0" w:after="0"/>
              <w:ind w:left="284" w:hanging="227"/>
              <w:rPr>
                <w:sz w:val="24"/>
              </w:rPr>
            </w:pPr>
            <w:r w:rsidRPr="004B7FCA">
              <w:t>ООО МК «</w:t>
            </w:r>
            <w:proofErr w:type="spellStart"/>
            <w:r w:rsidRPr="004B7FCA">
              <w:t>СемьЯ</w:t>
            </w:r>
            <w:proofErr w:type="spellEnd"/>
            <w:r w:rsidRPr="004B7FCA">
              <w:t>», г. Калуга, ул. Театральная, д.6</w:t>
            </w:r>
          </w:p>
        </w:tc>
      </w:tr>
      <w:tr w:rsidR="00396352" w:rsidRPr="009210F2" w14:paraId="4C5FCB3A" w14:textId="77777777" w:rsidTr="00D71E33">
        <w:trPr>
          <w:trHeight w:val="299"/>
        </w:trPr>
        <w:tc>
          <w:tcPr>
            <w:tcW w:w="10206" w:type="dxa"/>
            <w:vAlign w:val="center"/>
          </w:tcPr>
          <w:p w14:paraId="7504989E" w14:textId="3E38F61D" w:rsidR="00396352" w:rsidRPr="00E62B7E" w:rsidRDefault="00396352" w:rsidP="00216199">
            <w:pPr>
              <w:pStyle w:val="17"/>
              <w:spacing w:before="0" w:after="0"/>
              <w:ind w:left="284" w:hanging="227"/>
              <w:rPr>
                <w:sz w:val="24"/>
              </w:rPr>
            </w:pPr>
            <w:r w:rsidRPr="004B7FCA">
              <w:t>ГАУЗ КО «КОЦ СПИД и ИЗ», г. Калуга, ул. Степана Разина, д.1</w:t>
            </w:r>
          </w:p>
        </w:tc>
      </w:tr>
      <w:tr w:rsidR="00396352" w:rsidRPr="009210F2" w14:paraId="48B9CB25" w14:textId="77777777" w:rsidTr="00D71E33">
        <w:trPr>
          <w:trHeight w:val="299"/>
        </w:trPr>
        <w:tc>
          <w:tcPr>
            <w:tcW w:w="10206" w:type="dxa"/>
            <w:vAlign w:val="center"/>
          </w:tcPr>
          <w:p w14:paraId="12044438" w14:textId="6EA7D55B" w:rsidR="00396352" w:rsidRPr="00E62B7E" w:rsidRDefault="00396352" w:rsidP="00216199">
            <w:pPr>
              <w:pStyle w:val="17"/>
              <w:spacing w:before="0" w:after="0"/>
              <w:ind w:left="284" w:hanging="227"/>
              <w:rPr>
                <w:sz w:val="24"/>
              </w:rPr>
            </w:pPr>
            <w:r w:rsidRPr="004B7FCA">
              <w:t>ГБУЗ КО «Калужская областная клиническая больница», г. Калуга, ул. Вишневского, д.1</w:t>
            </w:r>
          </w:p>
        </w:tc>
      </w:tr>
      <w:tr w:rsidR="00396352" w:rsidRPr="009210F2" w14:paraId="6663E5BD" w14:textId="77777777" w:rsidTr="00D71E33">
        <w:trPr>
          <w:trHeight w:val="299"/>
        </w:trPr>
        <w:tc>
          <w:tcPr>
            <w:tcW w:w="10206" w:type="dxa"/>
            <w:vAlign w:val="center"/>
          </w:tcPr>
          <w:p w14:paraId="1AB32A21" w14:textId="1CB85331" w:rsidR="00396352" w:rsidRPr="00E62B7E" w:rsidRDefault="00396352" w:rsidP="00216199">
            <w:pPr>
              <w:pStyle w:val="17"/>
              <w:spacing w:before="0" w:after="0"/>
              <w:ind w:left="284" w:hanging="227"/>
              <w:rPr>
                <w:sz w:val="24"/>
              </w:rPr>
            </w:pPr>
            <w:r w:rsidRPr="004B7FCA">
              <w:t>КФ ФГБУ МНТК «Микрохирургия глаза» им. акад. С.Н. Федорова, г. Калуга, ул. им. Святослава Федорова, д.5</w:t>
            </w:r>
          </w:p>
        </w:tc>
      </w:tr>
      <w:tr w:rsidR="00396352" w:rsidRPr="009210F2" w14:paraId="189DA0D3" w14:textId="77777777" w:rsidTr="00D71E33">
        <w:trPr>
          <w:trHeight w:val="100"/>
        </w:trPr>
        <w:tc>
          <w:tcPr>
            <w:tcW w:w="10206" w:type="dxa"/>
            <w:vAlign w:val="center"/>
          </w:tcPr>
          <w:p w14:paraId="217174E1" w14:textId="7E4E8DEE" w:rsidR="00396352" w:rsidRPr="00E62B7E" w:rsidRDefault="00396352" w:rsidP="00216199">
            <w:pPr>
              <w:pStyle w:val="17"/>
              <w:spacing w:before="0" w:after="0"/>
              <w:ind w:left="284" w:hanging="227"/>
              <w:rPr>
                <w:sz w:val="24"/>
              </w:rPr>
            </w:pPr>
            <w:r w:rsidRPr="004B7FCA">
              <w:t>ООО «МТК «МГ», г. Калуга, ул. Максима Горького, д. 63</w:t>
            </w:r>
          </w:p>
        </w:tc>
      </w:tr>
      <w:tr w:rsidR="00396352" w:rsidRPr="009210F2" w14:paraId="23F1CE5E" w14:textId="77777777" w:rsidTr="00D71E33">
        <w:trPr>
          <w:trHeight w:val="100"/>
        </w:trPr>
        <w:tc>
          <w:tcPr>
            <w:tcW w:w="10206" w:type="dxa"/>
            <w:vAlign w:val="center"/>
          </w:tcPr>
          <w:p w14:paraId="722F8442" w14:textId="08A3BF86" w:rsidR="00396352" w:rsidRPr="00E62B7E" w:rsidRDefault="00396352" w:rsidP="00216199">
            <w:pPr>
              <w:pStyle w:val="17"/>
              <w:spacing w:before="0" w:after="0"/>
              <w:ind w:left="284" w:hanging="227"/>
              <w:rPr>
                <w:sz w:val="24"/>
              </w:rPr>
            </w:pPr>
            <w:r w:rsidRPr="004B7FCA">
              <w:t>ООО "АВСМЕДИЦИНА</w:t>
            </w:r>
            <w:r w:rsidR="008C138F">
              <w:t>»</w:t>
            </w:r>
            <w:r w:rsidRPr="004B7FCA">
              <w:t>, г. Калуга, ул. Суворова, д. 119А</w:t>
            </w:r>
          </w:p>
        </w:tc>
      </w:tr>
      <w:tr w:rsidR="00396352" w:rsidRPr="009210F2" w14:paraId="4F3218EA" w14:textId="77777777" w:rsidTr="00D71E33">
        <w:trPr>
          <w:trHeight w:val="100"/>
        </w:trPr>
        <w:tc>
          <w:tcPr>
            <w:tcW w:w="10206" w:type="dxa"/>
            <w:vAlign w:val="center"/>
          </w:tcPr>
          <w:p w14:paraId="20A759F0" w14:textId="01F7EBC8" w:rsidR="00396352" w:rsidRPr="00E62B7E" w:rsidRDefault="00396352" w:rsidP="00216199">
            <w:pPr>
              <w:pStyle w:val="17"/>
              <w:spacing w:before="0" w:after="0"/>
              <w:ind w:left="284" w:hanging="227"/>
              <w:rPr>
                <w:sz w:val="24"/>
              </w:rPr>
            </w:pPr>
            <w:r w:rsidRPr="004B7FCA">
              <w:t>ООО «Медицина-Элит», г. Калуга, ул. Поле Свободы, д.29</w:t>
            </w:r>
          </w:p>
        </w:tc>
      </w:tr>
      <w:tr w:rsidR="00396352" w:rsidRPr="009210F2" w14:paraId="59FEF1D6" w14:textId="77777777" w:rsidTr="00D71E33">
        <w:trPr>
          <w:trHeight w:val="100"/>
        </w:trPr>
        <w:tc>
          <w:tcPr>
            <w:tcW w:w="10206" w:type="dxa"/>
            <w:vAlign w:val="center"/>
          </w:tcPr>
          <w:p w14:paraId="7A779E40" w14:textId="3A20F36E" w:rsidR="00396352" w:rsidRPr="00E62B7E" w:rsidRDefault="00396352" w:rsidP="00216199">
            <w:pPr>
              <w:pStyle w:val="17"/>
              <w:spacing w:before="0" w:after="0"/>
              <w:ind w:left="284" w:hanging="227"/>
              <w:rPr>
                <w:sz w:val="24"/>
              </w:rPr>
            </w:pPr>
            <w:r w:rsidRPr="004B7FCA">
              <w:t>НУЗ «</w:t>
            </w:r>
            <w:proofErr w:type="spellStart"/>
            <w:r w:rsidRPr="004B7FCA">
              <w:t>Отд.б.им.К.Э.Циолковского</w:t>
            </w:r>
            <w:proofErr w:type="spellEnd"/>
            <w:r w:rsidRPr="004B7FCA">
              <w:t>» на ст. Калуга ОАО «РЖД», г. Калуга, ул. Болотникова, д.1</w:t>
            </w:r>
          </w:p>
        </w:tc>
      </w:tr>
      <w:tr w:rsidR="00396352" w:rsidRPr="009210F2" w14:paraId="591213E6" w14:textId="77777777" w:rsidTr="00D71E33">
        <w:trPr>
          <w:trHeight w:val="100"/>
        </w:trPr>
        <w:tc>
          <w:tcPr>
            <w:tcW w:w="10206" w:type="dxa"/>
            <w:vAlign w:val="center"/>
          </w:tcPr>
          <w:p w14:paraId="249090DC" w14:textId="11B1CD6D" w:rsidR="00396352" w:rsidRPr="003D2C39" w:rsidRDefault="00396352" w:rsidP="00216199">
            <w:pPr>
              <w:pStyle w:val="17"/>
              <w:spacing w:before="0" w:after="0"/>
              <w:ind w:left="284" w:hanging="227"/>
              <w:rPr>
                <w:sz w:val="24"/>
              </w:rPr>
            </w:pPr>
            <w:r w:rsidRPr="003D2C39">
              <w:t>ООО «ЛДЦ МИБС-Калуга», г. Калуга, ул. Болотникова, д.1</w:t>
            </w:r>
          </w:p>
        </w:tc>
      </w:tr>
      <w:tr w:rsidR="00396352" w:rsidRPr="009210F2" w14:paraId="76988034" w14:textId="77777777" w:rsidTr="00D71E33">
        <w:trPr>
          <w:trHeight w:val="100"/>
        </w:trPr>
        <w:tc>
          <w:tcPr>
            <w:tcW w:w="10206" w:type="dxa"/>
            <w:vAlign w:val="center"/>
          </w:tcPr>
          <w:p w14:paraId="25923F70" w14:textId="69265769" w:rsidR="00396352" w:rsidRPr="003D2C39" w:rsidRDefault="00396352" w:rsidP="00216199">
            <w:pPr>
              <w:pStyle w:val="17"/>
              <w:spacing w:before="0" w:after="0"/>
              <w:ind w:left="284" w:hanging="227"/>
              <w:rPr>
                <w:sz w:val="24"/>
              </w:rPr>
            </w:pPr>
            <w:r w:rsidRPr="003D2C39">
              <w:t xml:space="preserve">ООО «Клиника ЗДОРОВЬЯ», </w:t>
            </w:r>
            <w:r w:rsidR="009B578C" w:rsidRPr="003D2C39">
              <w:t xml:space="preserve">Калужская </w:t>
            </w:r>
            <w:proofErr w:type="spellStart"/>
            <w:r w:rsidR="009B578C" w:rsidRPr="003D2C39">
              <w:t>обл</w:t>
            </w:r>
            <w:proofErr w:type="spellEnd"/>
            <w:r w:rsidR="009B578C" w:rsidRPr="003D2C39">
              <w:t xml:space="preserve">, Калуга г, Телевизионная </w:t>
            </w:r>
            <w:proofErr w:type="spellStart"/>
            <w:r w:rsidR="009B578C" w:rsidRPr="003D2C39">
              <w:t>ул</w:t>
            </w:r>
            <w:proofErr w:type="spellEnd"/>
            <w:r w:rsidR="009B578C" w:rsidRPr="003D2C39">
              <w:t>, дом № 31</w:t>
            </w:r>
          </w:p>
        </w:tc>
      </w:tr>
      <w:tr w:rsidR="00396352" w:rsidRPr="009210F2" w14:paraId="049D519C" w14:textId="77777777" w:rsidTr="00D71E33">
        <w:trPr>
          <w:trHeight w:val="100"/>
        </w:trPr>
        <w:tc>
          <w:tcPr>
            <w:tcW w:w="10206" w:type="dxa"/>
            <w:vAlign w:val="center"/>
          </w:tcPr>
          <w:p w14:paraId="4796F0B6" w14:textId="6C1376CD" w:rsidR="00396352" w:rsidRPr="00E62B7E" w:rsidRDefault="00396352" w:rsidP="00216199">
            <w:pPr>
              <w:pStyle w:val="17"/>
              <w:spacing w:before="0" w:after="0"/>
              <w:ind w:left="284" w:hanging="227"/>
              <w:rPr>
                <w:sz w:val="24"/>
              </w:rPr>
            </w:pPr>
            <w:r w:rsidRPr="004B7FCA">
              <w:t>ООО «</w:t>
            </w:r>
            <w:proofErr w:type="spellStart"/>
            <w:r w:rsidRPr="004B7FCA">
              <w:t>Антониус</w:t>
            </w:r>
            <w:proofErr w:type="spellEnd"/>
            <w:r w:rsidRPr="004B7FCA">
              <w:t xml:space="preserve"> </w:t>
            </w:r>
            <w:proofErr w:type="spellStart"/>
            <w:r w:rsidRPr="004B7FCA">
              <w:t>Медвизион</w:t>
            </w:r>
            <w:proofErr w:type="spellEnd"/>
            <w:r w:rsidRPr="004B7FCA">
              <w:t xml:space="preserve"> Калуга-Скорая помощь», г. Калуга, ул. Баумана, д.5, оф.1</w:t>
            </w:r>
          </w:p>
        </w:tc>
      </w:tr>
      <w:tr w:rsidR="00396352" w:rsidRPr="009210F2" w14:paraId="04384ED6" w14:textId="77777777" w:rsidTr="00D71E33">
        <w:trPr>
          <w:trHeight w:val="100"/>
        </w:trPr>
        <w:tc>
          <w:tcPr>
            <w:tcW w:w="10206" w:type="dxa"/>
            <w:vAlign w:val="center"/>
          </w:tcPr>
          <w:p w14:paraId="225078D5" w14:textId="3B31376C" w:rsidR="00396352" w:rsidRPr="00E62B7E" w:rsidRDefault="00396352" w:rsidP="00216199">
            <w:pPr>
              <w:pStyle w:val="17"/>
              <w:spacing w:before="0" w:after="0"/>
              <w:ind w:left="284" w:hanging="227"/>
              <w:rPr>
                <w:sz w:val="24"/>
              </w:rPr>
            </w:pPr>
            <w:r w:rsidRPr="004B7FCA">
              <w:t xml:space="preserve">ООО «Медицинский консилиум», г. Калуга, ул. </w:t>
            </w:r>
            <w:proofErr w:type="spellStart"/>
            <w:r w:rsidRPr="004B7FCA">
              <w:t>Фомушина</w:t>
            </w:r>
            <w:proofErr w:type="spellEnd"/>
            <w:r w:rsidRPr="004B7FCA">
              <w:t>, д.8, корп.1</w:t>
            </w:r>
          </w:p>
        </w:tc>
      </w:tr>
      <w:tr w:rsidR="00396352" w:rsidRPr="009210F2" w14:paraId="78AB27D5" w14:textId="77777777" w:rsidTr="00D71E33">
        <w:trPr>
          <w:trHeight w:val="100"/>
        </w:trPr>
        <w:tc>
          <w:tcPr>
            <w:tcW w:w="10206" w:type="dxa"/>
            <w:vAlign w:val="center"/>
          </w:tcPr>
          <w:p w14:paraId="77FB2443" w14:textId="1B7646FC" w:rsidR="00396352" w:rsidRPr="00E62B7E" w:rsidRDefault="00396352" w:rsidP="00216199">
            <w:pPr>
              <w:pStyle w:val="17"/>
              <w:spacing w:before="0" w:after="0"/>
              <w:ind w:left="284" w:hanging="227"/>
              <w:rPr>
                <w:sz w:val="24"/>
              </w:rPr>
            </w:pPr>
            <w:r w:rsidRPr="004B7FCA">
              <w:t>ГБУЗ КО «Городская больница №2 «Сосновая Роща», г. Калуга, ул. Социалистическая, д.2а</w:t>
            </w:r>
          </w:p>
        </w:tc>
      </w:tr>
      <w:tr w:rsidR="00396352" w:rsidRPr="009210F2" w14:paraId="20EB6439" w14:textId="77777777" w:rsidTr="00D71E33">
        <w:trPr>
          <w:trHeight w:val="100"/>
        </w:trPr>
        <w:tc>
          <w:tcPr>
            <w:tcW w:w="10206" w:type="dxa"/>
            <w:vAlign w:val="center"/>
          </w:tcPr>
          <w:p w14:paraId="39E4FDDA" w14:textId="156CCACB" w:rsidR="00396352" w:rsidRPr="00E62B7E" w:rsidRDefault="00396352" w:rsidP="00216199">
            <w:pPr>
              <w:pStyle w:val="17"/>
              <w:spacing w:before="0" w:after="0"/>
              <w:ind w:left="284" w:hanging="227"/>
              <w:rPr>
                <w:sz w:val="24"/>
              </w:rPr>
            </w:pPr>
            <w:r w:rsidRPr="004B7FCA">
              <w:t>ГБУЗ КО КГБ №4, г. Калуга, ул. Болдина, д.4</w:t>
            </w:r>
          </w:p>
        </w:tc>
      </w:tr>
      <w:tr w:rsidR="00396352" w:rsidRPr="009210F2" w14:paraId="32E0AAD6" w14:textId="77777777" w:rsidTr="00D71E33">
        <w:trPr>
          <w:trHeight w:val="299"/>
        </w:trPr>
        <w:tc>
          <w:tcPr>
            <w:tcW w:w="10206" w:type="dxa"/>
            <w:vAlign w:val="center"/>
          </w:tcPr>
          <w:p w14:paraId="7F3517D8" w14:textId="3D58B1AD" w:rsidR="00396352" w:rsidRPr="00E62B7E" w:rsidRDefault="00396352" w:rsidP="00216199">
            <w:pPr>
              <w:pStyle w:val="17"/>
              <w:spacing w:before="0" w:after="0"/>
              <w:ind w:left="284" w:hanging="227"/>
              <w:jc w:val="left"/>
              <w:rPr>
                <w:sz w:val="24"/>
              </w:rPr>
            </w:pPr>
            <w:r w:rsidRPr="004B7FCA">
              <w:t>ООО «</w:t>
            </w:r>
            <w:proofErr w:type="spellStart"/>
            <w:r w:rsidRPr="004B7FCA">
              <w:t>ЕвроМед</w:t>
            </w:r>
            <w:proofErr w:type="spellEnd"/>
            <w:r w:rsidRPr="004B7FCA">
              <w:t>», г. Калуга, ул. Луначарского, д.57, стр.1</w:t>
            </w:r>
          </w:p>
        </w:tc>
      </w:tr>
      <w:tr w:rsidR="00396352" w:rsidRPr="009210F2" w14:paraId="4A3B4A71" w14:textId="77777777" w:rsidTr="00D71E33">
        <w:trPr>
          <w:trHeight w:val="299"/>
        </w:trPr>
        <w:tc>
          <w:tcPr>
            <w:tcW w:w="10206" w:type="dxa"/>
            <w:vAlign w:val="center"/>
          </w:tcPr>
          <w:p w14:paraId="7006A6D6" w14:textId="6DFF77F6" w:rsidR="00396352" w:rsidRPr="00396352" w:rsidRDefault="00396352" w:rsidP="00216199">
            <w:pPr>
              <w:spacing w:line="240" w:lineRule="auto"/>
              <w:ind w:left="284" w:hanging="227"/>
              <w:rPr>
                <w:sz w:val="20"/>
              </w:rPr>
            </w:pPr>
            <w:r w:rsidRPr="00396352">
              <w:rPr>
                <w:sz w:val="20"/>
              </w:rPr>
              <w:t xml:space="preserve">ООО "Клиника Доктора </w:t>
            </w:r>
            <w:proofErr w:type="spellStart"/>
            <w:r w:rsidRPr="00396352">
              <w:rPr>
                <w:sz w:val="20"/>
              </w:rPr>
              <w:t>Фомина.Калуга</w:t>
            </w:r>
            <w:proofErr w:type="spellEnd"/>
            <w:r w:rsidRPr="00396352">
              <w:rPr>
                <w:sz w:val="20"/>
              </w:rPr>
              <w:t>", г. Калуга, ул. Пушкина, д. 4, оф. 1</w:t>
            </w:r>
          </w:p>
        </w:tc>
      </w:tr>
      <w:tr w:rsidR="00396352" w:rsidRPr="009210F2" w14:paraId="57568E5E" w14:textId="77777777" w:rsidTr="00D71E33">
        <w:trPr>
          <w:trHeight w:val="299"/>
        </w:trPr>
        <w:tc>
          <w:tcPr>
            <w:tcW w:w="10206" w:type="dxa"/>
            <w:vAlign w:val="center"/>
          </w:tcPr>
          <w:p w14:paraId="66334121" w14:textId="10521AB9" w:rsidR="00396352" w:rsidRPr="00396352" w:rsidRDefault="00396352" w:rsidP="00216199">
            <w:pPr>
              <w:spacing w:line="240" w:lineRule="auto"/>
              <w:ind w:left="284" w:hanging="227"/>
              <w:rPr>
                <w:sz w:val="20"/>
              </w:rPr>
            </w:pPr>
            <w:r w:rsidRPr="00396352">
              <w:rPr>
                <w:sz w:val="20"/>
              </w:rPr>
              <w:t>ООО "</w:t>
            </w:r>
            <w:proofErr w:type="spellStart"/>
            <w:r w:rsidRPr="00396352">
              <w:rPr>
                <w:sz w:val="20"/>
              </w:rPr>
              <w:t>Инвитро</w:t>
            </w:r>
            <w:proofErr w:type="spellEnd"/>
            <w:r w:rsidRPr="00396352">
              <w:rPr>
                <w:sz w:val="20"/>
              </w:rPr>
              <w:t>-Калуга", г. Калуга, ул. пер. Старичков, д. 16/10, г. Калуга, ул. Поле свободы, д. 129</w:t>
            </w:r>
          </w:p>
        </w:tc>
      </w:tr>
      <w:tr w:rsidR="00396352" w:rsidRPr="009210F2" w14:paraId="6C5ED4FA" w14:textId="77777777" w:rsidTr="00D71E33">
        <w:tc>
          <w:tcPr>
            <w:tcW w:w="10206" w:type="dxa"/>
            <w:shd w:val="clear" w:color="000000" w:fill="auto"/>
            <w:vAlign w:val="center"/>
          </w:tcPr>
          <w:p w14:paraId="7D316E3B" w14:textId="3393A4D6" w:rsidR="00396352" w:rsidRPr="008C138F" w:rsidRDefault="00396352" w:rsidP="00216199">
            <w:pPr>
              <w:pStyle w:val="17"/>
              <w:spacing w:before="0" w:after="0"/>
              <w:ind w:left="284" w:hanging="227"/>
              <w:jc w:val="left"/>
              <w:rPr>
                <w:b/>
                <w:bCs/>
                <w:i/>
                <w:szCs w:val="20"/>
                <w:u w:val="single"/>
              </w:rPr>
            </w:pPr>
            <w:r w:rsidRPr="008C138F">
              <w:rPr>
                <w:b/>
                <w:bCs/>
                <w:szCs w:val="20"/>
              </w:rPr>
              <w:t>Стационарная медицинская помощь</w:t>
            </w:r>
          </w:p>
        </w:tc>
      </w:tr>
      <w:tr w:rsidR="00396352" w:rsidRPr="009210F2" w14:paraId="3CA9C216" w14:textId="77777777" w:rsidTr="00D71E33">
        <w:trPr>
          <w:trHeight w:val="299"/>
        </w:trPr>
        <w:tc>
          <w:tcPr>
            <w:tcW w:w="10206" w:type="dxa"/>
            <w:vAlign w:val="center"/>
          </w:tcPr>
          <w:p w14:paraId="0D1D6B4B" w14:textId="2DDA264A" w:rsidR="00396352" w:rsidRPr="00396352" w:rsidRDefault="00396352" w:rsidP="00216199">
            <w:pPr>
              <w:spacing w:line="240" w:lineRule="auto"/>
              <w:ind w:left="284" w:hanging="227"/>
              <w:rPr>
                <w:sz w:val="20"/>
              </w:rPr>
            </w:pPr>
            <w:r w:rsidRPr="00396352">
              <w:rPr>
                <w:sz w:val="20"/>
              </w:rPr>
              <w:t>ГБУЗ КО «Калужская областная клиническая больница», г. Калуга, ул. Вишневского, д. 1</w:t>
            </w:r>
          </w:p>
        </w:tc>
      </w:tr>
      <w:tr w:rsidR="00396352" w:rsidRPr="009210F2" w14:paraId="077BF208" w14:textId="77777777" w:rsidTr="00D71E33">
        <w:tc>
          <w:tcPr>
            <w:tcW w:w="10206" w:type="dxa"/>
            <w:vAlign w:val="center"/>
          </w:tcPr>
          <w:p w14:paraId="5787956A" w14:textId="64C2DF90" w:rsidR="00396352" w:rsidRPr="00396352" w:rsidRDefault="00396352" w:rsidP="00216199">
            <w:pPr>
              <w:spacing w:line="240" w:lineRule="auto"/>
              <w:ind w:left="284" w:hanging="227"/>
              <w:rPr>
                <w:sz w:val="20"/>
              </w:rPr>
            </w:pPr>
            <w:r w:rsidRPr="00396352">
              <w:rPr>
                <w:sz w:val="20"/>
              </w:rPr>
              <w:t>НУЗ «</w:t>
            </w:r>
            <w:proofErr w:type="spellStart"/>
            <w:r w:rsidRPr="00396352">
              <w:rPr>
                <w:sz w:val="20"/>
              </w:rPr>
              <w:t>Отд.б.им.К.Э.Циолковского</w:t>
            </w:r>
            <w:proofErr w:type="spellEnd"/>
            <w:r w:rsidRPr="00396352">
              <w:rPr>
                <w:sz w:val="20"/>
              </w:rPr>
              <w:t>» на ст. Калуга ОАО «РЖД», г. Калуга, ул. Болотникова, д.1</w:t>
            </w:r>
          </w:p>
        </w:tc>
      </w:tr>
      <w:tr w:rsidR="00396352" w:rsidRPr="009210F2" w14:paraId="6ED13693" w14:textId="77777777" w:rsidTr="00D71E33">
        <w:trPr>
          <w:trHeight w:val="345"/>
        </w:trPr>
        <w:tc>
          <w:tcPr>
            <w:tcW w:w="10206" w:type="dxa"/>
            <w:vAlign w:val="center"/>
          </w:tcPr>
          <w:p w14:paraId="3900CD50" w14:textId="73F66403" w:rsidR="00396352" w:rsidRPr="00396352" w:rsidRDefault="00396352" w:rsidP="00216199">
            <w:pPr>
              <w:spacing w:line="240" w:lineRule="auto"/>
              <w:ind w:left="284" w:hanging="227"/>
              <w:rPr>
                <w:sz w:val="20"/>
              </w:rPr>
            </w:pPr>
            <w:r w:rsidRPr="00396352">
              <w:rPr>
                <w:sz w:val="20"/>
              </w:rPr>
              <w:t>МУЗ «Калужская городская больница Скорой медицинской помощи», г. Калуга, ул. Октябрьская, д.3</w:t>
            </w:r>
          </w:p>
        </w:tc>
      </w:tr>
      <w:tr w:rsidR="00396352" w:rsidRPr="009210F2" w14:paraId="28630071" w14:textId="77777777" w:rsidTr="00D71E33">
        <w:trPr>
          <w:trHeight w:val="345"/>
        </w:trPr>
        <w:tc>
          <w:tcPr>
            <w:tcW w:w="10206" w:type="dxa"/>
            <w:tcBorders>
              <w:bottom w:val="single" w:sz="4" w:space="0" w:color="auto"/>
            </w:tcBorders>
            <w:vAlign w:val="center"/>
          </w:tcPr>
          <w:p w14:paraId="5B535EA7" w14:textId="7D050932" w:rsidR="00396352" w:rsidRPr="00396352" w:rsidRDefault="00396352" w:rsidP="00216199">
            <w:pPr>
              <w:spacing w:line="240" w:lineRule="auto"/>
              <w:ind w:left="284" w:hanging="227"/>
              <w:rPr>
                <w:sz w:val="20"/>
              </w:rPr>
            </w:pPr>
            <w:r w:rsidRPr="00396352">
              <w:rPr>
                <w:sz w:val="20"/>
              </w:rPr>
              <w:t>МУЗ городская больница «Сосновая Роща», г. Калуга, ул. Социалистическая, д.2-а (Стационар экстренный; стационар плановый)</w:t>
            </w:r>
          </w:p>
        </w:tc>
      </w:tr>
      <w:tr w:rsidR="009B578C" w:rsidRPr="009210F2" w14:paraId="541F9F8F" w14:textId="77777777" w:rsidTr="00D71E33">
        <w:trPr>
          <w:trHeight w:val="345"/>
        </w:trPr>
        <w:tc>
          <w:tcPr>
            <w:tcW w:w="10206" w:type="dxa"/>
            <w:tcBorders>
              <w:bottom w:val="single" w:sz="4" w:space="0" w:color="auto"/>
            </w:tcBorders>
            <w:vAlign w:val="center"/>
          </w:tcPr>
          <w:p w14:paraId="6F636B7D" w14:textId="778E8F24" w:rsidR="009B578C" w:rsidRPr="003D2C39" w:rsidRDefault="009B578C" w:rsidP="00216199">
            <w:pPr>
              <w:spacing w:line="240" w:lineRule="auto"/>
              <w:ind w:left="284" w:hanging="227"/>
              <w:rPr>
                <w:sz w:val="20"/>
              </w:rPr>
            </w:pPr>
            <w:r w:rsidRPr="003D2C39">
              <w:rPr>
                <w:sz w:val="20"/>
              </w:rPr>
              <w:t>"ЭНДОХИРУРГИЧЕСКИЙ ЦЕНТР" ООО</w:t>
            </w:r>
            <w:r w:rsidR="00EA5C63">
              <w:rPr>
                <w:sz w:val="20"/>
              </w:rPr>
              <w:t xml:space="preserve"> </w:t>
            </w:r>
            <w:r w:rsidRPr="003D2C39">
              <w:rPr>
                <w:sz w:val="20"/>
              </w:rPr>
              <w:t xml:space="preserve">248000, Калужская </w:t>
            </w:r>
            <w:proofErr w:type="spellStart"/>
            <w:r w:rsidRPr="003D2C39">
              <w:rPr>
                <w:sz w:val="20"/>
              </w:rPr>
              <w:t>обл</w:t>
            </w:r>
            <w:proofErr w:type="spellEnd"/>
            <w:r w:rsidRPr="003D2C39">
              <w:rPr>
                <w:sz w:val="20"/>
              </w:rPr>
              <w:t xml:space="preserve">, Калуга г, Луначарского </w:t>
            </w:r>
            <w:proofErr w:type="spellStart"/>
            <w:r w:rsidRPr="003D2C39">
              <w:rPr>
                <w:sz w:val="20"/>
              </w:rPr>
              <w:t>ул</w:t>
            </w:r>
            <w:proofErr w:type="spellEnd"/>
            <w:r w:rsidRPr="003D2C39">
              <w:rPr>
                <w:sz w:val="20"/>
              </w:rPr>
              <w:t>, дом № 57, корпус 3</w:t>
            </w:r>
          </w:p>
        </w:tc>
      </w:tr>
      <w:tr w:rsidR="009B578C" w:rsidRPr="009210F2" w14:paraId="56655C06" w14:textId="77777777" w:rsidTr="00D71E33">
        <w:trPr>
          <w:trHeight w:val="345"/>
        </w:trPr>
        <w:tc>
          <w:tcPr>
            <w:tcW w:w="10206" w:type="dxa"/>
            <w:tcBorders>
              <w:bottom w:val="single" w:sz="4" w:space="0" w:color="auto"/>
            </w:tcBorders>
            <w:vAlign w:val="center"/>
          </w:tcPr>
          <w:p w14:paraId="38DECCD8" w14:textId="7A627E0B" w:rsidR="009B578C" w:rsidRPr="003D2C39" w:rsidRDefault="009B578C" w:rsidP="00216199">
            <w:pPr>
              <w:spacing w:line="240" w:lineRule="auto"/>
              <w:ind w:left="284" w:hanging="227"/>
              <w:rPr>
                <w:sz w:val="20"/>
              </w:rPr>
            </w:pPr>
            <w:r w:rsidRPr="003D2C39">
              <w:rPr>
                <w:sz w:val="20"/>
              </w:rPr>
              <w:t>"Современная медицина" ООО</w:t>
            </w:r>
            <w:r w:rsidR="00EA5C63">
              <w:rPr>
                <w:sz w:val="20"/>
              </w:rPr>
              <w:t xml:space="preserve"> </w:t>
            </w:r>
            <w:r w:rsidRPr="003D2C39">
              <w:rPr>
                <w:sz w:val="20"/>
              </w:rPr>
              <w:t xml:space="preserve">248000, Калужская </w:t>
            </w:r>
            <w:proofErr w:type="spellStart"/>
            <w:r w:rsidRPr="003D2C39">
              <w:rPr>
                <w:sz w:val="20"/>
              </w:rPr>
              <w:t>обл</w:t>
            </w:r>
            <w:proofErr w:type="spellEnd"/>
            <w:r w:rsidRPr="003D2C39">
              <w:rPr>
                <w:sz w:val="20"/>
              </w:rPr>
              <w:t xml:space="preserve">, Калуга г, Циолковского </w:t>
            </w:r>
            <w:proofErr w:type="spellStart"/>
            <w:r w:rsidRPr="003D2C39">
              <w:rPr>
                <w:sz w:val="20"/>
              </w:rPr>
              <w:t>ул</w:t>
            </w:r>
            <w:proofErr w:type="spellEnd"/>
            <w:r w:rsidRPr="003D2C39">
              <w:rPr>
                <w:sz w:val="20"/>
              </w:rPr>
              <w:t>, дом № 67, корпус 1;</w:t>
            </w:r>
          </w:p>
        </w:tc>
      </w:tr>
      <w:tr w:rsidR="00396352" w:rsidRPr="008C138F" w14:paraId="38358138" w14:textId="77777777" w:rsidTr="00D71E33">
        <w:trPr>
          <w:trHeight w:val="345"/>
        </w:trPr>
        <w:tc>
          <w:tcPr>
            <w:tcW w:w="10206" w:type="dxa"/>
            <w:shd w:val="clear" w:color="auto" w:fill="D9D9D9" w:themeFill="background1" w:themeFillShade="D9"/>
            <w:vAlign w:val="center"/>
          </w:tcPr>
          <w:p w14:paraId="1DAAB02D" w14:textId="1363E447" w:rsidR="00396352" w:rsidRPr="008C138F" w:rsidRDefault="00396352" w:rsidP="00216199">
            <w:pPr>
              <w:spacing w:line="240" w:lineRule="auto"/>
              <w:ind w:left="284" w:hanging="227"/>
              <w:rPr>
                <w:sz w:val="24"/>
                <w:szCs w:val="24"/>
              </w:rPr>
            </w:pPr>
            <w:r w:rsidRPr="008C138F">
              <w:rPr>
                <w:sz w:val="24"/>
                <w:szCs w:val="24"/>
              </w:rPr>
              <w:t>г. Обнинск</w:t>
            </w:r>
          </w:p>
        </w:tc>
      </w:tr>
      <w:tr w:rsidR="00396352" w:rsidRPr="009210F2" w14:paraId="281921CD" w14:textId="77777777" w:rsidTr="00D71E33">
        <w:trPr>
          <w:trHeight w:val="345"/>
        </w:trPr>
        <w:tc>
          <w:tcPr>
            <w:tcW w:w="10206" w:type="dxa"/>
            <w:vAlign w:val="center"/>
          </w:tcPr>
          <w:p w14:paraId="7914A55F" w14:textId="7CD677E7" w:rsidR="00396352" w:rsidRPr="008C138F" w:rsidRDefault="00396352" w:rsidP="00216199">
            <w:pPr>
              <w:spacing w:line="240" w:lineRule="auto"/>
              <w:ind w:left="284" w:hanging="227"/>
              <w:rPr>
                <w:b/>
                <w:bCs/>
                <w:sz w:val="20"/>
              </w:rPr>
            </w:pPr>
            <w:r w:rsidRPr="008C138F">
              <w:rPr>
                <w:b/>
                <w:bCs/>
                <w:sz w:val="20"/>
              </w:rPr>
              <w:t>Амбулаторно-поликлиническое лечение</w:t>
            </w:r>
          </w:p>
        </w:tc>
      </w:tr>
      <w:tr w:rsidR="00396352" w:rsidRPr="009210F2" w14:paraId="505F32A9" w14:textId="77777777" w:rsidTr="00D71E33">
        <w:trPr>
          <w:trHeight w:val="299"/>
        </w:trPr>
        <w:tc>
          <w:tcPr>
            <w:tcW w:w="10206" w:type="dxa"/>
            <w:vAlign w:val="center"/>
          </w:tcPr>
          <w:p w14:paraId="74DFFFA4" w14:textId="61168437" w:rsidR="00396352" w:rsidRPr="00153A88" w:rsidRDefault="00396352" w:rsidP="00216199">
            <w:pPr>
              <w:pStyle w:val="17"/>
              <w:spacing w:before="0" w:after="0"/>
              <w:ind w:left="284" w:hanging="227"/>
              <w:jc w:val="left"/>
              <w:rPr>
                <w:szCs w:val="20"/>
              </w:rPr>
            </w:pPr>
            <w:r w:rsidRPr="00153A88">
              <w:rPr>
                <w:szCs w:val="20"/>
              </w:rPr>
              <w:t>ООО «Орхидея» Клиника «НИАРМЕДИК»</w:t>
            </w:r>
            <w:r w:rsidR="00153A88" w:rsidRPr="00153A88">
              <w:rPr>
                <w:szCs w:val="20"/>
              </w:rPr>
              <w:t xml:space="preserve">, </w:t>
            </w:r>
            <w:r w:rsidR="00153A88" w:rsidRPr="00153A88">
              <w:rPr>
                <w:color w:val="2B2A28"/>
                <w:szCs w:val="20"/>
                <w:shd w:val="clear" w:color="auto" w:fill="FFFFFF"/>
              </w:rPr>
              <w:t>г. Обнинск, ул. Гагарина, дом 37Б</w:t>
            </w:r>
          </w:p>
        </w:tc>
      </w:tr>
      <w:tr w:rsidR="00396352" w:rsidRPr="009210F2" w14:paraId="521F77EB" w14:textId="77777777" w:rsidTr="00D71E33">
        <w:trPr>
          <w:trHeight w:val="299"/>
        </w:trPr>
        <w:tc>
          <w:tcPr>
            <w:tcW w:w="10206" w:type="dxa"/>
            <w:vAlign w:val="center"/>
          </w:tcPr>
          <w:p w14:paraId="6F274F70" w14:textId="5CDAAFF4" w:rsidR="00396352" w:rsidRPr="00396352" w:rsidRDefault="00396352" w:rsidP="00216199">
            <w:pPr>
              <w:pStyle w:val="17"/>
              <w:spacing w:before="0" w:after="0"/>
              <w:ind w:left="284" w:hanging="227"/>
              <w:jc w:val="left"/>
              <w:rPr>
                <w:szCs w:val="20"/>
              </w:rPr>
            </w:pPr>
            <w:r w:rsidRPr="00396352">
              <w:rPr>
                <w:szCs w:val="20"/>
              </w:rPr>
              <w:t>ФГБУЗ КБ №8 ФМБА России, г. Обнинск, ул. Ленина, д. 85</w:t>
            </w:r>
          </w:p>
        </w:tc>
      </w:tr>
      <w:tr w:rsidR="00396352" w:rsidRPr="009210F2" w14:paraId="1D91FA6E" w14:textId="77777777" w:rsidTr="00D71E33">
        <w:trPr>
          <w:trHeight w:val="299"/>
        </w:trPr>
        <w:tc>
          <w:tcPr>
            <w:tcW w:w="10206" w:type="dxa"/>
            <w:vAlign w:val="center"/>
          </w:tcPr>
          <w:p w14:paraId="1C485282" w14:textId="3E44E2E4" w:rsidR="00396352" w:rsidRPr="00396352" w:rsidRDefault="00396352" w:rsidP="00216199">
            <w:pPr>
              <w:pStyle w:val="17"/>
              <w:spacing w:before="0" w:after="0"/>
              <w:ind w:left="284" w:hanging="227"/>
              <w:jc w:val="left"/>
              <w:rPr>
                <w:szCs w:val="20"/>
              </w:rPr>
            </w:pPr>
            <w:r w:rsidRPr="00396352">
              <w:rPr>
                <w:szCs w:val="20"/>
              </w:rPr>
              <w:t>ФГБУ МРНЦ Минздравсоцразвития России, г. Обнинск, ул. Королева, д .4</w:t>
            </w:r>
          </w:p>
        </w:tc>
      </w:tr>
      <w:tr w:rsidR="00396352" w:rsidRPr="009210F2" w14:paraId="4CAD39B0" w14:textId="77777777" w:rsidTr="00D71E33">
        <w:trPr>
          <w:trHeight w:val="299"/>
        </w:trPr>
        <w:tc>
          <w:tcPr>
            <w:tcW w:w="10206" w:type="dxa"/>
            <w:vAlign w:val="center"/>
          </w:tcPr>
          <w:p w14:paraId="04410018" w14:textId="508EF124" w:rsidR="00396352" w:rsidRPr="00396352" w:rsidRDefault="00396352" w:rsidP="00216199">
            <w:pPr>
              <w:spacing w:line="240" w:lineRule="auto"/>
              <w:ind w:left="284" w:hanging="227"/>
              <w:rPr>
                <w:sz w:val="20"/>
              </w:rPr>
            </w:pPr>
            <w:r w:rsidRPr="00396352">
              <w:rPr>
                <w:sz w:val="20"/>
              </w:rPr>
              <w:t>ООО "Медикал Плюс", г. Обнинск, ул. пр-т Ленина, д. 137, корп. 2</w:t>
            </w:r>
          </w:p>
        </w:tc>
      </w:tr>
      <w:tr w:rsidR="009B578C" w:rsidRPr="009210F2" w14:paraId="55F84018" w14:textId="77777777" w:rsidTr="00EA5C63">
        <w:trPr>
          <w:trHeight w:val="292"/>
        </w:trPr>
        <w:tc>
          <w:tcPr>
            <w:tcW w:w="10206" w:type="dxa"/>
            <w:tcBorders>
              <w:bottom w:val="single" w:sz="4" w:space="0" w:color="auto"/>
            </w:tcBorders>
            <w:vAlign w:val="center"/>
          </w:tcPr>
          <w:p w14:paraId="4BB0BABA" w14:textId="24D77E5F" w:rsidR="009B578C" w:rsidRPr="00FE074A" w:rsidRDefault="009B578C" w:rsidP="00216199">
            <w:pPr>
              <w:spacing w:line="240" w:lineRule="auto"/>
              <w:ind w:firstLine="57"/>
              <w:jc w:val="left"/>
              <w:rPr>
                <w:sz w:val="20"/>
                <w:highlight w:val="yellow"/>
              </w:rPr>
            </w:pPr>
            <w:r>
              <w:rPr>
                <w:rFonts w:ascii="Arial" w:hAnsi="Arial" w:cs="Arial"/>
                <w:sz w:val="18"/>
                <w:szCs w:val="18"/>
              </w:rPr>
              <w:t>"</w:t>
            </w:r>
            <w:r w:rsidRPr="003D2C39">
              <w:rPr>
                <w:snapToGrid/>
                <w:sz w:val="20"/>
              </w:rPr>
              <w:t>Клиника №1" ООО</w:t>
            </w:r>
            <w:r w:rsidR="00EA5C63">
              <w:rPr>
                <w:snapToGrid/>
                <w:sz w:val="20"/>
              </w:rPr>
              <w:t xml:space="preserve"> </w:t>
            </w:r>
            <w:r w:rsidRPr="003D2C39">
              <w:rPr>
                <w:snapToGrid/>
                <w:sz w:val="20"/>
              </w:rPr>
              <w:t xml:space="preserve">249034, Калужская </w:t>
            </w:r>
            <w:proofErr w:type="spellStart"/>
            <w:r w:rsidRPr="003D2C39">
              <w:rPr>
                <w:snapToGrid/>
                <w:sz w:val="20"/>
              </w:rPr>
              <w:t>обл</w:t>
            </w:r>
            <w:proofErr w:type="spellEnd"/>
            <w:r w:rsidRPr="003D2C39">
              <w:rPr>
                <w:snapToGrid/>
                <w:sz w:val="20"/>
              </w:rPr>
              <w:t xml:space="preserve">, Обнинск г, Ленина </w:t>
            </w:r>
            <w:proofErr w:type="spellStart"/>
            <w:r w:rsidRPr="003D2C39">
              <w:rPr>
                <w:snapToGrid/>
                <w:sz w:val="20"/>
              </w:rPr>
              <w:t>пр-кт</w:t>
            </w:r>
            <w:proofErr w:type="spellEnd"/>
            <w:r w:rsidRPr="003D2C39">
              <w:rPr>
                <w:snapToGrid/>
                <w:sz w:val="20"/>
              </w:rPr>
              <w:t>, дом № 74В</w:t>
            </w:r>
          </w:p>
        </w:tc>
      </w:tr>
    </w:tbl>
    <w:p w14:paraId="0EA64E34" w14:textId="740A3C57" w:rsidR="009E769F" w:rsidRDefault="00305746" w:rsidP="00575808">
      <w:pPr>
        <w:pStyle w:val="a0"/>
        <w:numPr>
          <w:ilvl w:val="0"/>
          <w:numId w:val="0"/>
        </w:numPr>
        <w:tabs>
          <w:tab w:val="left" w:pos="142"/>
        </w:tabs>
        <w:spacing w:before="120" w:line="240" w:lineRule="auto"/>
        <w:ind w:left="284" w:firstLine="850"/>
        <w:rPr>
          <w:bCs/>
          <w:sz w:val="24"/>
        </w:rPr>
      </w:pPr>
      <w:r>
        <w:rPr>
          <w:bCs/>
          <w:sz w:val="24"/>
        </w:rPr>
        <w:t>2.</w:t>
      </w:r>
      <w:r w:rsidR="002068D9">
        <w:rPr>
          <w:bCs/>
          <w:sz w:val="24"/>
        </w:rPr>
        <w:t>6</w:t>
      </w:r>
      <w:r>
        <w:rPr>
          <w:bCs/>
          <w:sz w:val="24"/>
        </w:rPr>
        <w:t>.</w:t>
      </w:r>
      <w:r w:rsidR="004073FD">
        <w:rPr>
          <w:bCs/>
          <w:sz w:val="24"/>
        </w:rPr>
        <w:t xml:space="preserve"> </w:t>
      </w:r>
      <w:r w:rsidR="009E769F">
        <w:rPr>
          <w:bCs/>
          <w:sz w:val="24"/>
        </w:rPr>
        <w:t xml:space="preserve">В случае отсутствия необходимого вида </w:t>
      </w:r>
      <w:r w:rsidR="004073FD">
        <w:rPr>
          <w:bCs/>
          <w:sz w:val="24"/>
        </w:rPr>
        <w:t xml:space="preserve">медицинской помощи (медицинской </w:t>
      </w:r>
      <w:r w:rsidR="009E769F">
        <w:rPr>
          <w:bCs/>
          <w:sz w:val="24"/>
        </w:rPr>
        <w:t>услуги) в ЛПУ, предоставляемом Застрахованному по программе ДМС по действующему договору, Страховщик обязан предоставить ему медицинскую помощь в полном объеме на базе ЛПУ районного, городского, областного, федерального либо ведомственного подчинения, имеющего договорные отношения со Страховщиком (по факту обращения Застрахованного на круглосуточный медицинский пульт Страховщика)</w:t>
      </w:r>
      <w:r w:rsidR="002347B0">
        <w:rPr>
          <w:bCs/>
          <w:sz w:val="24"/>
        </w:rPr>
        <w:t>,</w:t>
      </w:r>
      <w:r w:rsidR="009E769F">
        <w:rPr>
          <w:bCs/>
          <w:sz w:val="24"/>
        </w:rPr>
        <w:t xml:space="preserve"> а также, в случае необходимости,  обеспечить транспортировку Застрахованного в медицинское учреждение.</w:t>
      </w:r>
    </w:p>
    <w:p w14:paraId="1D12C9CE" w14:textId="77777777" w:rsidR="009E769F" w:rsidRDefault="00305746" w:rsidP="00575808">
      <w:pPr>
        <w:pStyle w:val="a0"/>
        <w:numPr>
          <w:ilvl w:val="0"/>
          <w:numId w:val="0"/>
        </w:numPr>
        <w:tabs>
          <w:tab w:val="left" w:pos="709"/>
        </w:tabs>
        <w:spacing w:before="120" w:line="240" w:lineRule="auto"/>
        <w:ind w:left="284" w:firstLine="851"/>
        <w:rPr>
          <w:bCs/>
          <w:sz w:val="24"/>
        </w:rPr>
      </w:pPr>
      <w:r>
        <w:rPr>
          <w:sz w:val="24"/>
        </w:rPr>
        <w:t>2.</w:t>
      </w:r>
      <w:r w:rsidR="002068D9">
        <w:rPr>
          <w:sz w:val="24"/>
        </w:rPr>
        <w:t>7</w:t>
      </w:r>
      <w:r>
        <w:rPr>
          <w:sz w:val="24"/>
        </w:rPr>
        <w:t xml:space="preserve">. </w:t>
      </w:r>
      <w:r w:rsidR="009E769F">
        <w:rPr>
          <w:sz w:val="24"/>
        </w:rPr>
        <w:t>По жизненным показаниям экстренная госпитализация может быть осуществлена в ближайшее к месту нахождения Застрахованного лечебно-профилактическое учреждение, способное оказать соответствующую медицинскую помощь. В дальнейшем, при наличии заключения лечащего врача о купировании тяжести состояния, стойкой стабилизации состояния и транспортабельности больного, Страховщик организует и осуществляет перевод Застрахованного в профильное ЛПУ из числа указанных в Договоре страхования в течение 24 часов, а при объективной невозможности выполнить перевод в указанный период – в течение 2 (двух) суток, включая использование санитарной авиации. До момента перевода в профильное ЛПУ организует привлечение консультантов соответствующего профиля для оказания специализированной помощи;</w:t>
      </w:r>
    </w:p>
    <w:p w14:paraId="74D49E0D" w14:textId="77777777" w:rsidR="009E769F" w:rsidRDefault="00305746" w:rsidP="00575808">
      <w:pPr>
        <w:pStyle w:val="a0"/>
        <w:widowControl w:val="0"/>
        <w:numPr>
          <w:ilvl w:val="0"/>
          <w:numId w:val="0"/>
        </w:numPr>
        <w:tabs>
          <w:tab w:val="left" w:pos="0"/>
        </w:tabs>
        <w:spacing w:before="120" w:line="240" w:lineRule="auto"/>
        <w:ind w:left="284" w:firstLine="851"/>
        <w:rPr>
          <w:bCs/>
          <w:sz w:val="24"/>
        </w:rPr>
      </w:pPr>
      <w:r>
        <w:rPr>
          <w:bCs/>
          <w:sz w:val="24"/>
        </w:rPr>
        <w:t>2.</w:t>
      </w:r>
      <w:r w:rsidR="002068D9">
        <w:rPr>
          <w:bCs/>
          <w:sz w:val="24"/>
        </w:rPr>
        <w:t>8</w:t>
      </w:r>
      <w:r>
        <w:rPr>
          <w:bCs/>
          <w:sz w:val="24"/>
        </w:rPr>
        <w:t xml:space="preserve">. </w:t>
      </w:r>
      <w:r w:rsidR="009E769F">
        <w:rPr>
          <w:bCs/>
          <w:sz w:val="24"/>
        </w:rPr>
        <w:t xml:space="preserve">Для оперативного решения вопросов по организации медицинской помощи и </w:t>
      </w:r>
      <w:r w:rsidR="009E769F">
        <w:rPr>
          <w:bCs/>
          <w:sz w:val="24"/>
        </w:rPr>
        <w:lastRenderedPageBreak/>
        <w:t xml:space="preserve">сопровождению Договора ДМС Страховщик в обязательном порядке предоставляет: </w:t>
      </w:r>
    </w:p>
    <w:p w14:paraId="1BC05E19" w14:textId="77777777" w:rsidR="009E769F" w:rsidRDefault="009E769F">
      <w:pPr>
        <w:pStyle w:val="a0"/>
        <w:numPr>
          <w:ilvl w:val="0"/>
          <w:numId w:val="19"/>
        </w:numPr>
        <w:tabs>
          <w:tab w:val="left" w:pos="709"/>
          <w:tab w:val="left" w:pos="993"/>
        </w:tabs>
        <w:spacing w:line="240" w:lineRule="auto"/>
        <w:ind w:left="284" w:firstLine="850"/>
        <w:rPr>
          <w:bCs/>
          <w:sz w:val="24"/>
        </w:rPr>
      </w:pPr>
      <w:r>
        <w:rPr>
          <w:bCs/>
          <w:sz w:val="24"/>
        </w:rPr>
        <w:t xml:space="preserve">круглосуточный медицинский диспетчерский пульт с предоставлением бесплатного </w:t>
      </w:r>
      <w:r w:rsidR="009F395A">
        <w:rPr>
          <w:bCs/>
          <w:sz w:val="24"/>
        </w:rPr>
        <w:t xml:space="preserve">телефонного номера </w:t>
      </w:r>
      <w:r>
        <w:rPr>
          <w:bCs/>
          <w:sz w:val="24"/>
        </w:rPr>
        <w:t xml:space="preserve">для связи Застрахованных </w:t>
      </w:r>
      <w:r w:rsidR="009F395A">
        <w:rPr>
          <w:bCs/>
          <w:sz w:val="24"/>
        </w:rPr>
        <w:t>с медицинским персоналом пульта</w:t>
      </w:r>
      <w:r>
        <w:rPr>
          <w:sz w:val="24"/>
        </w:rPr>
        <w:t>;</w:t>
      </w:r>
    </w:p>
    <w:p w14:paraId="3DE6A4D9" w14:textId="77777777" w:rsidR="009E769F" w:rsidRDefault="009E769F">
      <w:pPr>
        <w:pStyle w:val="a0"/>
        <w:numPr>
          <w:ilvl w:val="0"/>
          <w:numId w:val="19"/>
        </w:numPr>
        <w:tabs>
          <w:tab w:val="left" w:pos="709"/>
          <w:tab w:val="left" w:pos="993"/>
        </w:tabs>
        <w:spacing w:line="240" w:lineRule="auto"/>
        <w:ind w:left="284" w:firstLine="850"/>
        <w:rPr>
          <w:bCs/>
          <w:sz w:val="24"/>
        </w:rPr>
      </w:pPr>
      <w:r>
        <w:rPr>
          <w:bCs/>
          <w:sz w:val="24"/>
        </w:rPr>
        <w:t>куратора Договора ДМС (по организационным и финансовым вопросам);</w:t>
      </w:r>
    </w:p>
    <w:p w14:paraId="544EE269" w14:textId="77777777" w:rsidR="009E769F" w:rsidRPr="005774B4" w:rsidRDefault="00305746" w:rsidP="00721B66">
      <w:pPr>
        <w:pStyle w:val="a0"/>
        <w:numPr>
          <w:ilvl w:val="0"/>
          <w:numId w:val="0"/>
        </w:numPr>
        <w:tabs>
          <w:tab w:val="left" w:pos="709"/>
        </w:tabs>
        <w:spacing w:before="120" w:line="240" w:lineRule="auto"/>
        <w:ind w:left="284" w:firstLine="851"/>
        <w:rPr>
          <w:bCs/>
          <w:sz w:val="24"/>
        </w:rPr>
      </w:pPr>
      <w:r>
        <w:rPr>
          <w:bCs/>
          <w:color w:val="000000"/>
          <w:sz w:val="24"/>
        </w:rPr>
        <w:t>2.</w:t>
      </w:r>
      <w:r w:rsidR="002068D9">
        <w:rPr>
          <w:bCs/>
          <w:color w:val="000000"/>
          <w:sz w:val="24"/>
        </w:rPr>
        <w:t>9</w:t>
      </w:r>
      <w:r>
        <w:rPr>
          <w:bCs/>
          <w:color w:val="000000"/>
          <w:sz w:val="24"/>
        </w:rPr>
        <w:t xml:space="preserve">. </w:t>
      </w:r>
      <w:r w:rsidR="009E769F">
        <w:rPr>
          <w:bCs/>
          <w:color w:val="000000"/>
          <w:sz w:val="24"/>
        </w:rPr>
        <w:t>Страховщик</w:t>
      </w:r>
      <w:r w:rsidR="002347B0">
        <w:rPr>
          <w:bCs/>
          <w:color w:val="000000"/>
          <w:sz w:val="24"/>
        </w:rPr>
        <w:t xml:space="preserve"> ежеквартально</w:t>
      </w:r>
      <w:r w:rsidR="009E769F">
        <w:rPr>
          <w:bCs/>
          <w:color w:val="000000"/>
          <w:sz w:val="24"/>
        </w:rPr>
        <w:t xml:space="preserve"> предоставляет</w:t>
      </w:r>
      <w:r w:rsidR="002347B0">
        <w:rPr>
          <w:bCs/>
          <w:color w:val="000000"/>
          <w:sz w:val="24"/>
        </w:rPr>
        <w:t xml:space="preserve"> Страхователю</w:t>
      </w:r>
      <w:r w:rsidR="009E769F">
        <w:rPr>
          <w:bCs/>
          <w:color w:val="000000"/>
          <w:sz w:val="24"/>
        </w:rPr>
        <w:t xml:space="preserve"> необходимую отчетную информацию об оказании медицинских услуг Застрахованным</w:t>
      </w:r>
      <w:r w:rsidR="002347B0">
        <w:rPr>
          <w:bCs/>
          <w:color w:val="000000"/>
          <w:sz w:val="24"/>
        </w:rPr>
        <w:t>и</w:t>
      </w:r>
      <w:r w:rsidR="00B812A7">
        <w:rPr>
          <w:bCs/>
          <w:color w:val="000000"/>
          <w:sz w:val="24"/>
        </w:rPr>
        <w:t xml:space="preserve"> по договору ДМС, </w:t>
      </w:r>
      <w:r w:rsidR="00B812A7" w:rsidRPr="005774B4">
        <w:rPr>
          <w:bCs/>
          <w:sz w:val="24"/>
        </w:rPr>
        <w:t xml:space="preserve">а также расшифровку затрат на лечение </w:t>
      </w:r>
      <w:r w:rsidR="00A13BFA" w:rsidRPr="005774B4">
        <w:rPr>
          <w:bCs/>
          <w:sz w:val="24"/>
        </w:rPr>
        <w:t xml:space="preserve">отдельных </w:t>
      </w:r>
      <w:r w:rsidR="00B812A7" w:rsidRPr="005774B4">
        <w:rPr>
          <w:bCs/>
          <w:sz w:val="24"/>
        </w:rPr>
        <w:t>застрахованн</w:t>
      </w:r>
      <w:r w:rsidR="00A13BFA" w:rsidRPr="005774B4">
        <w:rPr>
          <w:bCs/>
          <w:sz w:val="24"/>
        </w:rPr>
        <w:t>ых лиц</w:t>
      </w:r>
      <w:r w:rsidR="00B812A7" w:rsidRPr="005774B4">
        <w:rPr>
          <w:bCs/>
          <w:sz w:val="24"/>
        </w:rPr>
        <w:t xml:space="preserve"> по письменной зая</w:t>
      </w:r>
      <w:r w:rsidR="00315B2E" w:rsidRPr="005774B4">
        <w:rPr>
          <w:bCs/>
          <w:sz w:val="24"/>
        </w:rPr>
        <w:t>в</w:t>
      </w:r>
      <w:r w:rsidR="00B812A7" w:rsidRPr="005774B4">
        <w:rPr>
          <w:bCs/>
          <w:sz w:val="24"/>
        </w:rPr>
        <w:t>ке</w:t>
      </w:r>
      <w:r w:rsidR="00315B2E" w:rsidRPr="005774B4">
        <w:rPr>
          <w:bCs/>
          <w:sz w:val="24"/>
        </w:rPr>
        <w:t xml:space="preserve"> Страхователя.</w:t>
      </w:r>
    </w:p>
    <w:p w14:paraId="7150BE38" w14:textId="77777777" w:rsidR="0092232F" w:rsidRDefault="009E769F" w:rsidP="00666C48">
      <w:pPr>
        <w:autoSpaceDE w:val="0"/>
        <w:autoSpaceDN w:val="0"/>
        <w:adjustRightInd w:val="0"/>
        <w:spacing w:before="120" w:line="240" w:lineRule="auto"/>
        <w:ind w:left="284" w:right="-2" w:firstLine="850"/>
        <w:rPr>
          <w:bCs/>
          <w:sz w:val="24"/>
        </w:rPr>
      </w:pPr>
      <w:r>
        <w:rPr>
          <w:bCs/>
          <w:sz w:val="24"/>
        </w:rPr>
        <w:t>Страхование осуществляется без заполнения медицинских анкет, проведения предварительного медицинского осмотра лиц, подлежащих страхованию, а также применения повышающих коэффициентов.</w:t>
      </w:r>
    </w:p>
    <w:p w14:paraId="419E4FA6" w14:textId="77777777" w:rsidR="009E769F" w:rsidRPr="00C90813" w:rsidRDefault="00305746" w:rsidP="00666C48">
      <w:pPr>
        <w:autoSpaceDE w:val="0"/>
        <w:autoSpaceDN w:val="0"/>
        <w:adjustRightInd w:val="0"/>
        <w:spacing w:before="120" w:after="120" w:line="240" w:lineRule="auto"/>
        <w:ind w:left="284" w:right="-2" w:firstLine="850"/>
        <w:rPr>
          <w:b/>
          <w:color w:val="000000"/>
          <w:sz w:val="24"/>
          <w:szCs w:val="24"/>
        </w:rPr>
      </w:pPr>
      <w:r>
        <w:rPr>
          <w:b/>
          <w:color w:val="000000"/>
          <w:sz w:val="24"/>
          <w:szCs w:val="24"/>
        </w:rPr>
        <w:t>2.</w:t>
      </w:r>
      <w:r w:rsidR="002068D9">
        <w:rPr>
          <w:b/>
          <w:color w:val="000000"/>
          <w:sz w:val="24"/>
          <w:szCs w:val="24"/>
        </w:rPr>
        <w:t>10</w:t>
      </w:r>
      <w:r>
        <w:rPr>
          <w:b/>
          <w:color w:val="000000"/>
          <w:sz w:val="24"/>
          <w:szCs w:val="24"/>
        </w:rPr>
        <w:t xml:space="preserve">. </w:t>
      </w:r>
      <w:r w:rsidR="009E769F" w:rsidRPr="00C90813">
        <w:rPr>
          <w:b/>
          <w:color w:val="000000"/>
          <w:sz w:val="24"/>
          <w:szCs w:val="24"/>
        </w:rPr>
        <w:t>Страховы</w:t>
      </w:r>
      <w:r w:rsidRPr="00C90813">
        <w:rPr>
          <w:b/>
          <w:color w:val="000000"/>
          <w:sz w:val="24"/>
          <w:szCs w:val="24"/>
        </w:rPr>
        <w:t>е суммы</w:t>
      </w:r>
      <w:r w:rsidR="00CA77EA" w:rsidRPr="00C90813">
        <w:rPr>
          <w:b/>
          <w:color w:val="000000"/>
          <w:sz w:val="24"/>
          <w:szCs w:val="24"/>
        </w:rPr>
        <w:t xml:space="preserve"> и лимиты ответственности</w:t>
      </w:r>
    </w:p>
    <w:p w14:paraId="71625CF5" w14:textId="63AD3147" w:rsidR="00721B66" w:rsidRPr="00C90813" w:rsidRDefault="006B77A5" w:rsidP="008E6041">
      <w:pPr>
        <w:autoSpaceDE w:val="0"/>
        <w:autoSpaceDN w:val="0"/>
        <w:adjustRightInd w:val="0"/>
        <w:spacing w:line="240" w:lineRule="auto"/>
        <w:ind w:left="284" w:right="-2" w:firstLine="850"/>
        <w:rPr>
          <w:bCs/>
          <w:sz w:val="24"/>
          <w:szCs w:val="24"/>
        </w:rPr>
      </w:pPr>
      <w:r>
        <w:rPr>
          <w:bCs/>
          <w:sz w:val="24"/>
          <w:szCs w:val="24"/>
        </w:rPr>
        <w:t>Страховые суммы по Программе</w:t>
      </w:r>
      <w:r w:rsidR="00721B66" w:rsidRPr="00C90813">
        <w:rPr>
          <w:bCs/>
          <w:sz w:val="24"/>
          <w:szCs w:val="24"/>
        </w:rPr>
        <w:t xml:space="preserve"> составляют:</w:t>
      </w:r>
      <w:r>
        <w:rPr>
          <w:bCs/>
          <w:sz w:val="24"/>
          <w:szCs w:val="24"/>
        </w:rPr>
        <w:t xml:space="preserve"> </w:t>
      </w:r>
      <w:r w:rsidR="00F0372B" w:rsidRPr="003D2C39">
        <w:rPr>
          <w:bCs/>
          <w:sz w:val="24"/>
          <w:szCs w:val="24"/>
        </w:rPr>
        <w:t>300</w:t>
      </w:r>
      <w:r w:rsidR="00EA5C63">
        <w:rPr>
          <w:bCs/>
          <w:sz w:val="24"/>
          <w:szCs w:val="24"/>
        </w:rPr>
        <w:t> </w:t>
      </w:r>
      <w:r w:rsidR="00F0372B" w:rsidRPr="003D2C39">
        <w:rPr>
          <w:bCs/>
          <w:sz w:val="24"/>
          <w:szCs w:val="24"/>
        </w:rPr>
        <w:t>000</w:t>
      </w:r>
      <w:r w:rsidR="00EA5C63">
        <w:rPr>
          <w:bCs/>
          <w:sz w:val="24"/>
          <w:szCs w:val="24"/>
        </w:rPr>
        <w:t xml:space="preserve"> (триста тысяч)</w:t>
      </w:r>
      <w:r>
        <w:rPr>
          <w:bCs/>
          <w:sz w:val="24"/>
          <w:szCs w:val="24"/>
        </w:rPr>
        <w:t xml:space="preserve"> рублей на одного застрахованного</w:t>
      </w:r>
      <w:r w:rsidR="00EA5C63">
        <w:rPr>
          <w:bCs/>
          <w:sz w:val="24"/>
          <w:szCs w:val="24"/>
        </w:rPr>
        <w:t>.</w:t>
      </w:r>
    </w:p>
    <w:p w14:paraId="3F9068FC" w14:textId="50B904AB" w:rsidR="008167A1" w:rsidRDefault="007B02CF" w:rsidP="0043704F">
      <w:pPr>
        <w:autoSpaceDE w:val="0"/>
        <w:autoSpaceDN w:val="0"/>
        <w:adjustRightInd w:val="0"/>
        <w:spacing w:line="240" w:lineRule="auto"/>
        <w:ind w:left="284" w:firstLine="851"/>
        <w:rPr>
          <w:rFonts w:cs="Arial"/>
          <w:bCs/>
          <w:sz w:val="24"/>
          <w:szCs w:val="24"/>
        </w:rPr>
      </w:pPr>
      <w:r>
        <w:rPr>
          <w:bCs/>
          <w:sz w:val="24"/>
        </w:rPr>
        <w:t>Л</w:t>
      </w:r>
      <w:r w:rsidR="00CA77EA" w:rsidRPr="00CA77EA">
        <w:rPr>
          <w:bCs/>
          <w:sz w:val="24"/>
        </w:rPr>
        <w:t xml:space="preserve">имиты </w:t>
      </w:r>
      <w:r w:rsidR="006C4960" w:rsidRPr="00CA77EA">
        <w:rPr>
          <w:bCs/>
          <w:sz w:val="24"/>
        </w:rPr>
        <w:t xml:space="preserve">ответственности </w:t>
      </w:r>
      <w:r w:rsidR="006C4960">
        <w:rPr>
          <w:bCs/>
          <w:sz w:val="24"/>
        </w:rPr>
        <w:t xml:space="preserve">по группам заболеваний </w:t>
      </w:r>
      <w:r w:rsidR="00CA77EA" w:rsidRPr="00CA77EA">
        <w:rPr>
          <w:bCs/>
          <w:sz w:val="24"/>
        </w:rPr>
        <w:t>устанавливаются в соответствии с Заявкой на участие в запросе предложений, поданной Участником</w:t>
      </w:r>
      <w:r w:rsidR="00CA77EA">
        <w:rPr>
          <w:bCs/>
          <w:sz w:val="24"/>
        </w:rPr>
        <w:t>.</w:t>
      </w:r>
    </w:p>
    <w:p w14:paraId="221858E0" w14:textId="77777777" w:rsidR="0011514C" w:rsidRPr="00CA7915" w:rsidRDefault="004073FD" w:rsidP="00721B66">
      <w:pPr>
        <w:autoSpaceDE w:val="0"/>
        <w:autoSpaceDN w:val="0"/>
        <w:adjustRightInd w:val="0"/>
        <w:spacing w:before="120" w:after="120" w:line="240" w:lineRule="auto"/>
        <w:ind w:left="284" w:firstLine="851"/>
        <w:rPr>
          <w:rFonts w:cs="Arial"/>
          <w:b/>
          <w:bCs/>
          <w:sz w:val="24"/>
          <w:szCs w:val="24"/>
        </w:rPr>
      </w:pPr>
      <w:r w:rsidRPr="00CA7915">
        <w:rPr>
          <w:rFonts w:cs="Arial"/>
          <w:b/>
          <w:bCs/>
          <w:sz w:val="24"/>
          <w:szCs w:val="24"/>
        </w:rPr>
        <w:t>2.</w:t>
      </w:r>
      <w:r w:rsidR="00305746" w:rsidRPr="00CA7915">
        <w:rPr>
          <w:rFonts w:cs="Arial"/>
          <w:b/>
          <w:bCs/>
          <w:sz w:val="24"/>
          <w:szCs w:val="24"/>
        </w:rPr>
        <w:t>1</w:t>
      </w:r>
      <w:r w:rsidR="002068D9" w:rsidRPr="00CA7915">
        <w:rPr>
          <w:rFonts w:cs="Arial"/>
          <w:b/>
          <w:bCs/>
          <w:sz w:val="24"/>
          <w:szCs w:val="24"/>
        </w:rPr>
        <w:t>1</w:t>
      </w:r>
      <w:r w:rsidRPr="00CA7915">
        <w:rPr>
          <w:rFonts w:cs="Arial"/>
          <w:b/>
          <w:bCs/>
          <w:sz w:val="24"/>
          <w:szCs w:val="24"/>
        </w:rPr>
        <w:t>.</w:t>
      </w:r>
      <w:r w:rsidR="0011514C" w:rsidRPr="00CA7915">
        <w:rPr>
          <w:rFonts w:cs="Arial"/>
          <w:b/>
          <w:bCs/>
          <w:sz w:val="24"/>
          <w:szCs w:val="24"/>
        </w:rPr>
        <w:t xml:space="preserve"> Территория страхования, медицинские учреждения</w:t>
      </w:r>
    </w:p>
    <w:p w14:paraId="1B164E3D" w14:textId="472B77D5" w:rsidR="00847C12" w:rsidRPr="003D2C39" w:rsidRDefault="00EF4CBE" w:rsidP="00EA5C63">
      <w:pPr>
        <w:autoSpaceDE w:val="0"/>
        <w:autoSpaceDN w:val="0"/>
        <w:adjustRightInd w:val="0"/>
        <w:spacing w:line="240" w:lineRule="auto"/>
        <w:ind w:left="284" w:right="-2" w:firstLine="850"/>
        <w:rPr>
          <w:rFonts w:cs="Arial"/>
          <w:bCs/>
          <w:color w:val="000000"/>
          <w:sz w:val="24"/>
          <w:szCs w:val="24"/>
        </w:rPr>
      </w:pPr>
      <w:r>
        <w:rPr>
          <w:rFonts w:cs="Arial"/>
          <w:bCs/>
          <w:color w:val="000000"/>
          <w:sz w:val="24"/>
          <w:szCs w:val="24"/>
        </w:rPr>
        <w:t>М</w:t>
      </w:r>
      <w:r w:rsidRPr="00EF4CBE">
        <w:rPr>
          <w:rFonts w:cs="Arial"/>
          <w:bCs/>
          <w:color w:val="000000"/>
          <w:sz w:val="24"/>
          <w:szCs w:val="24"/>
        </w:rPr>
        <w:t>едицинские услуги оказываются в медицинских учреждениях, находящихся на территории Российской Федерации</w:t>
      </w:r>
      <w:r w:rsidR="00EA5C63">
        <w:rPr>
          <w:rFonts w:cs="Arial"/>
          <w:bCs/>
          <w:color w:val="000000"/>
          <w:sz w:val="24"/>
          <w:szCs w:val="24"/>
        </w:rPr>
        <w:t xml:space="preserve"> </w:t>
      </w:r>
      <w:r w:rsidR="00E92031" w:rsidRPr="003D2C39">
        <w:rPr>
          <w:rFonts w:cs="Arial"/>
          <w:bCs/>
          <w:color w:val="000000"/>
          <w:sz w:val="24"/>
          <w:szCs w:val="24"/>
        </w:rPr>
        <w:t>и</w:t>
      </w:r>
      <w:r w:rsidR="00847C12" w:rsidRPr="003D2C39">
        <w:rPr>
          <w:rFonts w:cs="Arial"/>
          <w:bCs/>
          <w:color w:val="000000"/>
          <w:sz w:val="24"/>
          <w:szCs w:val="24"/>
        </w:rPr>
        <w:t xml:space="preserve"> на территории иностранных государств по согласованию со страховщиком.</w:t>
      </w:r>
    </w:p>
    <w:p w14:paraId="1DAD3CAD" w14:textId="77777777" w:rsidR="0011514C" w:rsidRPr="0011514C" w:rsidRDefault="00C37850" w:rsidP="00721B66">
      <w:pPr>
        <w:widowControl w:val="0"/>
        <w:spacing w:before="120" w:after="120" w:line="240" w:lineRule="auto"/>
        <w:ind w:left="284" w:firstLine="851"/>
        <w:rPr>
          <w:b/>
          <w:color w:val="000000"/>
          <w:sz w:val="24"/>
          <w:szCs w:val="24"/>
        </w:rPr>
      </w:pPr>
      <w:r>
        <w:rPr>
          <w:b/>
          <w:color w:val="000000"/>
          <w:sz w:val="24"/>
          <w:szCs w:val="24"/>
        </w:rPr>
        <w:t>2.1</w:t>
      </w:r>
      <w:r w:rsidR="00305746">
        <w:rPr>
          <w:b/>
          <w:color w:val="000000"/>
          <w:sz w:val="24"/>
          <w:szCs w:val="24"/>
        </w:rPr>
        <w:t>2</w:t>
      </w:r>
      <w:r w:rsidR="0011514C" w:rsidRPr="0011514C">
        <w:rPr>
          <w:b/>
          <w:color w:val="000000"/>
          <w:sz w:val="24"/>
          <w:szCs w:val="24"/>
        </w:rPr>
        <w:t>. Порядок организации медицинских услуг Застрахованным лицам</w:t>
      </w:r>
    </w:p>
    <w:p w14:paraId="19FD6AE7" w14:textId="3B8BA040" w:rsidR="0011514C" w:rsidRDefault="0011514C" w:rsidP="00666C48">
      <w:pPr>
        <w:autoSpaceDE w:val="0"/>
        <w:autoSpaceDN w:val="0"/>
        <w:adjustRightInd w:val="0"/>
        <w:spacing w:after="120" w:line="240" w:lineRule="auto"/>
        <w:ind w:left="284" w:firstLine="850"/>
        <w:rPr>
          <w:rFonts w:cs="Arial"/>
          <w:bCs/>
          <w:color w:val="000000"/>
          <w:sz w:val="24"/>
          <w:szCs w:val="24"/>
        </w:rPr>
      </w:pPr>
      <w:r w:rsidRPr="0011514C">
        <w:rPr>
          <w:rFonts w:cs="Arial"/>
          <w:bCs/>
          <w:color w:val="000000"/>
          <w:sz w:val="24"/>
          <w:szCs w:val="24"/>
        </w:rPr>
        <w:t>Порядок организации медицинских услуг Застрахованным лицам будет указан</w:t>
      </w:r>
      <w:r w:rsidR="009F395A" w:rsidRPr="009F395A">
        <w:rPr>
          <w:rFonts w:cs="Arial"/>
          <w:bCs/>
          <w:color w:val="000000"/>
          <w:sz w:val="24"/>
          <w:szCs w:val="24"/>
        </w:rPr>
        <w:t xml:space="preserve"> в </w:t>
      </w:r>
      <w:r w:rsidRPr="0011514C">
        <w:rPr>
          <w:rFonts w:cs="Arial"/>
          <w:bCs/>
          <w:color w:val="000000"/>
          <w:sz w:val="24"/>
          <w:szCs w:val="24"/>
        </w:rPr>
        <w:t xml:space="preserve">Договоре добровольного медицинского страхования в соответствии с предложением участника </w:t>
      </w:r>
      <w:r w:rsidR="009F395A">
        <w:rPr>
          <w:rFonts w:cs="Arial"/>
          <w:bCs/>
          <w:color w:val="000000"/>
          <w:sz w:val="24"/>
          <w:szCs w:val="24"/>
        </w:rPr>
        <w:t>запроса предложений</w:t>
      </w:r>
      <w:r w:rsidRPr="0011514C">
        <w:rPr>
          <w:rFonts w:cs="Arial"/>
          <w:bCs/>
          <w:color w:val="000000"/>
          <w:sz w:val="24"/>
          <w:szCs w:val="24"/>
        </w:rPr>
        <w:t>.</w:t>
      </w:r>
    </w:p>
    <w:p w14:paraId="29FAE048" w14:textId="77777777" w:rsidR="0011514C" w:rsidRPr="0011514C" w:rsidRDefault="00C37850" w:rsidP="00666C48">
      <w:pPr>
        <w:autoSpaceDE w:val="0"/>
        <w:autoSpaceDN w:val="0"/>
        <w:adjustRightInd w:val="0"/>
        <w:spacing w:before="120" w:after="120" w:line="240" w:lineRule="auto"/>
        <w:ind w:left="284" w:right="-2" w:firstLine="850"/>
        <w:rPr>
          <w:b/>
          <w:color w:val="000000"/>
          <w:sz w:val="24"/>
          <w:szCs w:val="24"/>
        </w:rPr>
      </w:pPr>
      <w:r>
        <w:rPr>
          <w:b/>
          <w:color w:val="000000"/>
          <w:sz w:val="24"/>
          <w:szCs w:val="24"/>
        </w:rPr>
        <w:t>2.1</w:t>
      </w:r>
      <w:r w:rsidR="00305746">
        <w:rPr>
          <w:b/>
          <w:color w:val="000000"/>
          <w:sz w:val="24"/>
          <w:szCs w:val="24"/>
        </w:rPr>
        <w:t>3</w:t>
      </w:r>
      <w:r w:rsidR="0011514C" w:rsidRPr="0011514C">
        <w:rPr>
          <w:b/>
          <w:color w:val="000000"/>
          <w:sz w:val="24"/>
          <w:szCs w:val="24"/>
        </w:rPr>
        <w:t>. Правила страхования</w:t>
      </w:r>
    </w:p>
    <w:p w14:paraId="187B051F" w14:textId="77777777" w:rsidR="0011514C" w:rsidRDefault="0011514C" w:rsidP="00666C48">
      <w:pPr>
        <w:autoSpaceDE w:val="0"/>
        <w:autoSpaceDN w:val="0"/>
        <w:adjustRightInd w:val="0"/>
        <w:spacing w:line="240" w:lineRule="auto"/>
        <w:ind w:left="284" w:right="-2" w:firstLine="850"/>
        <w:rPr>
          <w:rFonts w:cs="Arial"/>
          <w:bCs/>
          <w:color w:val="000000"/>
          <w:sz w:val="24"/>
          <w:szCs w:val="24"/>
        </w:rPr>
      </w:pPr>
      <w:r w:rsidRPr="0011514C">
        <w:rPr>
          <w:rFonts w:cs="Arial"/>
          <w:bCs/>
          <w:color w:val="000000"/>
          <w:sz w:val="24"/>
          <w:szCs w:val="24"/>
        </w:rPr>
        <w:t>Правила страхования, утвержденные Страховщиком, применяются в части, не противоречащей условиям Договора.</w:t>
      </w:r>
    </w:p>
    <w:p w14:paraId="42803D5E" w14:textId="77777777" w:rsidR="0011514C" w:rsidRPr="001C352B" w:rsidRDefault="00C37850" w:rsidP="00666C48">
      <w:pPr>
        <w:autoSpaceDE w:val="0"/>
        <w:autoSpaceDN w:val="0"/>
        <w:adjustRightInd w:val="0"/>
        <w:spacing w:before="120" w:after="120" w:line="240" w:lineRule="auto"/>
        <w:ind w:left="284" w:right="-2" w:firstLine="850"/>
        <w:rPr>
          <w:b/>
          <w:color w:val="000000"/>
          <w:sz w:val="24"/>
          <w:szCs w:val="24"/>
        </w:rPr>
      </w:pPr>
      <w:r w:rsidRPr="001C352B">
        <w:rPr>
          <w:b/>
          <w:color w:val="000000"/>
          <w:sz w:val="24"/>
          <w:szCs w:val="24"/>
        </w:rPr>
        <w:t>2.1</w:t>
      </w:r>
      <w:r w:rsidR="00305746" w:rsidRPr="001C352B">
        <w:rPr>
          <w:b/>
          <w:color w:val="000000"/>
          <w:sz w:val="24"/>
          <w:szCs w:val="24"/>
        </w:rPr>
        <w:t>4</w:t>
      </w:r>
      <w:r w:rsidRPr="001C352B">
        <w:rPr>
          <w:b/>
          <w:color w:val="000000"/>
          <w:sz w:val="24"/>
          <w:szCs w:val="24"/>
        </w:rPr>
        <w:t>.</w:t>
      </w:r>
      <w:r w:rsidR="00B6345B" w:rsidRPr="001C352B">
        <w:rPr>
          <w:b/>
          <w:color w:val="000000"/>
          <w:sz w:val="24"/>
          <w:szCs w:val="24"/>
        </w:rPr>
        <w:t xml:space="preserve"> </w:t>
      </w:r>
      <w:r w:rsidR="00B31712" w:rsidRPr="001C352B">
        <w:rPr>
          <w:b/>
          <w:color w:val="000000"/>
          <w:sz w:val="24"/>
          <w:szCs w:val="24"/>
        </w:rPr>
        <w:t>Начальная (максимальная) ц</w:t>
      </w:r>
      <w:r w:rsidR="0011514C" w:rsidRPr="001C352B">
        <w:rPr>
          <w:b/>
          <w:color w:val="000000"/>
          <w:sz w:val="24"/>
          <w:szCs w:val="24"/>
        </w:rPr>
        <w:t>ена договора</w:t>
      </w:r>
    </w:p>
    <w:p w14:paraId="4CBF2773" w14:textId="6066890F" w:rsidR="00A16A55" w:rsidRPr="007F28AE" w:rsidRDefault="00B31712" w:rsidP="00855C7E">
      <w:pPr>
        <w:autoSpaceDE w:val="0"/>
        <w:autoSpaceDN w:val="0"/>
        <w:adjustRightInd w:val="0"/>
        <w:spacing w:line="240" w:lineRule="auto"/>
        <w:ind w:left="284" w:right="-2" w:firstLine="850"/>
        <w:rPr>
          <w:rFonts w:cs="Arial"/>
          <w:b/>
          <w:color w:val="000000"/>
          <w:sz w:val="24"/>
          <w:szCs w:val="24"/>
        </w:rPr>
      </w:pPr>
      <w:r w:rsidRPr="007F28AE">
        <w:rPr>
          <w:rFonts w:cs="Arial"/>
          <w:bCs/>
          <w:color w:val="000000"/>
          <w:sz w:val="24"/>
          <w:szCs w:val="24"/>
          <w:highlight w:val="yellow"/>
        </w:rPr>
        <w:t>Начальная (максимальная) ц</w:t>
      </w:r>
      <w:r w:rsidR="0011514C" w:rsidRPr="007F28AE">
        <w:rPr>
          <w:rFonts w:cs="Arial"/>
          <w:bCs/>
          <w:color w:val="000000"/>
          <w:sz w:val="24"/>
          <w:szCs w:val="24"/>
          <w:highlight w:val="yellow"/>
        </w:rPr>
        <w:t>ена договора (</w:t>
      </w:r>
      <w:r w:rsidR="009E6324" w:rsidRPr="007F28AE">
        <w:rPr>
          <w:rFonts w:cs="Arial"/>
          <w:bCs/>
          <w:color w:val="000000"/>
          <w:sz w:val="24"/>
          <w:szCs w:val="24"/>
          <w:highlight w:val="yellow"/>
        </w:rPr>
        <w:t xml:space="preserve">сумма </w:t>
      </w:r>
      <w:r w:rsidR="0011514C" w:rsidRPr="007F28AE">
        <w:rPr>
          <w:rFonts w:cs="Arial"/>
          <w:bCs/>
          <w:color w:val="000000"/>
          <w:sz w:val="24"/>
          <w:szCs w:val="24"/>
          <w:highlight w:val="yellow"/>
        </w:rPr>
        <w:t>страхов</w:t>
      </w:r>
      <w:r w:rsidR="009E6324" w:rsidRPr="007F28AE">
        <w:rPr>
          <w:rFonts w:cs="Arial"/>
          <w:bCs/>
          <w:color w:val="000000"/>
          <w:sz w:val="24"/>
          <w:szCs w:val="24"/>
          <w:highlight w:val="yellow"/>
        </w:rPr>
        <w:t>ой</w:t>
      </w:r>
      <w:r w:rsidR="0011514C" w:rsidRPr="007F28AE">
        <w:rPr>
          <w:rFonts w:cs="Arial"/>
          <w:bCs/>
          <w:color w:val="000000"/>
          <w:sz w:val="24"/>
          <w:szCs w:val="24"/>
          <w:highlight w:val="yellow"/>
        </w:rPr>
        <w:t xml:space="preserve"> преми</w:t>
      </w:r>
      <w:r w:rsidR="009E6324" w:rsidRPr="007F28AE">
        <w:rPr>
          <w:rFonts w:cs="Arial"/>
          <w:bCs/>
          <w:color w:val="000000"/>
          <w:sz w:val="24"/>
          <w:szCs w:val="24"/>
          <w:highlight w:val="yellow"/>
        </w:rPr>
        <w:t>и</w:t>
      </w:r>
      <w:r w:rsidR="0011514C" w:rsidRPr="007F28AE">
        <w:rPr>
          <w:rFonts w:cs="Arial"/>
          <w:bCs/>
          <w:color w:val="000000"/>
          <w:sz w:val="24"/>
          <w:szCs w:val="24"/>
          <w:highlight w:val="yellow"/>
        </w:rPr>
        <w:t>) составляет</w:t>
      </w:r>
      <w:r w:rsidR="00EC0638" w:rsidRPr="007F28AE">
        <w:rPr>
          <w:rFonts w:cs="Arial"/>
          <w:bCs/>
          <w:color w:val="000000"/>
          <w:sz w:val="24"/>
          <w:szCs w:val="24"/>
          <w:highlight w:val="yellow"/>
        </w:rPr>
        <w:t xml:space="preserve"> </w:t>
      </w:r>
      <w:bookmarkStart w:id="67" w:name="_Hlk86311521"/>
      <w:r w:rsidR="003A40D3" w:rsidRPr="007F28AE">
        <w:rPr>
          <w:rFonts w:cs="Arial"/>
          <w:b/>
          <w:color w:val="000000"/>
          <w:sz w:val="24"/>
          <w:szCs w:val="24"/>
          <w:highlight w:val="yellow"/>
        </w:rPr>
        <w:t>2 4</w:t>
      </w:r>
      <w:r w:rsidR="00CF42CE" w:rsidRPr="007F28AE">
        <w:rPr>
          <w:rFonts w:cs="Arial"/>
          <w:b/>
          <w:color w:val="000000"/>
          <w:sz w:val="24"/>
          <w:szCs w:val="24"/>
          <w:highlight w:val="yellow"/>
        </w:rPr>
        <w:t>62</w:t>
      </w:r>
      <w:r w:rsidR="003A40D3" w:rsidRPr="007F28AE">
        <w:rPr>
          <w:rFonts w:cs="Arial"/>
          <w:b/>
          <w:color w:val="000000"/>
          <w:sz w:val="24"/>
          <w:szCs w:val="24"/>
          <w:highlight w:val="yellow"/>
        </w:rPr>
        <w:t xml:space="preserve"> </w:t>
      </w:r>
      <w:r w:rsidR="00CF42CE" w:rsidRPr="007F28AE">
        <w:rPr>
          <w:rFonts w:cs="Arial"/>
          <w:b/>
          <w:color w:val="000000"/>
          <w:sz w:val="24"/>
          <w:szCs w:val="24"/>
          <w:highlight w:val="yellow"/>
        </w:rPr>
        <w:t>400</w:t>
      </w:r>
      <w:r w:rsidR="003D2C39" w:rsidRPr="007F28AE">
        <w:rPr>
          <w:rFonts w:cs="Arial"/>
          <w:b/>
          <w:color w:val="000000"/>
          <w:sz w:val="24"/>
          <w:szCs w:val="24"/>
          <w:highlight w:val="yellow"/>
        </w:rPr>
        <w:t xml:space="preserve"> </w:t>
      </w:r>
      <w:r w:rsidR="00403191" w:rsidRPr="007F28AE">
        <w:rPr>
          <w:rFonts w:cs="Arial"/>
          <w:b/>
          <w:color w:val="000000"/>
          <w:sz w:val="24"/>
          <w:szCs w:val="24"/>
          <w:highlight w:val="yellow"/>
        </w:rPr>
        <w:t xml:space="preserve">(два миллиона четыреста </w:t>
      </w:r>
      <w:r w:rsidR="00CF42CE" w:rsidRPr="007F28AE">
        <w:rPr>
          <w:rFonts w:cs="Arial"/>
          <w:b/>
          <w:color w:val="000000"/>
          <w:sz w:val="24"/>
          <w:szCs w:val="24"/>
          <w:highlight w:val="yellow"/>
        </w:rPr>
        <w:t>шестьдесят две тысячи четыреста</w:t>
      </w:r>
      <w:r w:rsidR="00403191" w:rsidRPr="007F28AE">
        <w:rPr>
          <w:rFonts w:cs="Arial"/>
          <w:b/>
          <w:color w:val="000000"/>
          <w:sz w:val="24"/>
          <w:szCs w:val="24"/>
          <w:highlight w:val="yellow"/>
        </w:rPr>
        <w:t>) рублей</w:t>
      </w:r>
      <w:r w:rsidR="007F28AE">
        <w:rPr>
          <w:rFonts w:cs="Arial"/>
          <w:b/>
          <w:color w:val="000000"/>
          <w:sz w:val="24"/>
          <w:szCs w:val="24"/>
          <w:highlight w:val="yellow"/>
        </w:rPr>
        <w:t xml:space="preserve"> 00 копеек</w:t>
      </w:r>
      <w:r w:rsidR="00D71E33" w:rsidRPr="007F28AE">
        <w:rPr>
          <w:rFonts w:cs="Arial"/>
          <w:b/>
          <w:color w:val="000000"/>
          <w:sz w:val="24"/>
          <w:szCs w:val="24"/>
          <w:highlight w:val="yellow"/>
        </w:rPr>
        <w:t>.</w:t>
      </w:r>
      <w:r w:rsidR="00F34A7B" w:rsidRPr="007F28AE">
        <w:rPr>
          <w:rFonts w:cs="Arial"/>
          <w:b/>
          <w:color w:val="000000"/>
          <w:sz w:val="24"/>
          <w:szCs w:val="24"/>
        </w:rPr>
        <w:t xml:space="preserve"> </w:t>
      </w:r>
    </w:p>
    <w:p w14:paraId="553F7E67" w14:textId="1EB13B0B" w:rsidR="00855C7E" w:rsidRPr="00DA19FC" w:rsidRDefault="00855C7E" w:rsidP="003D2DE4">
      <w:pPr>
        <w:pStyle w:val="affff0"/>
        <w:spacing w:before="120"/>
        <w:ind w:left="284" w:firstLine="709"/>
        <w:contextualSpacing w:val="0"/>
        <w:jc w:val="both"/>
        <w:rPr>
          <w:bCs/>
          <w:color w:val="000000"/>
        </w:rPr>
      </w:pPr>
      <w:r w:rsidRPr="00D64006">
        <w:rPr>
          <w:bCs/>
          <w:color w:val="000000"/>
        </w:rPr>
        <w:t>Для определения начальной (максимальной) цены договора использован метод</w:t>
      </w:r>
      <w:r w:rsidR="003D2DE4" w:rsidRPr="00D64006">
        <w:rPr>
          <w:bCs/>
          <w:color w:val="000000"/>
        </w:rPr>
        <w:t xml:space="preserve"> </w:t>
      </w:r>
      <w:r w:rsidR="00D64006" w:rsidRPr="00D64006">
        <w:rPr>
          <w:bCs/>
          <w:color w:val="000000"/>
        </w:rPr>
        <w:t>сопоставимых рыночных цен (анализ рынка)</w:t>
      </w:r>
      <w:r w:rsidRPr="00D64006">
        <w:rPr>
          <w:bCs/>
          <w:color w:val="000000"/>
        </w:rPr>
        <w:t>.</w:t>
      </w:r>
    </w:p>
    <w:bookmarkEnd w:id="67"/>
    <w:p w14:paraId="00C7DE78" w14:textId="77777777" w:rsidR="0011514C" w:rsidRPr="0011514C" w:rsidRDefault="00C37850" w:rsidP="00403191">
      <w:pPr>
        <w:autoSpaceDE w:val="0"/>
        <w:autoSpaceDN w:val="0"/>
        <w:adjustRightInd w:val="0"/>
        <w:spacing w:before="120" w:after="120" w:line="240" w:lineRule="auto"/>
        <w:ind w:left="284" w:firstLine="851"/>
        <w:rPr>
          <w:rFonts w:cs="Arial"/>
          <w:b/>
          <w:color w:val="000000"/>
          <w:sz w:val="24"/>
          <w:szCs w:val="24"/>
        </w:rPr>
      </w:pPr>
      <w:r w:rsidRPr="005A525C">
        <w:rPr>
          <w:b/>
          <w:color w:val="000000"/>
          <w:sz w:val="24"/>
          <w:szCs w:val="24"/>
        </w:rPr>
        <w:t>2.1</w:t>
      </w:r>
      <w:r w:rsidR="00305746" w:rsidRPr="005A525C">
        <w:rPr>
          <w:b/>
          <w:color w:val="000000"/>
          <w:sz w:val="24"/>
          <w:szCs w:val="24"/>
        </w:rPr>
        <w:t>5</w:t>
      </w:r>
      <w:r w:rsidRPr="005A525C">
        <w:rPr>
          <w:b/>
          <w:color w:val="000000"/>
          <w:sz w:val="24"/>
          <w:szCs w:val="24"/>
        </w:rPr>
        <w:t>.</w:t>
      </w:r>
      <w:r w:rsidR="0011514C" w:rsidRPr="005A525C">
        <w:rPr>
          <w:b/>
          <w:color w:val="000000"/>
          <w:sz w:val="24"/>
          <w:szCs w:val="24"/>
        </w:rPr>
        <w:t xml:space="preserve"> </w:t>
      </w:r>
      <w:r w:rsidR="0011514C" w:rsidRPr="005A525C">
        <w:rPr>
          <w:rFonts w:cs="Arial"/>
          <w:b/>
          <w:color w:val="000000"/>
          <w:sz w:val="24"/>
          <w:szCs w:val="24"/>
        </w:rPr>
        <w:t>Форма, сроки и порядок оплаты услуг</w:t>
      </w:r>
    </w:p>
    <w:p w14:paraId="0EAE542C" w14:textId="77777777" w:rsidR="0011514C" w:rsidRPr="0011514C" w:rsidRDefault="00BB1ABF" w:rsidP="00666C48">
      <w:pPr>
        <w:autoSpaceDE w:val="0"/>
        <w:autoSpaceDN w:val="0"/>
        <w:adjustRightInd w:val="0"/>
        <w:spacing w:line="240" w:lineRule="auto"/>
        <w:ind w:left="284" w:right="-2" w:firstLine="850"/>
        <w:rPr>
          <w:rFonts w:cs="Arial"/>
          <w:bCs/>
          <w:color w:val="000000"/>
          <w:sz w:val="24"/>
          <w:szCs w:val="24"/>
        </w:rPr>
      </w:pPr>
      <w:r>
        <w:rPr>
          <w:rFonts w:cs="Arial"/>
          <w:bCs/>
          <w:color w:val="000000"/>
          <w:sz w:val="24"/>
          <w:szCs w:val="24"/>
        </w:rPr>
        <w:t>2.1</w:t>
      </w:r>
      <w:r w:rsidR="00305746">
        <w:rPr>
          <w:rFonts w:cs="Arial"/>
          <w:bCs/>
          <w:color w:val="000000"/>
          <w:sz w:val="24"/>
          <w:szCs w:val="24"/>
        </w:rPr>
        <w:t>5</w:t>
      </w:r>
      <w:r w:rsidR="0011514C" w:rsidRPr="0011514C">
        <w:rPr>
          <w:rFonts w:cs="Arial"/>
          <w:bCs/>
          <w:color w:val="000000"/>
          <w:sz w:val="24"/>
          <w:szCs w:val="24"/>
        </w:rPr>
        <w:t>.1. Оплата услуг Страховщика осуществляется в безналичной форме в рублях Российской Федерации.</w:t>
      </w:r>
    </w:p>
    <w:p w14:paraId="50DFE6C3" w14:textId="587FB7EF" w:rsidR="0011514C" w:rsidRPr="00056FF9" w:rsidRDefault="00305746" w:rsidP="00855C7E">
      <w:pPr>
        <w:autoSpaceDE w:val="0"/>
        <w:autoSpaceDN w:val="0"/>
        <w:adjustRightInd w:val="0"/>
        <w:spacing w:line="240" w:lineRule="auto"/>
        <w:ind w:left="284" w:right="-2" w:firstLine="850"/>
        <w:rPr>
          <w:rFonts w:cs="Arial"/>
          <w:bCs/>
          <w:color w:val="000000"/>
          <w:sz w:val="24"/>
          <w:szCs w:val="24"/>
        </w:rPr>
      </w:pPr>
      <w:r w:rsidRPr="00056FF9">
        <w:rPr>
          <w:rFonts w:cs="Arial"/>
          <w:bCs/>
          <w:color w:val="000000"/>
          <w:sz w:val="24"/>
          <w:szCs w:val="24"/>
        </w:rPr>
        <w:t>2.15</w:t>
      </w:r>
      <w:r w:rsidR="0011514C" w:rsidRPr="00056FF9">
        <w:rPr>
          <w:rFonts w:cs="Arial"/>
          <w:bCs/>
          <w:color w:val="000000"/>
          <w:sz w:val="24"/>
          <w:szCs w:val="24"/>
        </w:rPr>
        <w:t xml:space="preserve">.2. Страховая премия будет оплачиваться равными ежеквартальными платежами. </w:t>
      </w:r>
    </w:p>
    <w:p w14:paraId="38A4B6D2" w14:textId="77777777" w:rsidR="00D0373C" w:rsidRDefault="00721B66" w:rsidP="00855C7E">
      <w:pPr>
        <w:pStyle w:val="11"/>
        <w:numPr>
          <w:ilvl w:val="0"/>
          <w:numId w:val="0"/>
        </w:numPr>
        <w:spacing w:before="120"/>
        <w:ind w:left="357" w:firstLine="777"/>
        <w:jc w:val="both"/>
      </w:pPr>
      <w:r>
        <w:t>2.16. Примечание</w:t>
      </w:r>
    </w:p>
    <w:p w14:paraId="22066EB5" w14:textId="77777777" w:rsidR="00CF7920" w:rsidRDefault="00CF7920" w:rsidP="00855C7E">
      <w:pPr>
        <w:pStyle w:val="11"/>
        <w:numPr>
          <w:ilvl w:val="0"/>
          <w:numId w:val="0"/>
        </w:numPr>
        <w:spacing w:before="120"/>
        <w:ind w:left="357" w:firstLine="777"/>
        <w:jc w:val="both"/>
        <w:rPr>
          <w:b w:val="0"/>
        </w:rPr>
      </w:pPr>
      <w:r>
        <w:rPr>
          <w:b w:val="0"/>
        </w:rPr>
        <w:t>К заявке на участие в запросе предложений необходимо приложить следующие документы:</w:t>
      </w:r>
    </w:p>
    <w:p w14:paraId="6BD1D61D" w14:textId="77777777" w:rsidR="00CF7920" w:rsidRDefault="00CF7920" w:rsidP="00855C7E">
      <w:pPr>
        <w:pStyle w:val="11"/>
        <w:numPr>
          <w:ilvl w:val="0"/>
          <w:numId w:val="0"/>
        </w:numPr>
        <w:ind w:left="357" w:firstLine="777"/>
        <w:jc w:val="both"/>
        <w:rPr>
          <w:b w:val="0"/>
        </w:rPr>
      </w:pPr>
      <w:r>
        <w:rPr>
          <w:b w:val="0"/>
        </w:rPr>
        <w:t>- Правила добровольного медицинского страхования;</w:t>
      </w:r>
    </w:p>
    <w:p w14:paraId="6C1017DC" w14:textId="422C8B1A" w:rsidR="00CF7920" w:rsidRDefault="00EF4CBE" w:rsidP="00855C7E">
      <w:pPr>
        <w:pStyle w:val="11"/>
        <w:numPr>
          <w:ilvl w:val="0"/>
          <w:numId w:val="0"/>
        </w:numPr>
        <w:ind w:left="357" w:firstLine="777"/>
        <w:jc w:val="both"/>
        <w:rPr>
          <w:b w:val="0"/>
          <w:snapToGrid/>
        </w:rPr>
      </w:pPr>
      <w:r>
        <w:rPr>
          <w:b w:val="0"/>
          <w:snapToGrid/>
        </w:rPr>
        <w:t>- Программа</w:t>
      </w:r>
      <w:r w:rsidR="00CF7920">
        <w:rPr>
          <w:b w:val="0"/>
          <w:snapToGrid/>
        </w:rPr>
        <w:t xml:space="preserve"> добровольного медицинского страхования;</w:t>
      </w:r>
    </w:p>
    <w:p w14:paraId="4070408B" w14:textId="16267BCA" w:rsidR="00CF7920" w:rsidRDefault="00B05C3E" w:rsidP="00855C7E">
      <w:pPr>
        <w:pStyle w:val="11"/>
        <w:numPr>
          <w:ilvl w:val="0"/>
          <w:numId w:val="0"/>
        </w:numPr>
        <w:ind w:left="357" w:firstLine="777"/>
        <w:jc w:val="both"/>
        <w:rPr>
          <w:b w:val="0"/>
          <w:snapToGrid/>
        </w:rPr>
      </w:pPr>
      <w:r>
        <w:rPr>
          <w:b w:val="0"/>
          <w:snapToGrid/>
        </w:rPr>
        <w:t>- Перечень медицинских учреждений</w:t>
      </w:r>
      <w:r w:rsidR="00F0372B">
        <w:rPr>
          <w:b w:val="0"/>
          <w:snapToGrid/>
        </w:rPr>
        <w:t>.</w:t>
      </w:r>
    </w:p>
    <w:p w14:paraId="2D68E472" w14:textId="77777777" w:rsidR="00B05C3E" w:rsidRDefault="00B05C3E" w:rsidP="00855C7E">
      <w:pPr>
        <w:tabs>
          <w:tab w:val="left" w:pos="1080"/>
        </w:tabs>
        <w:autoSpaceDE w:val="0"/>
        <w:autoSpaceDN w:val="0"/>
        <w:adjustRightInd w:val="0"/>
        <w:ind w:firstLine="0"/>
        <w:rPr>
          <w:b/>
          <w:snapToGrid/>
          <w:sz w:val="24"/>
          <w:szCs w:val="24"/>
        </w:rPr>
      </w:pPr>
    </w:p>
    <w:p w14:paraId="2C10BBFD" w14:textId="5A32B294" w:rsidR="00EC2425" w:rsidRDefault="00EC2425" w:rsidP="00CF7920">
      <w:pPr>
        <w:tabs>
          <w:tab w:val="left" w:pos="1080"/>
        </w:tabs>
        <w:autoSpaceDE w:val="0"/>
        <w:autoSpaceDN w:val="0"/>
        <w:adjustRightInd w:val="0"/>
        <w:ind w:firstLine="0"/>
        <w:jc w:val="left"/>
        <w:rPr>
          <w:b/>
          <w:snapToGrid/>
          <w:sz w:val="24"/>
          <w:szCs w:val="24"/>
        </w:rPr>
      </w:pPr>
    </w:p>
    <w:p w14:paraId="65F9CD53" w14:textId="77777777" w:rsidR="00F41EFD" w:rsidRDefault="00F41EFD" w:rsidP="00CF7920">
      <w:pPr>
        <w:tabs>
          <w:tab w:val="left" w:pos="1080"/>
        </w:tabs>
        <w:autoSpaceDE w:val="0"/>
        <w:autoSpaceDN w:val="0"/>
        <w:adjustRightInd w:val="0"/>
        <w:ind w:firstLine="0"/>
        <w:jc w:val="left"/>
        <w:rPr>
          <w:b/>
          <w:snapToGrid/>
          <w:sz w:val="24"/>
          <w:szCs w:val="24"/>
        </w:rPr>
      </w:pPr>
    </w:p>
    <w:p w14:paraId="190892D5" w14:textId="77777777" w:rsidR="00EC2425" w:rsidRDefault="00EC2425" w:rsidP="00CF7920">
      <w:pPr>
        <w:tabs>
          <w:tab w:val="left" w:pos="1080"/>
        </w:tabs>
        <w:autoSpaceDE w:val="0"/>
        <w:autoSpaceDN w:val="0"/>
        <w:adjustRightInd w:val="0"/>
        <w:ind w:firstLine="0"/>
        <w:jc w:val="left"/>
        <w:rPr>
          <w:b/>
          <w:snapToGrid/>
          <w:sz w:val="24"/>
          <w:szCs w:val="24"/>
        </w:rPr>
      </w:pPr>
    </w:p>
    <w:p w14:paraId="3F72CB24" w14:textId="63F8FE21" w:rsidR="00721B66" w:rsidRPr="00C03C27" w:rsidRDefault="00721B66" w:rsidP="00721B66">
      <w:pPr>
        <w:spacing w:line="240" w:lineRule="auto"/>
        <w:ind w:left="360"/>
        <w:jc w:val="center"/>
        <w:rPr>
          <w:b/>
          <w:bCs/>
          <w:sz w:val="24"/>
          <w:szCs w:val="24"/>
        </w:rPr>
      </w:pPr>
      <w:r>
        <w:rPr>
          <w:b/>
          <w:bCs/>
          <w:sz w:val="24"/>
          <w:szCs w:val="24"/>
        </w:rPr>
        <w:lastRenderedPageBreak/>
        <w:t xml:space="preserve">3. </w:t>
      </w:r>
      <w:r w:rsidRPr="00C03C27">
        <w:rPr>
          <w:b/>
          <w:bCs/>
          <w:sz w:val="24"/>
          <w:szCs w:val="24"/>
        </w:rPr>
        <w:t xml:space="preserve">Проект договора </w:t>
      </w:r>
    </w:p>
    <w:p w14:paraId="31E80111" w14:textId="77777777" w:rsidR="00721B66" w:rsidRPr="00C03C27" w:rsidRDefault="00721B66" w:rsidP="00721B66">
      <w:pPr>
        <w:spacing w:line="240" w:lineRule="auto"/>
        <w:ind w:left="360"/>
        <w:jc w:val="center"/>
        <w:rPr>
          <w:b/>
          <w:bCs/>
          <w:sz w:val="24"/>
          <w:szCs w:val="24"/>
        </w:rPr>
      </w:pPr>
    </w:p>
    <w:p w14:paraId="2C7DAC9D" w14:textId="77777777" w:rsidR="00721B66" w:rsidRPr="00C03C27" w:rsidRDefault="00721B66" w:rsidP="00721B66">
      <w:pPr>
        <w:pStyle w:val="11"/>
        <w:numPr>
          <w:ilvl w:val="0"/>
          <w:numId w:val="0"/>
        </w:numPr>
        <w:ind w:left="360"/>
      </w:pPr>
      <w:r w:rsidRPr="00C03C27">
        <w:t xml:space="preserve">Договор </w:t>
      </w:r>
      <w:r w:rsidRPr="00C03C27">
        <w:rPr>
          <w:bCs/>
        </w:rPr>
        <w:t xml:space="preserve">добровольного медицинского страхования </w:t>
      </w:r>
      <w:r w:rsidRPr="00C03C27">
        <w:rPr>
          <w:color w:val="auto"/>
        </w:rPr>
        <w:t>№ ______</w:t>
      </w:r>
    </w:p>
    <w:p w14:paraId="6C53C8CB" w14:textId="77777777" w:rsidR="00721B66" w:rsidRPr="00C03C27" w:rsidRDefault="00721B66" w:rsidP="00721B66">
      <w:pPr>
        <w:spacing w:line="240" w:lineRule="auto"/>
        <w:ind w:left="426" w:firstLine="708"/>
        <w:jc w:val="center"/>
        <w:rPr>
          <w:b/>
          <w:bCs/>
          <w:sz w:val="24"/>
          <w:szCs w:val="24"/>
        </w:rPr>
      </w:pPr>
    </w:p>
    <w:p w14:paraId="654AF1B4" w14:textId="6EB5B775" w:rsidR="00721B66" w:rsidRPr="00C03C27" w:rsidRDefault="00721B66" w:rsidP="00721B66">
      <w:pPr>
        <w:tabs>
          <w:tab w:val="right" w:pos="9639"/>
        </w:tabs>
        <w:spacing w:line="240" w:lineRule="auto"/>
        <w:ind w:left="284" w:right="-1" w:firstLine="850"/>
        <w:rPr>
          <w:sz w:val="24"/>
          <w:szCs w:val="24"/>
        </w:rPr>
      </w:pPr>
      <w:r w:rsidRPr="00C03C27">
        <w:rPr>
          <w:sz w:val="24"/>
          <w:szCs w:val="24"/>
        </w:rPr>
        <w:t xml:space="preserve">г. Калуга                                                                             </w:t>
      </w:r>
      <w:r>
        <w:rPr>
          <w:sz w:val="24"/>
          <w:szCs w:val="24"/>
        </w:rPr>
        <w:t xml:space="preserve">           </w:t>
      </w:r>
      <w:r w:rsidRPr="00C03C27">
        <w:rPr>
          <w:sz w:val="24"/>
          <w:szCs w:val="24"/>
        </w:rPr>
        <w:t xml:space="preserve">    </w:t>
      </w:r>
      <w:proofErr w:type="gramStart"/>
      <w:r w:rsidRPr="00C03C27">
        <w:rPr>
          <w:sz w:val="24"/>
          <w:szCs w:val="24"/>
        </w:rPr>
        <w:t xml:space="preserve">   «</w:t>
      </w:r>
      <w:proofErr w:type="gramEnd"/>
      <w:r w:rsidRPr="00C03C27">
        <w:rPr>
          <w:sz w:val="24"/>
          <w:szCs w:val="24"/>
        </w:rPr>
        <w:t xml:space="preserve"> ____ »________ 20</w:t>
      </w:r>
      <w:r w:rsidR="00313FE0">
        <w:rPr>
          <w:sz w:val="24"/>
          <w:szCs w:val="24"/>
        </w:rPr>
        <w:t xml:space="preserve">   </w:t>
      </w:r>
      <w:r w:rsidRPr="00C03C27">
        <w:rPr>
          <w:sz w:val="24"/>
          <w:szCs w:val="24"/>
        </w:rPr>
        <w:t xml:space="preserve"> г.</w:t>
      </w:r>
    </w:p>
    <w:p w14:paraId="07277E34" w14:textId="77777777" w:rsidR="00721B66" w:rsidRPr="00C03C27" w:rsidRDefault="00721B66" w:rsidP="00721B66">
      <w:pPr>
        <w:tabs>
          <w:tab w:val="right" w:pos="9639"/>
        </w:tabs>
        <w:spacing w:line="240" w:lineRule="auto"/>
        <w:ind w:left="284" w:right="-1" w:firstLine="850"/>
        <w:rPr>
          <w:sz w:val="24"/>
          <w:szCs w:val="24"/>
        </w:rPr>
      </w:pPr>
    </w:p>
    <w:p w14:paraId="2BF7EA16" w14:textId="77777777" w:rsidR="00313FE0" w:rsidRPr="00342505" w:rsidRDefault="00313FE0" w:rsidP="00313FE0">
      <w:pPr>
        <w:suppressAutoHyphens/>
        <w:spacing w:line="240" w:lineRule="auto"/>
        <w:ind w:firstLine="708"/>
        <w:rPr>
          <w:bCs/>
          <w:snapToGrid/>
          <w:color w:val="000000"/>
          <w:sz w:val="24"/>
        </w:rPr>
      </w:pPr>
      <w:r w:rsidRPr="00342505">
        <w:rPr>
          <w:bCs/>
          <w:snapToGrid/>
          <w:color w:val="000000"/>
          <w:sz w:val="24"/>
        </w:rPr>
        <w:t xml:space="preserve">___________________________, именуемое в дальнейшем «Страховщик», в лице </w:t>
      </w:r>
      <w:r w:rsidRPr="00342505">
        <w:rPr>
          <w:bCs/>
          <w:iCs/>
          <w:sz w:val="24"/>
        </w:rPr>
        <w:t>________________________________________________________________</w:t>
      </w:r>
      <w:r>
        <w:rPr>
          <w:bCs/>
          <w:iCs/>
          <w:sz w:val="24"/>
        </w:rPr>
        <w:t>______________________</w:t>
      </w:r>
      <w:r w:rsidRPr="00342505">
        <w:rPr>
          <w:bCs/>
          <w:iCs/>
          <w:sz w:val="24"/>
        </w:rPr>
        <w:t>_</w:t>
      </w:r>
      <w:r>
        <w:rPr>
          <w:bCs/>
          <w:iCs/>
          <w:sz w:val="24"/>
        </w:rPr>
        <w:t xml:space="preserve">  </w:t>
      </w:r>
    </w:p>
    <w:p w14:paraId="60DC1A58" w14:textId="77777777" w:rsidR="00313FE0" w:rsidRPr="00342505" w:rsidRDefault="00313FE0" w:rsidP="00313FE0">
      <w:pPr>
        <w:suppressAutoHyphens/>
        <w:spacing w:line="240" w:lineRule="auto"/>
        <w:ind w:firstLine="0"/>
        <w:rPr>
          <w:snapToGrid/>
          <w:color w:val="000000"/>
          <w:sz w:val="16"/>
        </w:rPr>
      </w:pPr>
      <w:r w:rsidRPr="00342505">
        <w:rPr>
          <w:snapToGrid/>
          <w:color w:val="000000"/>
          <w:sz w:val="16"/>
        </w:rPr>
        <w:t>(должность, ФИО (полностью) представителя Страховщика, уполномоченного заключать договор страхования)</w:t>
      </w:r>
    </w:p>
    <w:p w14:paraId="76EB7F54" w14:textId="77777777" w:rsidR="00313FE0" w:rsidRPr="00342505" w:rsidRDefault="00313FE0" w:rsidP="00313FE0">
      <w:pPr>
        <w:suppressAutoHyphens/>
        <w:spacing w:line="240" w:lineRule="auto"/>
        <w:ind w:firstLine="0"/>
        <w:rPr>
          <w:snapToGrid/>
          <w:color w:val="000000"/>
          <w:sz w:val="24"/>
        </w:rPr>
      </w:pPr>
      <w:r w:rsidRPr="00342505">
        <w:rPr>
          <w:snapToGrid/>
          <w:color w:val="000000"/>
          <w:sz w:val="24"/>
        </w:rPr>
        <w:t xml:space="preserve">действующего на основании </w:t>
      </w:r>
      <w:bookmarkStart w:id="68" w:name="_Hlk85704287"/>
      <w:r w:rsidRPr="00342505">
        <w:rPr>
          <w:snapToGrid/>
          <w:sz w:val="24"/>
        </w:rPr>
        <w:t>__</w:t>
      </w:r>
      <w:bookmarkEnd w:id="68"/>
      <w:r w:rsidRPr="00342505">
        <w:rPr>
          <w:snapToGrid/>
          <w:sz w:val="24"/>
        </w:rPr>
        <w:t>__________________________________________</w:t>
      </w:r>
      <w:r>
        <w:rPr>
          <w:snapToGrid/>
          <w:sz w:val="24"/>
        </w:rPr>
        <w:t>__________________</w:t>
      </w:r>
      <w:r w:rsidRPr="00342505">
        <w:rPr>
          <w:snapToGrid/>
          <w:color w:val="000000"/>
          <w:sz w:val="24"/>
        </w:rPr>
        <w:t>,</w:t>
      </w:r>
    </w:p>
    <w:p w14:paraId="43809FCB" w14:textId="77777777" w:rsidR="00313FE0" w:rsidRPr="00342505" w:rsidRDefault="00313FE0" w:rsidP="00313FE0">
      <w:pPr>
        <w:suppressAutoHyphens/>
        <w:spacing w:line="240" w:lineRule="auto"/>
        <w:ind w:left="2124" w:firstLine="708"/>
        <w:rPr>
          <w:snapToGrid/>
          <w:color w:val="000000"/>
          <w:sz w:val="16"/>
        </w:rPr>
      </w:pPr>
      <w:r>
        <w:rPr>
          <w:snapToGrid/>
          <w:color w:val="000000"/>
          <w:sz w:val="16"/>
        </w:rPr>
        <w:t xml:space="preserve">                      </w:t>
      </w:r>
      <w:r w:rsidRPr="00342505">
        <w:rPr>
          <w:snapToGrid/>
          <w:color w:val="000000"/>
          <w:sz w:val="16"/>
        </w:rPr>
        <w:t>(Устава, доверенности от "___" _____ 20__ г. № ____, Положения о _филиале)</w:t>
      </w:r>
    </w:p>
    <w:p w14:paraId="387F0657" w14:textId="77777777" w:rsidR="00313FE0" w:rsidRPr="00342505" w:rsidRDefault="00313FE0" w:rsidP="00313FE0">
      <w:pPr>
        <w:suppressAutoHyphens/>
        <w:spacing w:line="240" w:lineRule="auto"/>
        <w:ind w:firstLine="0"/>
        <w:rPr>
          <w:bCs/>
          <w:snapToGrid/>
          <w:color w:val="000000"/>
          <w:sz w:val="24"/>
        </w:rPr>
      </w:pPr>
      <w:r w:rsidRPr="00342505">
        <w:rPr>
          <w:snapToGrid/>
          <w:color w:val="000000"/>
          <w:sz w:val="24"/>
        </w:rPr>
        <w:t xml:space="preserve">с одной стороны, </w:t>
      </w:r>
      <w:r w:rsidRPr="00342505">
        <w:rPr>
          <w:snapToGrid/>
          <w:sz w:val="24"/>
        </w:rPr>
        <w:t xml:space="preserve">и </w:t>
      </w:r>
      <w:r w:rsidRPr="00342505">
        <w:rPr>
          <w:snapToGrid/>
          <w:color w:val="000000" w:themeColor="text1"/>
          <w:sz w:val="24"/>
        </w:rPr>
        <w:softHyphen/>
      </w:r>
      <w:r w:rsidRPr="00342505">
        <w:rPr>
          <w:snapToGrid/>
          <w:color w:val="000000" w:themeColor="text1"/>
          <w:sz w:val="24"/>
        </w:rPr>
        <w:softHyphen/>
      </w:r>
      <w:r w:rsidRPr="00342505">
        <w:rPr>
          <w:snapToGrid/>
          <w:color w:val="000000" w:themeColor="text1"/>
          <w:sz w:val="24"/>
        </w:rPr>
        <w:softHyphen/>
      </w:r>
      <w:r w:rsidRPr="00342505">
        <w:rPr>
          <w:snapToGrid/>
          <w:color w:val="000000" w:themeColor="text1"/>
          <w:sz w:val="24"/>
        </w:rPr>
        <w:softHyphen/>
      </w:r>
      <w:r>
        <w:rPr>
          <w:snapToGrid/>
          <w:sz w:val="24"/>
        </w:rPr>
        <w:t xml:space="preserve">ПАО «Калужская сбытовая компания», </w:t>
      </w:r>
      <w:r w:rsidRPr="00342505">
        <w:rPr>
          <w:bCs/>
          <w:snapToGrid/>
          <w:color w:val="000000"/>
          <w:sz w:val="24"/>
        </w:rPr>
        <w:t>именуем</w:t>
      </w:r>
      <w:r>
        <w:rPr>
          <w:bCs/>
          <w:snapToGrid/>
          <w:color w:val="000000"/>
          <w:sz w:val="24"/>
        </w:rPr>
        <w:t xml:space="preserve">ое </w:t>
      </w:r>
      <w:r w:rsidRPr="00342505">
        <w:rPr>
          <w:bCs/>
          <w:snapToGrid/>
          <w:color w:val="000000"/>
          <w:sz w:val="24"/>
        </w:rPr>
        <w:t xml:space="preserve">в дальнейшем «Страхователь», в лице </w:t>
      </w:r>
      <w:r>
        <w:rPr>
          <w:bCs/>
          <w:snapToGrid/>
          <w:color w:val="000000"/>
          <w:sz w:val="24"/>
        </w:rPr>
        <w:t xml:space="preserve">Генерального директора Новиковой Галины Владимировны, </w:t>
      </w:r>
      <w:r w:rsidRPr="00342505">
        <w:rPr>
          <w:bCs/>
          <w:snapToGrid/>
          <w:color w:val="000000"/>
          <w:sz w:val="24"/>
        </w:rPr>
        <w:t xml:space="preserve">действующего на основании </w:t>
      </w:r>
      <w:r>
        <w:rPr>
          <w:bCs/>
          <w:snapToGrid/>
          <w:color w:val="000000"/>
          <w:sz w:val="24"/>
        </w:rPr>
        <w:t>Устава</w:t>
      </w:r>
      <w:r w:rsidRPr="00342505">
        <w:rPr>
          <w:i/>
          <w:sz w:val="24"/>
        </w:rPr>
        <w:t>,</w:t>
      </w:r>
      <w:r>
        <w:rPr>
          <w:i/>
          <w:sz w:val="24"/>
        </w:rPr>
        <w:t xml:space="preserve"> </w:t>
      </w:r>
      <w:r w:rsidRPr="00342505">
        <w:rPr>
          <w:snapToGrid/>
          <w:color w:val="000000"/>
          <w:sz w:val="24"/>
        </w:rPr>
        <w:t>с другой стороны (далее вместе – Стороны), заключили настоящий Договор о нижеследующем.</w:t>
      </w:r>
    </w:p>
    <w:p w14:paraId="7C22F80A" w14:textId="77777777" w:rsidR="00313FE0" w:rsidRPr="00F931F7" w:rsidRDefault="00313FE0" w:rsidP="00313FE0">
      <w:pPr>
        <w:tabs>
          <w:tab w:val="left" w:pos="8640"/>
        </w:tabs>
        <w:suppressAutoHyphens/>
        <w:spacing w:line="240" w:lineRule="auto"/>
        <w:ind w:firstLine="709"/>
        <w:rPr>
          <w:rFonts w:ascii="Arial" w:hAnsi="Arial" w:cs="Arial"/>
          <w:snapToGrid/>
          <w:color w:val="000000"/>
          <w:sz w:val="24"/>
        </w:rPr>
      </w:pPr>
    </w:p>
    <w:p w14:paraId="64929FED" w14:textId="77777777" w:rsidR="00313FE0" w:rsidRPr="00EB26C8" w:rsidRDefault="00313FE0">
      <w:pPr>
        <w:numPr>
          <w:ilvl w:val="0"/>
          <w:numId w:val="26"/>
        </w:numPr>
        <w:suppressAutoHyphens/>
        <w:spacing w:line="240" w:lineRule="auto"/>
        <w:jc w:val="center"/>
        <w:rPr>
          <w:b/>
          <w:snapToGrid/>
          <w:color w:val="000000"/>
          <w:sz w:val="24"/>
        </w:rPr>
      </w:pPr>
      <w:r w:rsidRPr="00EB26C8">
        <w:rPr>
          <w:b/>
          <w:snapToGrid/>
          <w:color w:val="000000"/>
          <w:sz w:val="24"/>
        </w:rPr>
        <w:t>ПРЕДМЕТ ДОГОВОРА</w:t>
      </w:r>
    </w:p>
    <w:p w14:paraId="680E3085" w14:textId="77777777" w:rsidR="00313FE0" w:rsidRPr="00EB26C8" w:rsidRDefault="00313FE0" w:rsidP="00313FE0">
      <w:pPr>
        <w:suppressAutoHyphens/>
        <w:spacing w:line="240" w:lineRule="auto"/>
        <w:ind w:firstLine="709"/>
        <w:rPr>
          <w:b/>
          <w:snapToGrid/>
          <w:color w:val="000000"/>
          <w:sz w:val="24"/>
        </w:rPr>
      </w:pPr>
    </w:p>
    <w:p w14:paraId="03684DF7" w14:textId="4A4AD351" w:rsidR="00313FE0" w:rsidRPr="00EB26C8" w:rsidRDefault="00313FE0">
      <w:pPr>
        <w:numPr>
          <w:ilvl w:val="1"/>
          <w:numId w:val="26"/>
        </w:numPr>
        <w:tabs>
          <w:tab w:val="num" w:pos="1418"/>
        </w:tabs>
        <w:suppressAutoHyphens/>
        <w:spacing w:line="240" w:lineRule="auto"/>
        <w:ind w:left="0" w:firstLine="709"/>
        <w:rPr>
          <w:snapToGrid/>
          <w:color w:val="000000"/>
          <w:sz w:val="24"/>
        </w:rPr>
      </w:pPr>
      <w:r w:rsidRPr="00EB26C8">
        <w:rPr>
          <w:snapToGrid/>
          <w:color w:val="000000"/>
          <w:sz w:val="24"/>
        </w:rPr>
        <w:t xml:space="preserve">Настоящий Договор заключен в соответствии с действующим законодательством Российской Федерации и </w:t>
      </w:r>
      <w:r w:rsidRPr="00EB26C8">
        <w:rPr>
          <w:bCs/>
          <w:snapToGrid/>
          <w:color w:val="000000"/>
          <w:sz w:val="24"/>
        </w:rPr>
        <w:t>«</w:t>
      </w:r>
      <w:r w:rsidRPr="00EB26C8">
        <w:rPr>
          <w:snapToGrid/>
          <w:color w:val="000000"/>
          <w:sz w:val="24"/>
        </w:rPr>
        <w:t>Правилами добровольного медицинского страхования» Страховщика в редакции от «__» ________ 20__ г., именуемыми далее «Правила»</w:t>
      </w:r>
      <w:r w:rsidRPr="00EB26C8">
        <w:rPr>
          <w:i/>
          <w:iCs/>
          <w:snapToGrid/>
          <w:sz w:val="20"/>
        </w:rPr>
        <w:t xml:space="preserve"> </w:t>
      </w:r>
      <w:r w:rsidRPr="00EB26C8">
        <w:rPr>
          <w:snapToGrid/>
          <w:color w:val="000000"/>
          <w:sz w:val="24"/>
        </w:rPr>
        <w:t>(Приложение 1 к настоящему Договору).</w:t>
      </w:r>
    </w:p>
    <w:p w14:paraId="5383A292" w14:textId="2C41D040" w:rsidR="00313FE0" w:rsidRPr="00EB26C8" w:rsidRDefault="00313FE0">
      <w:pPr>
        <w:numPr>
          <w:ilvl w:val="1"/>
          <w:numId w:val="26"/>
        </w:numPr>
        <w:tabs>
          <w:tab w:val="num" w:pos="1418"/>
        </w:tabs>
        <w:suppressAutoHyphens/>
        <w:spacing w:line="240" w:lineRule="auto"/>
        <w:ind w:left="0" w:firstLine="709"/>
        <w:rPr>
          <w:color w:val="000000"/>
          <w:sz w:val="24"/>
        </w:rPr>
      </w:pPr>
      <w:r w:rsidRPr="00EB26C8">
        <w:rPr>
          <w:snapToGrid/>
          <w:color w:val="000000"/>
          <w:sz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медицинской и (или) лекарственной помощи (медицинских услуг)) и иных ус</w:t>
      </w:r>
      <w:r w:rsidR="00EF4CBE">
        <w:rPr>
          <w:snapToGrid/>
          <w:color w:val="000000"/>
          <w:sz w:val="24"/>
        </w:rPr>
        <w:t>луг в соответствии с Программой</w:t>
      </w:r>
      <w:r w:rsidRPr="00EB26C8">
        <w:rPr>
          <w:snapToGrid/>
          <w:color w:val="000000"/>
          <w:sz w:val="24"/>
        </w:rPr>
        <w:t xml:space="preserve"> добровольного медицинского страхования, </w:t>
      </w:r>
      <w:r w:rsidR="00EF4CBE" w:rsidRPr="00DD030B">
        <w:rPr>
          <w:snapToGrid/>
          <w:sz w:val="24"/>
        </w:rPr>
        <w:t>являющей</w:t>
      </w:r>
      <w:r w:rsidRPr="00DD030B">
        <w:rPr>
          <w:snapToGrid/>
          <w:sz w:val="24"/>
        </w:rPr>
        <w:t>ся н</w:t>
      </w:r>
      <w:r w:rsidRPr="00EB26C8">
        <w:rPr>
          <w:snapToGrid/>
          <w:color w:val="000000"/>
          <w:sz w:val="24"/>
        </w:rPr>
        <w:t>еотъемлемой частью настоящего Договора (далее – Программы, Приложение 2 к настоящему Договору), а</w:t>
      </w:r>
      <w:r w:rsidRPr="00EB26C8">
        <w:rPr>
          <w:color w:val="000000"/>
          <w:sz w:val="24"/>
        </w:rPr>
        <w:t xml:space="preserve"> Страхователь обязуется уплатить страховую премию в размере и сроки, установленные настоящим Договором. </w:t>
      </w:r>
    </w:p>
    <w:p w14:paraId="7C008A76" w14:textId="77777777" w:rsidR="00313FE0" w:rsidRPr="00EB26C8" w:rsidRDefault="00313FE0" w:rsidP="00313FE0">
      <w:pPr>
        <w:tabs>
          <w:tab w:val="num" w:pos="1418"/>
        </w:tabs>
        <w:suppressAutoHyphens/>
        <w:spacing w:line="240" w:lineRule="auto"/>
        <w:ind w:firstLine="709"/>
        <w:rPr>
          <w:snapToGrid/>
          <w:color w:val="000000"/>
          <w:sz w:val="24"/>
        </w:rPr>
      </w:pPr>
      <w:r w:rsidRPr="00EB26C8">
        <w:rPr>
          <w:snapToGrid/>
          <w:color w:val="000000"/>
          <w:sz w:val="24"/>
        </w:rPr>
        <w:t xml:space="preserve">Программа, установленная для конкретного Застрахованного лица, указывается в Списке. </w:t>
      </w:r>
    </w:p>
    <w:p w14:paraId="3BCCBF63" w14:textId="77777777" w:rsidR="00313FE0" w:rsidRPr="00EB26C8" w:rsidRDefault="00313FE0">
      <w:pPr>
        <w:numPr>
          <w:ilvl w:val="1"/>
          <w:numId w:val="26"/>
        </w:numPr>
        <w:suppressAutoHyphens/>
        <w:spacing w:line="240" w:lineRule="auto"/>
        <w:rPr>
          <w:snapToGrid/>
          <w:color w:val="000000"/>
          <w:sz w:val="24"/>
        </w:rPr>
      </w:pPr>
      <w:r w:rsidRPr="00EB26C8">
        <w:rPr>
          <w:snapToGrid/>
          <w:color w:val="000000"/>
          <w:sz w:val="24"/>
        </w:rPr>
        <w:t>Общая численность Застрахованных лиц на дату заключения настоящего Договора в соответствии со Списком составляет ____ человек.</w:t>
      </w:r>
    </w:p>
    <w:p w14:paraId="38D70FCF" w14:textId="77777777" w:rsidR="00313FE0" w:rsidRPr="00F931F7" w:rsidRDefault="00313FE0" w:rsidP="00313FE0">
      <w:pPr>
        <w:suppressAutoHyphens/>
        <w:spacing w:line="240" w:lineRule="auto"/>
        <w:ind w:left="568" w:firstLine="0"/>
        <w:rPr>
          <w:rFonts w:ascii="Arial" w:hAnsi="Arial" w:cs="Arial"/>
          <w:snapToGrid/>
          <w:color w:val="000000"/>
          <w:sz w:val="24"/>
        </w:rPr>
      </w:pPr>
    </w:p>
    <w:p w14:paraId="2D863FAF" w14:textId="77777777" w:rsidR="00313FE0" w:rsidRPr="00EB26C8" w:rsidRDefault="00313FE0">
      <w:pPr>
        <w:numPr>
          <w:ilvl w:val="0"/>
          <w:numId w:val="26"/>
        </w:numPr>
        <w:suppressAutoHyphens/>
        <w:spacing w:line="240" w:lineRule="auto"/>
        <w:contextualSpacing/>
        <w:jc w:val="center"/>
        <w:rPr>
          <w:b/>
          <w:snapToGrid/>
          <w:color w:val="000000"/>
          <w:sz w:val="24"/>
        </w:rPr>
      </w:pPr>
      <w:r w:rsidRPr="00EB26C8">
        <w:rPr>
          <w:b/>
          <w:snapToGrid/>
          <w:color w:val="000000"/>
          <w:sz w:val="24"/>
        </w:rPr>
        <w:t>СТРАХОВЫЕ СЛУЧАИ</w:t>
      </w:r>
    </w:p>
    <w:p w14:paraId="1245DAFE" w14:textId="77777777" w:rsidR="00313FE0" w:rsidRPr="00EB26C8" w:rsidRDefault="00313FE0" w:rsidP="00313FE0">
      <w:pPr>
        <w:suppressAutoHyphens/>
        <w:spacing w:line="240" w:lineRule="auto"/>
        <w:ind w:firstLine="709"/>
        <w:rPr>
          <w:snapToGrid/>
          <w:color w:val="000000"/>
          <w:sz w:val="24"/>
        </w:rPr>
      </w:pPr>
    </w:p>
    <w:p w14:paraId="1CEF0184" w14:textId="77777777" w:rsidR="00313FE0" w:rsidRPr="00EB26C8" w:rsidRDefault="00313FE0" w:rsidP="00313FE0">
      <w:pPr>
        <w:tabs>
          <w:tab w:val="num" w:pos="1418"/>
        </w:tabs>
        <w:suppressAutoHyphens/>
        <w:spacing w:line="240" w:lineRule="auto"/>
        <w:ind w:firstLine="709"/>
        <w:rPr>
          <w:snapToGrid/>
          <w:color w:val="000000"/>
          <w:sz w:val="24"/>
        </w:rPr>
      </w:pPr>
      <w:r w:rsidRPr="00EB26C8">
        <w:rPr>
          <w:snapToGrid/>
          <w:color w:val="000000"/>
          <w:sz w:val="24"/>
        </w:rPr>
        <w:t>2.1. По настоящему Договору с</w:t>
      </w:r>
      <w:r w:rsidRPr="00EB26C8">
        <w:rPr>
          <w:color w:val="000000"/>
          <w:sz w:val="24"/>
        </w:rPr>
        <w:t>траховым случаем является:</w:t>
      </w:r>
    </w:p>
    <w:p w14:paraId="1819E41F" w14:textId="77777777" w:rsidR="00313FE0" w:rsidRPr="00EB26C8" w:rsidRDefault="00313FE0" w:rsidP="00313FE0">
      <w:pPr>
        <w:suppressAutoHyphens/>
        <w:spacing w:line="240" w:lineRule="auto"/>
        <w:ind w:firstLine="709"/>
        <w:rPr>
          <w:snapToGrid/>
          <w:color w:val="000000"/>
          <w:sz w:val="24"/>
        </w:rPr>
      </w:pPr>
      <w:r w:rsidRPr="00EB26C8">
        <w:rPr>
          <w:color w:val="000000"/>
          <w:sz w:val="24"/>
        </w:rPr>
        <w:t xml:space="preserve">2.1.1. обращение Застрахованного лица в течение срока страхования по настоящему Договору в медицинскую и иную организацию из числа предусмотренных Программой страхования (Приложение 2 к настоящему Договору) и (или) согласованных Страховщиком для организации и оказания ему медицинской и (или) лекарственной помощи (медицинских услуг) и иных услуг, предусмотренных </w:t>
      </w:r>
      <w:r w:rsidRPr="00EB26C8">
        <w:rPr>
          <w:snapToGrid/>
          <w:color w:val="000000"/>
          <w:sz w:val="24"/>
        </w:rPr>
        <w:t>Программой в связи с расстройством здоровья или состоянием Застрахованного лица, требующим оказания таких услуг.</w:t>
      </w:r>
    </w:p>
    <w:p w14:paraId="34513175" w14:textId="77777777" w:rsidR="00313FE0" w:rsidRPr="00EB26C8" w:rsidRDefault="00313FE0" w:rsidP="00313FE0">
      <w:pPr>
        <w:suppressAutoHyphens/>
        <w:spacing w:line="240" w:lineRule="auto"/>
        <w:ind w:left="993" w:firstLine="0"/>
        <w:rPr>
          <w:snapToGrid/>
          <w:color w:val="000000"/>
          <w:sz w:val="24"/>
        </w:rPr>
      </w:pPr>
    </w:p>
    <w:p w14:paraId="29E33830" w14:textId="77777777" w:rsidR="00313FE0" w:rsidRPr="00EB26C8" w:rsidRDefault="00313FE0" w:rsidP="00313FE0">
      <w:pPr>
        <w:spacing w:line="240" w:lineRule="auto"/>
        <w:ind w:firstLine="709"/>
        <w:rPr>
          <w:snapToGrid/>
          <w:sz w:val="24"/>
        </w:rPr>
      </w:pPr>
      <w:r w:rsidRPr="00EB26C8">
        <w:rPr>
          <w:snapToGrid/>
          <w:sz w:val="24"/>
        </w:rPr>
        <w:t>2.2. Не является страховым случаем и не оплачивается Страховщиком обращение Застрахованного лица с целью получения медицинских и иных услуг:</w:t>
      </w:r>
    </w:p>
    <w:p w14:paraId="0CEF4562" w14:textId="77777777" w:rsidR="00313FE0" w:rsidRPr="00EB26C8" w:rsidRDefault="00313FE0" w:rsidP="00313FE0">
      <w:pPr>
        <w:tabs>
          <w:tab w:val="num" w:pos="1418"/>
        </w:tabs>
        <w:suppressAutoHyphens/>
        <w:spacing w:line="240" w:lineRule="auto"/>
        <w:ind w:firstLine="709"/>
        <w:rPr>
          <w:snapToGrid/>
          <w:color w:val="000000"/>
          <w:sz w:val="24"/>
        </w:rPr>
      </w:pPr>
      <w:r w:rsidRPr="00EB26C8">
        <w:rPr>
          <w:snapToGrid/>
          <w:color w:val="000000"/>
          <w:sz w:val="24"/>
        </w:rPr>
        <w:t xml:space="preserve">2.2.1. в связи с патологическими состояниями и травмами, возникшими в состоянии любой </w:t>
      </w:r>
      <w:r w:rsidRPr="00EB26C8">
        <w:rPr>
          <w:snapToGrid/>
          <w:sz w:val="24"/>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14:paraId="52458011" w14:textId="77777777" w:rsidR="00313FE0" w:rsidRPr="00EB26C8" w:rsidRDefault="00313FE0" w:rsidP="00313FE0">
      <w:pPr>
        <w:spacing w:line="240" w:lineRule="auto"/>
        <w:ind w:firstLine="709"/>
        <w:rPr>
          <w:snapToGrid/>
          <w:sz w:val="24"/>
        </w:rPr>
      </w:pPr>
      <w:r w:rsidRPr="00EB26C8">
        <w:rPr>
          <w:snapToGrid/>
          <w:sz w:val="24"/>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14:paraId="4F4EE03F" w14:textId="77777777" w:rsidR="00313FE0" w:rsidRPr="00EB26C8" w:rsidRDefault="00313FE0" w:rsidP="00313FE0">
      <w:pPr>
        <w:spacing w:line="240" w:lineRule="auto"/>
        <w:ind w:firstLine="709"/>
        <w:rPr>
          <w:snapToGrid/>
          <w:sz w:val="24"/>
        </w:rPr>
      </w:pPr>
      <w:r w:rsidRPr="00EB26C8">
        <w:rPr>
          <w:snapToGrid/>
          <w:sz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14:paraId="1FFDA316" w14:textId="77777777" w:rsidR="00313FE0" w:rsidRPr="00EB26C8" w:rsidRDefault="00313FE0" w:rsidP="00313FE0">
      <w:pPr>
        <w:spacing w:line="240" w:lineRule="auto"/>
        <w:ind w:firstLine="709"/>
        <w:rPr>
          <w:snapToGrid/>
          <w:sz w:val="24"/>
        </w:rPr>
      </w:pPr>
      <w:r w:rsidRPr="00EB26C8">
        <w:rPr>
          <w:snapToGrid/>
          <w:sz w:val="24"/>
        </w:rPr>
        <w:lastRenderedPageBreak/>
        <w:t>2.2.4. в связи с умышленным причинением себе телесных повреждений Застрахованным лицом;</w:t>
      </w:r>
    </w:p>
    <w:p w14:paraId="6066406F" w14:textId="77777777" w:rsidR="00313FE0" w:rsidRPr="00EB26C8" w:rsidRDefault="00313FE0" w:rsidP="00313FE0">
      <w:pPr>
        <w:spacing w:line="240" w:lineRule="auto"/>
        <w:ind w:firstLine="709"/>
        <w:rPr>
          <w:snapToGrid/>
          <w:sz w:val="24"/>
        </w:rPr>
      </w:pPr>
      <w:r w:rsidRPr="00EB26C8">
        <w:rPr>
          <w:snapToGrid/>
          <w:sz w:val="24"/>
        </w:rPr>
        <w:t>2.2.5. 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коронавирусной инфекцией (COVID-19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настоящего Договора, а также, заболеваний, включенных в указанный перечень в течение срока страхования, указанного в настоящем Договоре.</w:t>
      </w:r>
    </w:p>
    <w:p w14:paraId="4DC2BA11" w14:textId="77777777" w:rsidR="00313FE0" w:rsidRPr="00EB26C8" w:rsidRDefault="00313FE0" w:rsidP="00313FE0">
      <w:pPr>
        <w:spacing w:line="240" w:lineRule="auto"/>
        <w:ind w:firstLine="709"/>
        <w:rPr>
          <w:snapToGrid/>
          <w:sz w:val="24"/>
        </w:rPr>
      </w:pPr>
      <w:r w:rsidRPr="00EB26C8">
        <w:rPr>
          <w:snapToGrid/>
          <w:sz w:val="24"/>
        </w:rPr>
        <w:t>2.2.6. 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Роспотребнадзора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w:t>
      </w:r>
    </w:p>
    <w:p w14:paraId="4268EC8D" w14:textId="77777777" w:rsidR="00313FE0" w:rsidRPr="00EB26C8" w:rsidRDefault="00313FE0" w:rsidP="00313FE0">
      <w:pPr>
        <w:spacing w:line="240" w:lineRule="auto"/>
        <w:ind w:firstLine="709"/>
        <w:rPr>
          <w:snapToGrid/>
          <w:sz w:val="24"/>
        </w:rPr>
      </w:pPr>
      <w:r w:rsidRPr="00EB26C8">
        <w:rPr>
          <w:snapToGrid/>
          <w:sz w:val="24"/>
        </w:rPr>
        <w:t>2.3. Не являются страховыми случаями обращения за медицинскими и иными услугами:</w:t>
      </w:r>
    </w:p>
    <w:p w14:paraId="4E47B6E9" w14:textId="77777777" w:rsidR="00313FE0" w:rsidRPr="00EB26C8" w:rsidRDefault="00313FE0" w:rsidP="00313FE0">
      <w:pPr>
        <w:spacing w:line="240" w:lineRule="auto"/>
        <w:ind w:firstLine="709"/>
        <w:rPr>
          <w:snapToGrid/>
          <w:sz w:val="24"/>
        </w:rPr>
      </w:pPr>
      <w:r w:rsidRPr="00EB26C8">
        <w:rPr>
          <w:snapToGrid/>
          <w:sz w:val="24"/>
        </w:rPr>
        <w:t>2.3.1. если Застрахованным лицом получены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14:paraId="3040F2BF" w14:textId="77777777" w:rsidR="00313FE0" w:rsidRPr="00EB26C8" w:rsidRDefault="00313FE0" w:rsidP="00313FE0">
      <w:pPr>
        <w:spacing w:line="240" w:lineRule="auto"/>
        <w:ind w:firstLine="709"/>
        <w:rPr>
          <w:snapToGrid/>
          <w:sz w:val="24"/>
        </w:rPr>
      </w:pPr>
      <w:r w:rsidRPr="00EB26C8">
        <w:rPr>
          <w:snapToGrid/>
          <w:sz w:val="24"/>
        </w:rPr>
        <w:t>2.3.2. если Застрахованным лицом получены медицинские и иные услуги в медицинских и иных организациях, не предусмотренных настоящим Договором, без согласования со Страховщиком;</w:t>
      </w:r>
    </w:p>
    <w:p w14:paraId="46AD44A8" w14:textId="77777777" w:rsidR="00313FE0" w:rsidRPr="00EB26C8" w:rsidRDefault="00313FE0" w:rsidP="00313FE0">
      <w:pPr>
        <w:spacing w:line="240" w:lineRule="auto"/>
        <w:ind w:firstLine="709"/>
        <w:rPr>
          <w:snapToGrid/>
          <w:sz w:val="24"/>
        </w:rPr>
      </w:pPr>
      <w:r w:rsidRPr="00EB26C8">
        <w:rPr>
          <w:snapToGrid/>
          <w:sz w:val="24"/>
        </w:rPr>
        <w:t>2.3.3. если услуги были оказаны лицу, не являющемуся Застрахованным лицом;</w:t>
      </w:r>
    </w:p>
    <w:p w14:paraId="002FAE83" w14:textId="77777777" w:rsidR="00313FE0" w:rsidRPr="00EB26C8" w:rsidRDefault="00313FE0" w:rsidP="00313FE0">
      <w:pPr>
        <w:spacing w:line="240" w:lineRule="auto"/>
        <w:ind w:firstLine="709"/>
        <w:rPr>
          <w:snapToGrid/>
          <w:sz w:val="24"/>
        </w:rPr>
      </w:pPr>
      <w:r w:rsidRPr="00EB26C8">
        <w:rPr>
          <w:snapToGrid/>
          <w:sz w:val="24"/>
        </w:rPr>
        <w:t>2.3.4.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14:paraId="40468406" w14:textId="77777777" w:rsidR="00313FE0" w:rsidRPr="00EB26C8" w:rsidRDefault="00313FE0" w:rsidP="00313FE0">
      <w:pPr>
        <w:spacing w:line="240" w:lineRule="auto"/>
        <w:ind w:firstLine="709"/>
        <w:rPr>
          <w:snapToGrid/>
          <w:sz w:val="24"/>
        </w:rPr>
      </w:pPr>
      <w:r w:rsidRPr="00EB26C8">
        <w:rPr>
          <w:snapToGrid/>
          <w:sz w:val="24"/>
        </w:rP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14:paraId="6C43A901" w14:textId="77777777" w:rsidR="00313FE0" w:rsidRPr="00EB26C8" w:rsidRDefault="00313FE0" w:rsidP="00313FE0">
      <w:pPr>
        <w:spacing w:line="240" w:lineRule="auto"/>
        <w:ind w:firstLine="709"/>
        <w:rPr>
          <w:snapToGrid/>
          <w:sz w:val="24"/>
        </w:rPr>
      </w:pPr>
      <w:r w:rsidRPr="00EB26C8">
        <w:rPr>
          <w:snapToGrid/>
          <w:sz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14:paraId="7AB776E2" w14:textId="77777777" w:rsidR="00313FE0" w:rsidRPr="00EB26C8" w:rsidRDefault="00313FE0" w:rsidP="00313FE0">
      <w:pPr>
        <w:spacing w:line="240" w:lineRule="auto"/>
        <w:ind w:firstLine="709"/>
        <w:rPr>
          <w:snapToGrid/>
          <w:sz w:val="24"/>
        </w:rPr>
      </w:pPr>
      <w:r w:rsidRPr="00EB26C8">
        <w:rPr>
          <w:snapToGrid/>
          <w:sz w:val="24"/>
        </w:rPr>
        <w:t>2.4.1. воздействия ядерного взрыва, радиации или радиоактивного заражения;</w:t>
      </w:r>
    </w:p>
    <w:p w14:paraId="6B58AF1D" w14:textId="77777777" w:rsidR="00313FE0" w:rsidRPr="00EB26C8" w:rsidRDefault="00313FE0" w:rsidP="00313FE0">
      <w:pPr>
        <w:spacing w:line="240" w:lineRule="auto"/>
        <w:ind w:firstLine="709"/>
        <w:rPr>
          <w:snapToGrid/>
          <w:sz w:val="24"/>
        </w:rPr>
      </w:pPr>
      <w:r w:rsidRPr="00EB26C8">
        <w:rPr>
          <w:snapToGrid/>
          <w:sz w:val="24"/>
        </w:rPr>
        <w:t>2.4.2. военных действий, а также маневров или иных военных мероприятий;</w:t>
      </w:r>
    </w:p>
    <w:p w14:paraId="4442E4D8" w14:textId="77777777" w:rsidR="00313FE0" w:rsidRPr="00EB26C8" w:rsidRDefault="00313FE0" w:rsidP="00313FE0">
      <w:pPr>
        <w:spacing w:line="240" w:lineRule="auto"/>
        <w:ind w:firstLine="709"/>
        <w:rPr>
          <w:snapToGrid/>
          <w:sz w:val="24"/>
        </w:rPr>
      </w:pPr>
      <w:r w:rsidRPr="00EB26C8">
        <w:rPr>
          <w:snapToGrid/>
          <w:sz w:val="24"/>
        </w:rPr>
        <w:t>2.4.3. гражданской войны, народных волнений всякого рода или забастовок.</w:t>
      </w:r>
    </w:p>
    <w:p w14:paraId="4821FF33" w14:textId="6D2710F4" w:rsidR="00313FE0" w:rsidRPr="00DD030B" w:rsidRDefault="00313FE0" w:rsidP="00313FE0">
      <w:pPr>
        <w:spacing w:line="240" w:lineRule="auto"/>
        <w:ind w:firstLine="709"/>
        <w:rPr>
          <w:snapToGrid/>
          <w:sz w:val="24"/>
        </w:rPr>
      </w:pPr>
      <w:r w:rsidRPr="00EB26C8">
        <w:rPr>
          <w:snapToGrid/>
          <w:sz w:val="24"/>
        </w:rPr>
        <w:t>2.5. Прочие исключения из страх</w:t>
      </w:r>
      <w:r w:rsidR="00EF4CBE">
        <w:rPr>
          <w:snapToGrid/>
          <w:sz w:val="24"/>
        </w:rPr>
        <w:t xml:space="preserve">ования изложены в </w:t>
      </w:r>
      <w:r w:rsidR="00EF4CBE" w:rsidRPr="00DD030B">
        <w:rPr>
          <w:snapToGrid/>
          <w:sz w:val="24"/>
        </w:rPr>
        <w:t>Программе</w:t>
      </w:r>
      <w:r w:rsidRPr="00DD030B">
        <w:rPr>
          <w:snapToGrid/>
          <w:sz w:val="24"/>
        </w:rPr>
        <w:t>.</w:t>
      </w:r>
    </w:p>
    <w:p w14:paraId="5B481587" w14:textId="77777777" w:rsidR="00313FE0" w:rsidRPr="00EB26C8" w:rsidRDefault="00313FE0" w:rsidP="00313FE0">
      <w:pPr>
        <w:suppressAutoHyphens/>
        <w:spacing w:line="240" w:lineRule="auto"/>
        <w:ind w:firstLine="709"/>
        <w:rPr>
          <w:snapToGrid/>
          <w:color w:val="000000"/>
          <w:sz w:val="24"/>
        </w:rPr>
      </w:pPr>
    </w:p>
    <w:p w14:paraId="776EB940" w14:textId="77777777" w:rsidR="00313FE0" w:rsidRPr="00EB26C8" w:rsidRDefault="00313FE0" w:rsidP="00313FE0">
      <w:pPr>
        <w:suppressAutoHyphens/>
        <w:spacing w:line="240" w:lineRule="auto"/>
        <w:ind w:left="288" w:firstLine="0"/>
        <w:jc w:val="center"/>
        <w:rPr>
          <w:b/>
          <w:snapToGrid/>
          <w:color w:val="000000"/>
          <w:sz w:val="24"/>
        </w:rPr>
      </w:pPr>
      <w:r w:rsidRPr="00EB26C8">
        <w:rPr>
          <w:b/>
          <w:snapToGrid/>
          <w:color w:val="000000"/>
          <w:sz w:val="24"/>
        </w:rPr>
        <w:t>3. СТРАХОВАЯ СУММА, СТРАХОВАЯ ПРЕМИЯ</w:t>
      </w:r>
    </w:p>
    <w:p w14:paraId="6DC5CAF4" w14:textId="77777777" w:rsidR="00313FE0" w:rsidRPr="00EB26C8" w:rsidRDefault="00313FE0" w:rsidP="00313FE0">
      <w:pPr>
        <w:suppressAutoHyphens/>
        <w:spacing w:line="240" w:lineRule="auto"/>
        <w:ind w:firstLine="709"/>
        <w:jc w:val="center"/>
        <w:rPr>
          <w:b/>
          <w:snapToGrid/>
          <w:color w:val="000000"/>
          <w:sz w:val="24"/>
        </w:rPr>
      </w:pPr>
    </w:p>
    <w:p w14:paraId="5807D279" w14:textId="77777777" w:rsidR="00313FE0" w:rsidRPr="00EB26C8" w:rsidRDefault="00313FE0" w:rsidP="00313FE0">
      <w:pPr>
        <w:tabs>
          <w:tab w:val="num" w:pos="1418"/>
        </w:tabs>
        <w:suppressAutoHyphens/>
        <w:spacing w:line="240" w:lineRule="auto"/>
        <w:ind w:firstLine="708"/>
        <w:rPr>
          <w:snapToGrid/>
          <w:color w:val="000000"/>
          <w:sz w:val="24"/>
        </w:rPr>
      </w:pPr>
      <w:r w:rsidRPr="00EB26C8">
        <w:rPr>
          <w:snapToGrid/>
          <w:color w:val="000000"/>
          <w:sz w:val="24"/>
        </w:rPr>
        <w:t xml:space="preserve">3.1. Страховые </w:t>
      </w:r>
      <w:r w:rsidRPr="00EB26C8">
        <w:rPr>
          <w:color w:val="000000"/>
          <w:sz w:val="24"/>
        </w:rPr>
        <w:t>суммы</w:t>
      </w:r>
      <w:r w:rsidRPr="00EB26C8">
        <w:rPr>
          <w:snapToGrid/>
          <w:color w:val="000000"/>
          <w:sz w:val="24"/>
        </w:rPr>
        <w:t xml:space="preserve"> и страховые премии устанавливаются в следующих размерах:</w:t>
      </w:r>
    </w:p>
    <w:p w14:paraId="3F225216" w14:textId="77777777" w:rsidR="00313FE0" w:rsidRPr="00EB26C8" w:rsidRDefault="00313FE0" w:rsidP="00313FE0">
      <w:pPr>
        <w:tabs>
          <w:tab w:val="num" w:pos="1418"/>
        </w:tabs>
        <w:suppressAutoHyphens/>
        <w:spacing w:line="240" w:lineRule="auto"/>
        <w:ind w:left="710" w:firstLine="0"/>
        <w:rPr>
          <w:snapToGrid/>
          <w:color w:val="00000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6"/>
        <w:gridCol w:w="2235"/>
        <w:gridCol w:w="2537"/>
        <w:gridCol w:w="2558"/>
      </w:tblGrid>
      <w:tr w:rsidR="00313FE0" w:rsidRPr="00F931F7" w14:paraId="5B28B2A6" w14:textId="77777777" w:rsidTr="00D11D03">
        <w:trPr>
          <w:cantSplit/>
          <w:trHeight w:val="931"/>
        </w:trPr>
        <w:tc>
          <w:tcPr>
            <w:tcW w:w="1495" w:type="pct"/>
            <w:vAlign w:val="center"/>
          </w:tcPr>
          <w:p w14:paraId="22B3DF93" w14:textId="77777777" w:rsidR="00313FE0" w:rsidRPr="00EB26C8" w:rsidRDefault="00313FE0" w:rsidP="00D11D03">
            <w:pPr>
              <w:suppressAutoHyphens/>
              <w:spacing w:line="240" w:lineRule="auto"/>
              <w:ind w:firstLine="0"/>
              <w:jc w:val="center"/>
              <w:rPr>
                <w:iCs/>
                <w:snapToGrid/>
                <w:color w:val="000000"/>
                <w:sz w:val="24"/>
                <w:szCs w:val="24"/>
              </w:rPr>
            </w:pPr>
            <w:r w:rsidRPr="00EB26C8">
              <w:rPr>
                <w:iCs/>
                <w:snapToGrid/>
                <w:color w:val="000000"/>
                <w:sz w:val="24"/>
                <w:szCs w:val="24"/>
              </w:rPr>
              <w:t>Наименование Программы</w:t>
            </w:r>
          </w:p>
        </w:tc>
        <w:tc>
          <w:tcPr>
            <w:tcW w:w="1069" w:type="pct"/>
            <w:vAlign w:val="center"/>
          </w:tcPr>
          <w:p w14:paraId="6994CC1D" w14:textId="7609A6A9" w:rsidR="00313FE0" w:rsidRPr="00EB26C8" w:rsidRDefault="00313FE0" w:rsidP="00D11D03">
            <w:pPr>
              <w:suppressAutoHyphens/>
              <w:spacing w:line="240" w:lineRule="auto"/>
              <w:ind w:firstLine="0"/>
              <w:jc w:val="center"/>
              <w:rPr>
                <w:iCs/>
                <w:snapToGrid/>
                <w:color w:val="000000"/>
                <w:sz w:val="24"/>
                <w:szCs w:val="24"/>
              </w:rPr>
            </w:pPr>
            <w:r w:rsidRPr="00EB26C8">
              <w:rPr>
                <w:iCs/>
                <w:snapToGrid/>
                <w:color w:val="000000"/>
                <w:sz w:val="24"/>
                <w:szCs w:val="24"/>
              </w:rPr>
              <w:t>Количество Застрахованных</w:t>
            </w:r>
            <w:r w:rsidR="00000EA5">
              <w:rPr>
                <w:iCs/>
                <w:snapToGrid/>
                <w:color w:val="000000"/>
                <w:sz w:val="24"/>
                <w:szCs w:val="24"/>
              </w:rPr>
              <w:t>, человек</w:t>
            </w:r>
          </w:p>
        </w:tc>
        <w:tc>
          <w:tcPr>
            <w:tcW w:w="1213" w:type="pct"/>
            <w:vAlign w:val="center"/>
          </w:tcPr>
          <w:p w14:paraId="0C6759D7" w14:textId="53342B44" w:rsidR="00313FE0" w:rsidRPr="00EB26C8" w:rsidRDefault="00313FE0" w:rsidP="00D11D03">
            <w:pPr>
              <w:suppressAutoHyphens/>
              <w:spacing w:line="240" w:lineRule="auto"/>
              <w:ind w:firstLine="0"/>
              <w:jc w:val="center"/>
              <w:rPr>
                <w:iCs/>
                <w:snapToGrid/>
                <w:color w:val="000000"/>
                <w:sz w:val="24"/>
                <w:szCs w:val="24"/>
              </w:rPr>
            </w:pPr>
            <w:r w:rsidRPr="00EB26C8">
              <w:rPr>
                <w:iCs/>
                <w:snapToGrid/>
                <w:sz w:val="24"/>
                <w:szCs w:val="24"/>
              </w:rPr>
              <w:t>Страховая премия на одно Застрахованное лицо</w:t>
            </w:r>
            <w:r w:rsidRPr="00EB26C8">
              <w:rPr>
                <w:iCs/>
                <w:snapToGrid/>
                <w:color w:val="000000"/>
                <w:sz w:val="24"/>
                <w:szCs w:val="24"/>
              </w:rPr>
              <w:t>, (руб.)</w:t>
            </w:r>
          </w:p>
        </w:tc>
        <w:tc>
          <w:tcPr>
            <w:tcW w:w="1223" w:type="pct"/>
            <w:vAlign w:val="center"/>
          </w:tcPr>
          <w:p w14:paraId="19833F86" w14:textId="6135420F" w:rsidR="00313FE0" w:rsidRPr="00EB26C8" w:rsidRDefault="00313FE0" w:rsidP="00000EA5">
            <w:pPr>
              <w:suppressAutoHyphens/>
              <w:spacing w:line="240" w:lineRule="auto"/>
              <w:ind w:firstLine="0"/>
              <w:jc w:val="center"/>
              <w:rPr>
                <w:iCs/>
                <w:snapToGrid/>
                <w:color w:val="000000"/>
                <w:sz w:val="24"/>
                <w:szCs w:val="24"/>
              </w:rPr>
            </w:pPr>
            <w:r w:rsidRPr="00EB26C8">
              <w:rPr>
                <w:iCs/>
                <w:snapToGrid/>
                <w:sz w:val="24"/>
                <w:szCs w:val="24"/>
              </w:rPr>
              <w:t>Страховая сумма на одно Застрахованное лицо</w:t>
            </w:r>
            <w:r w:rsidR="00000EA5">
              <w:rPr>
                <w:iCs/>
                <w:snapToGrid/>
                <w:sz w:val="24"/>
                <w:szCs w:val="24"/>
              </w:rPr>
              <w:t xml:space="preserve">, </w:t>
            </w:r>
            <w:r w:rsidRPr="00EB26C8">
              <w:rPr>
                <w:iCs/>
                <w:snapToGrid/>
                <w:color w:val="000000"/>
                <w:sz w:val="24"/>
                <w:szCs w:val="24"/>
              </w:rPr>
              <w:t>(руб.)</w:t>
            </w:r>
            <w:r w:rsidRPr="00EB26C8">
              <w:rPr>
                <w:iCs/>
                <w:snapToGrid/>
                <w:sz w:val="24"/>
                <w:szCs w:val="24"/>
              </w:rPr>
              <w:t xml:space="preserve"> </w:t>
            </w:r>
          </w:p>
        </w:tc>
      </w:tr>
      <w:tr w:rsidR="00313FE0" w:rsidRPr="00F931F7" w14:paraId="64D5EBAE" w14:textId="77777777" w:rsidTr="00D11D03">
        <w:trPr>
          <w:cantSplit/>
        </w:trPr>
        <w:tc>
          <w:tcPr>
            <w:tcW w:w="1495" w:type="pct"/>
            <w:vAlign w:val="center"/>
          </w:tcPr>
          <w:p w14:paraId="435A6245" w14:textId="77777777" w:rsidR="00313FE0" w:rsidRPr="00EB26C8" w:rsidRDefault="00313FE0" w:rsidP="00D11D03">
            <w:pPr>
              <w:suppressAutoHyphens/>
              <w:spacing w:line="240" w:lineRule="auto"/>
              <w:ind w:firstLine="0"/>
              <w:jc w:val="center"/>
              <w:rPr>
                <w:bCs/>
                <w:iCs/>
                <w:snapToGrid/>
                <w:sz w:val="20"/>
              </w:rPr>
            </w:pPr>
            <w:r w:rsidRPr="00EB26C8">
              <w:rPr>
                <w:bCs/>
                <w:iCs/>
                <w:snapToGrid/>
                <w:sz w:val="20"/>
              </w:rPr>
              <w:t>1</w:t>
            </w:r>
          </w:p>
        </w:tc>
        <w:tc>
          <w:tcPr>
            <w:tcW w:w="1069" w:type="pct"/>
            <w:vAlign w:val="center"/>
          </w:tcPr>
          <w:p w14:paraId="7D78D458" w14:textId="77777777" w:rsidR="00313FE0" w:rsidRPr="00EB26C8" w:rsidRDefault="00313FE0" w:rsidP="00D11D03">
            <w:pPr>
              <w:suppressAutoHyphens/>
              <w:spacing w:line="240" w:lineRule="auto"/>
              <w:ind w:firstLine="0"/>
              <w:jc w:val="center"/>
              <w:rPr>
                <w:bCs/>
                <w:iCs/>
                <w:snapToGrid/>
                <w:sz w:val="20"/>
              </w:rPr>
            </w:pPr>
            <w:r w:rsidRPr="00EB26C8">
              <w:rPr>
                <w:bCs/>
                <w:iCs/>
                <w:snapToGrid/>
                <w:sz w:val="20"/>
              </w:rPr>
              <w:t>2</w:t>
            </w:r>
          </w:p>
        </w:tc>
        <w:tc>
          <w:tcPr>
            <w:tcW w:w="1213" w:type="pct"/>
            <w:vAlign w:val="center"/>
          </w:tcPr>
          <w:p w14:paraId="1F7727A9" w14:textId="77777777" w:rsidR="00313FE0" w:rsidRPr="00EB26C8" w:rsidRDefault="00313FE0" w:rsidP="00D11D03">
            <w:pPr>
              <w:suppressAutoHyphens/>
              <w:spacing w:line="240" w:lineRule="auto"/>
              <w:ind w:firstLine="0"/>
              <w:jc w:val="center"/>
              <w:rPr>
                <w:bCs/>
                <w:iCs/>
                <w:snapToGrid/>
                <w:sz w:val="20"/>
              </w:rPr>
            </w:pPr>
            <w:r w:rsidRPr="00EB26C8">
              <w:rPr>
                <w:bCs/>
                <w:iCs/>
                <w:snapToGrid/>
                <w:sz w:val="20"/>
              </w:rPr>
              <w:t>3</w:t>
            </w:r>
          </w:p>
        </w:tc>
        <w:tc>
          <w:tcPr>
            <w:tcW w:w="1223" w:type="pct"/>
            <w:vAlign w:val="center"/>
          </w:tcPr>
          <w:p w14:paraId="39394341" w14:textId="77777777" w:rsidR="00313FE0" w:rsidRPr="00EB26C8" w:rsidRDefault="00313FE0" w:rsidP="00D11D03">
            <w:pPr>
              <w:suppressAutoHyphens/>
              <w:spacing w:line="240" w:lineRule="auto"/>
              <w:ind w:firstLine="0"/>
              <w:jc w:val="center"/>
              <w:rPr>
                <w:bCs/>
                <w:iCs/>
                <w:snapToGrid/>
                <w:sz w:val="20"/>
              </w:rPr>
            </w:pPr>
            <w:r w:rsidRPr="00EB26C8">
              <w:rPr>
                <w:bCs/>
                <w:iCs/>
                <w:snapToGrid/>
                <w:sz w:val="20"/>
              </w:rPr>
              <w:t>4</w:t>
            </w:r>
          </w:p>
        </w:tc>
      </w:tr>
      <w:tr w:rsidR="00313FE0" w:rsidRPr="00F931F7" w14:paraId="62973B01" w14:textId="77777777" w:rsidTr="00DD030B">
        <w:trPr>
          <w:cantSplit/>
          <w:trHeight w:val="330"/>
        </w:trPr>
        <w:tc>
          <w:tcPr>
            <w:tcW w:w="1495" w:type="pct"/>
            <w:vAlign w:val="center"/>
          </w:tcPr>
          <w:p w14:paraId="7DBF4E98" w14:textId="6861F058" w:rsidR="00313FE0" w:rsidRPr="00DD030B" w:rsidRDefault="00313FE0" w:rsidP="00D11D03">
            <w:pPr>
              <w:suppressAutoHyphens/>
              <w:spacing w:line="240" w:lineRule="auto"/>
              <w:ind w:firstLine="0"/>
              <w:jc w:val="center"/>
              <w:rPr>
                <w:iCs/>
                <w:snapToGrid/>
                <w:color w:val="000000"/>
                <w:sz w:val="18"/>
                <w:szCs w:val="18"/>
              </w:rPr>
            </w:pPr>
          </w:p>
        </w:tc>
        <w:tc>
          <w:tcPr>
            <w:tcW w:w="1069" w:type="pct"/>
            <w:vAlign w:val="center"/>
          </w:tcPr>
          <w:p w14:paraId="2F371C00" w14:textId="77777777" w:rsidR="00313FE0" w:rsidRPr="003D2093" w:rsidRDefault="00313FE0" w:rsidP="00D11D03">
            <w:pPr>
              <w:suppressAutoHyphens/>
              <w:spacing w:line="240" w:lineRule="auto"/>
              <w:ind w:firstLine="0"/>
              <w:jc w:val="center"/>
              <w:rPr>
                <w:iCs/>
                <w:snapToGrid/>
                <w:color w:val="000000"/>
                <w:sz w:val="18"/>
                <w:szCs w:val="18"/>
              </w:rPr>
            </w:pPr>
            <w:r w:rsidRPr="003D2093">
              <w:rPr>
                <w:bCs/>
                <w:iCs/>
                <w:snapToGrid/>
                <w:sz w:val="18"/>
                <w:szCs w:val="18"/>
              </w:rPr>
              <w:t xml:space="preserve">цифрами </w:t>
            </w:r>
          </w:p>
        </w:tc>
        <w:tc>
          <w:tcPr>
            <w:tcW w:w="1213" w:type="pct"/>
            <w:vAlign w:val="center"/>
          </w:tcPr>
          <w:p w14:paraId="7039EC5C" w14:textId="77777777" w:rsidR="00313FE0" w:rsidRPr="003D2093" w:rsidRDefault="00313FE0" w:rsidP="00D11D03">
            <w:pPr>
              <w:suppressAutoHyphens/>
              <w:spacing w:line="240" w:lineRule="auto"/>
              <w:ind w:firstLine="0"/>
              <w:jc w:val="center"/>
              <w:rPr>
                <w:bCs/>
                <w:iCs/>
                <w:snapToGrid/>
                <w:sz w:val="18"/>
                <w:szCs w:val="18"/>
              </w:rPr>
            </w:pPr>
            <w:r w:rsidRPr="003D2093">
              <w:rPr>
                <w:bCs/>
                <w:iCs/>
                <w:snapToGrid/>
                <w:sz w:val="18"/>
                <w:szCs w:val="18"/>
              </w:rPr>
              <w:t>цифрами</w:t>
            </w:r>
          </w:p>
        </w:tc>
        <w:tc>
          <w:tcPr>
            <w:tcW w:w="1223" w:type="pct"/>
            <w:vAlign w:val="center"/>
          </w:tcPr>
          <w:p w14:paraId="792D86BF" w14:textId="77777777" w:rsidR="00313FE0" w:rsidRPr="003D2093" w:rsidRDefault="00313FE0" w:rsidP="00D11D03">
            <w:pPr>
              <w:suppressAutoHyphens/>
              <w:spacing w:line="240" w:lineRule="auto"/>
              <w:ind w:firstLine="0"/>
              <w:jc w:val="center"/>
              <w:rPr>
                <w:bCs/>
                <w:iCs/>
                <w:snapToGrid/>
                <w:sz w:val="18"/>
                <w:szCs w:val="18"/>
              </w:rPr>
            </w:pPr>
            <w:r w:rsidRPr="003D2093">
              <w:rPr>
                <w:bCs/>
                <w:iCs/>
                <w:snapToGrid/>
                <w:sz w:val="18"/>
                <w:szCs w:val="18"/>
              </w:rPr>
              <w:t>цифрами</w:t>
            </w:r>
          </w:p>
        </w:tc>
      </w:tr>
    </w:tbl>
    <w:p w14:paraId="5EBF8BAC" w14:textId="77777777" w:rsidR="00313FE0" w:rsidRPr="00F931F7" w:rsidRDefault="00313FE0" w:rsidP="00313FE0">
      <w:pPr>
        <w:spacing w:line="240" w:lineRule="auto"/>
        <w:ind w:firstLine="0"/>
        <w:jc w:val="left"/>
        <w:rPr>
          <w:rFonts w:ascii="Arial" w:hAnsi="Arial" w:cs="Arial"/>
          <w:snapToGrid/>
          <w:sz w:val="24"/>
        </w:rPr>
      </w:pPr>
    </w:p>
    <w:p w14:paraId="755E3E6A" w14:textId="4D347C5C" w:rsidR="00313FE0" w:rsidRDefault="00313FE0" w:rsidP="00313FE0">
      <w:pPr>
        <w:suppressAutoHyphens/>
        <w:spacing w:line="240" w:lineRule="auto"/>
        <w:ind w:firstLine="709"/>
        <w:rPr>
          <w:iCs/>
          <w:snapToGrid/>
          <w:color w:val="000000"/>
          <w:sz w:val="24"/>
          <w:szCs w:val="24"/>
        </w:rPr>
      </w:pPr>
      <w:r w:rsidRPr="00EB26C8">
        <w:rPr>
          <w:iCs/>
          <w:snapToGrid/>
          <w:color w:val="000000"/>
          <w:sz w:val="24"/>
          <w:szCs w:val="24"/>
        </w:rPr>
        <w:t xml:space="preserve">3.2. Общая страховая сумма по настоящему Договору составляет </w:t>
      </w:r>
      <w:r w:rsidRPr="00EB26C8">
        <w:rPr>
          <w:iCs/>
          <w:snapToGrid/>
          <w:color w:val="000000"/>
          <w:sz w:val="24"/>
          <w:szCs w:val="24"/>
          <w:u w:val="single"/>
        </w:rPr>
        <w:t>цифрами (прописью)</w:t>
      </w:r>
      <w:r w:rsidRPr="00EB26C8">
        <w:rPr>
          <w:iCs/>
          <w:snapToGrid/>
          <w:color w:val="000000"/>
          <w:sz w:val="24"/>
          <w:szCs w:val="24"/>
        </w:rPr>
        <w:t xml:space="preserve"> руб. 00 коп.</w:t>
      </w:r>
    </w:p>
    <w:p w14:paraId="46CF7D47" w14:textId="58640856" w:rsidR="0083354F" w:rsidRPr="00A30B8A" w:rsidRDefault="00DD030B" w:rsidP="00DD030B">
      <w:pPr>
        <w:pStyle w:val="aff2"/>
        <w:spacing w:line="240" w:lineRule="atLeast"/>
        <w:ind w:firstLine="426"/>
        <w:jc w:val="both"/>
        <w:rPr>
          <w:i/>
          <w:sz w:val="24"/>
        </w:rPr>
      </w:pPr>
      <w:r w:rsidRPr="00A30B8A">
        <w:rPr>
          <w:sz w:val="24"/>
        </w:rPr>
        <w:t xml:space="preserve">     </w:t>
      </w:r>
      <w:r w:rsidR="0083354F" w:rsidRPr="00A30B8A">
        <w:rPr>
          <w:sz w:val="24"/>
        </w:rPr>
        <w:t xml:space="preserve">3.2.1. 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в медицинские организации из числа предусмотренных настоящим Договором страхования, за исключением медицинских услуг, указанных в п.3.2.2., составляет </w:t>
      </w:r>
      <w:r w:rsidR="0083354F" w:rsidRPr="00A30B8A">
        <w:rPr>
          <w:i/>
          <w:sz w:val="24"/>
          <w:u w:val="single"/>
        </w:rPr>
        <w:t>цифрами (прописью) руб. 00 коп</w:t>
      </w:r>
      <w:r w:rsidR="0083354F" w:rsidRPr="00A30B8A">
        <w:rPr>
          <w:i/>
          <w:sz w:val="24"/>
        </w:rPr>
        <w:t>.</w:t>
      </w:r>
    </w:p>
    <w:p w14:paraId="2105ED27" w14:textId="11A0C879" w:rsidR="0083354F" w:rsidRPr="00A30B8A" w:rsidRDefault="0083354F" w:rsidP="00DD030B">
      <w:pPr>
        <w:pStyle w:val="aff2"/>
        <w:ind w:firstLine="426"/>
        <w:jc w:val="both"/>
        <w:rPr>
          <w:i/>
          <w:sz w:val="24"/>
          <w:u w:val="single"/>
        </w:rPr>
      </w:pPr>
      <w:r w:rsidRPr="00A30B8A">
        <w:rPr>
          <w:sz w:val="24"/>
        </w:rPr>
        <w:lastRenderedPageBreak/>
        <w:t xml:space="preserve">     3.2.2. 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w:t>
      </w:r>
      <w:r w:rsidRPr="00A30B8A">
        <w:rPr>
          <w:i/>
          <w:sz w:val="24"/>
          <w:u w:val="single"/>
        </w:rPr>
        <w:t>цифрами (прописью) руб. 00 коп.</w:t>
      </w:r>
    </w:p>
    <w:p w14:paraId="3BEE14BE" w14:textId="24B6243E" w:rsidR="00313FE0" w:rsidRPr="00DD030B" w:rsidRDefault="00313FE0" w:rsidP="00DD030B">
      <w:pPr>
        <w:suppressAutoHyphens/>
        <w:spacing w:line="240" w:lineRule="auto"/>
        <w:ind w:firstLine="709"/>
        <w:rPr>
          <w:iCs/>
          <w:snapToGrid/>
          <w:color w:val="000000"/>
          <w:sz w:val="24"/>
          <w:szCs w:val="24"/>
        </w:rPr>
      </w:pPr>
      <w:r w:rsidRPr="00EB26C8">
        <w:rPr>
          <w:iCs/>
          <w:snapToGrid/>
          <w:color w:val="000000"/>
          <w:sz w:val="24"/>
          <w:szCs w:val="24"/>
        </w:rPr>
        <w:t xml:space="preserve">Страховые выплаты производятся в пределах индивидуальной страховой суммы, </w:t>
      </w:r>
      <w:r w:rsidRPr="00EB26C8">
        <w:rPr>
          <w:bCs/>
          <w:iCs/>
          <w:snapToGrid/>
          <w:sz w:val="24"/>
          <w:szCs w:val="24"/>
        </w:rPr>
        <w:t>установленной в отношении Застрахованного лица</w:t>
      </w:r>
      <w:r w:rsidRPr="00EB26C8">
        <w:rPr>
          <w:iCs/>
          <w:snapToGrid/>
          <w:color w:val="000000"/>
          <w:sz w:val="24"/>
          <w:szCs w:val="24"/>
        </w:rPr>
        <w:t xml:space="preserve"> и указанной в п. 3.1 настоящего Договора по соответствующей Программе.</w:t>
      </w:r>
      <w:r w:rsidR="00DD030B">
        <w:rPr>
          <w:iCs/>
          <w:snapToGrid/>
          <w:color w:val="000000"/>
          <w:sz w:val="24"/>
          <w:szCs w:val="24"/>
        </w:rPr>
        <w:t xml:space="preserve"> </w:t>
      </w:r>
      <w:r w:rsidRPr="00EB26C8">
        <w:rPr>
          <w:iCs/>
          <w:snapToGrid/>
          <w:color w:val="000000"/>
          <w:sz w:val="24"/>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14:paraId="59A9D27B" w14:textId="77777777" w:rsidR="00313FE0" w:rsidRPr="00EB26C8" w:rsidRDefault="00313FE0" w:rsidP="00313FE0">
      <w:pPr>
        <w:tabs>
          <w:tab w:val="num" w:pos="1418"/>
        </w:tabs>
        <w:suppressAutoHyphens/>
        <w:spacing w:line="240" w:lineRule="auto"/>
        <w:ind w:firstLine="708"/>
        <w:rPr>
          <w:iCs/>
          <w:snapToGrid/>
          <w:sz w:val="24"/>
          <w:szCs w:val="24"/>
        </w:rPr>
      </w:pPr>
      <w:r w:rsidRPr="00EB26C8">
        <w:rPr>
          <w:iCs/>
          <w:snapToGrid/>
          <w:sz w:val="24"/>
          <w:szCs w:val="24"/>
        </w:rPr>
        <w:t xml:space="preserve">3.3. Общая страховая премия по настоящему Договору составляет: </w:t>
      </w:r>
      <w:r w:rsidRPr="00EB26C8">
        <w:rPr>
          <w:i/>
          <w:iCs/>
          <w:snapToGrid/>
          <w:sz w:val="24"/>
          <w:szCs w:val="24"/>
          <w:u w:val="single"/>
        </w:rPr>
        <w:t>цифрами</w:t>
      </w:r>
      <w:r w:rsidRPr="00EB26C8">
        <w:rPr>
          <w:i/>
          <w:iCs/>
          <w:snapToGrid/>
          <w:sz w:val="24"/>
          <w:szCs w:val="24"/>
        </w:rPr>
        <w:t xml:space="preserve"> (</w:t>
      </w:r>
      <w:r w:rsidRPr="00EB26C8">
        <w:rPr>
          <w:i/>
          <w:iCs/>
          <w:snapToGrid/>
          <w:sz w:val="24"/>
          <w:szCs w:val="24"/>
          <w:u w:val="single"/>
        </w:rPr>
        <w:t>прописью</w:t>
      </w:r>
      <w:r w:rsidRPr="00EB26C8">
        <w:rPr>
          <w:i/>
          <w:iCs/>
          <w:snapToGrid/>
          <w:sz w:val="24"/>
          <w:szCs w:val="24"/>
        </w:rPr>
        <w:t>)</w:t>
      </w:r>
      <w:r w:rsidRPr="00EB26C8">
        <w:rPr>
          <w:iCs/>
          <w:snapToGrid/>
          <w:sz w:val="24"/>
          <w:szCs w:val="24"/>
        </w:rPr>
        <w:t xml:space="preserve"> руб. 00 коп.</w:t>
      </w:r>
    </w:p>
    <w:p w14:paraId="62FCAF38" w14:textId="77777777" w:rsidR="00313FE0" w:rsidRPr="00EB26C8" w:rsidRDefault="00313FE0" w:rsidP="00DD030B">
      <w:pPr>
        <w:suppressAutoHyphens/>
        <w:spacing w:after="120" w:line="240" w:lineRule="auto"/>
        <w:ind w:firstLine="709"/>
        <w:rPr>
          <w:snapToGrid/>
          <w:sz w:val="24"/>
          <w:szCs w:val="24"/>
        </w:rPr>
      </w:pPr>
      <w:r w:rsidRPr="00EB26C8">
        <w:rPr>
          <w:snapToGrid/>
          <w:sz w:val="24"/>
          <w:szCs w:val="24"/>
        </w:rPr>
        <w:t>Общая страховая премия уплачивается путем перечисления денежных средств на расчетный счет Страховщика в следующем порядке:</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80"/>
        <w:gridCol w:w="3202"/>
        <w:gridCol w:w="3474"/>
        <w:gridCol w:w="2594"/>
      </w:tblGrid>
      <w:tr w:rsidR="00313FE0" w:rsidRPr="00F931F7" w14:paraId="729F9239" w14:textId="77777777" w:rsidTr="00D11D03">
        <w:trPr>
          <w:trHeight w:val="474"/>
        </w:trPr>
        <w:tc>
          <w:tcPr>
            <w:tcW w:w="565" w:type="pct"/>
            <w:vAlign w:val="center"/>
          </w:tcPr>
          <w:p w14:paraId="71A2F235" w14:textId="77777777" w:rsidR="00313FE0" w:rsidRPr="00EB26C8" w:rsidRDefault="00313FE0" w:rsidP="00D11D03">
            <w:pPr>
              <w:keepNext/>
              <w:keepLines/>
              <w:tabs>
                <w:tab w:val="left" w:pos="0"/>
                <w:tab w:val="left" w:pos="567"/>
              </w:tabs>
              <w:spacing w:line="240" w:lineRule="auto"/>
              <w:ind w:firstLine="0"/>
              <w:jc w:val="center"/>
              <w:rPr>
                <w:snapToGrid/>
                <w:sz w:val="24"/>
                <w:szCs w:val="24"/>
              </w:rPr>
            </w:pPr>
            <w:r w:rsidRPr="00EB26C8">
              <w:rPr>
                <w:snapToGrid/>
                <w:sz w:val="24"/>
                <w:szCs w:val="24"/>
              </w:rPr>
              <w:t>Взнос</w:t>
            </w:r>
          </w:p>
          <w:p w14:paraId="1332C5E1" w14:textId="77777777" w:rsidR="00313FE0" w:rsidRPr="00EB26C8" w:rsidRDefault="00313FE0" w:rsidP="00D11D03">
            <w:pPr>
              <w:keepNext/>
              <w:keepLines/>
              <w:tabs>
                <w:tab w:val="left" w:pos="0"/>
                <w:tab w:val="left" w:pos="567"/>
              </w:tabs>
              <w:spacing w:line="240" w:lineRule="auto"/>
              <w:ind w:firstLine="0"/>
              <w:jc w:val="center"/>
              <w:rPr>
                <w:snapToGrid/>
                <w:sz w:val="24"/>
                <w:szCs w:val="24"/>
              </w:rPr>
            </w:pPr>
            <w:r w:rsidRPr="00EB26C8">
              <w:rPr>
                <w:snapToGrid/>
                <w:sz w:val="24"/>
                <w:szCs w:val="24"/>
              </w:rPr>
              <w:t>(№)</w:t>
            </w:r>
          </w:p>
        </w:tc>
        <w:tc>
          <w:tcPr>
            <w:tcW w:w="1532" w:type="pct"/>
            <w:vAlign w:val="center"/>
          </w:tcPr>
          <w:p w14:paraId="1DDE0E80" w14:textId="77777777" w:rsidR="00313FE0" w:rsidRPr="00EB26C8" w:rsidRDefault="00313FE0" w:rsidP="00D11D03">
            <w:pPr>
              <w:keepNext/>
              <w:keepLines/>
              <w:tabs>
                <w:tab w:val="left" w:pos="0"/>
                <w:tab w:val="left" w:pos="567"/>
              </w:tabs>
              <w:spacing w:line="240" w:lineRule="auto"/>
              <w:ind w:firstLine="0"/>
              <w:jc w:val="center"/>
              <w:rPr>
                <w:snapToGrid/>
                <w:sz w:val="24"/>
                <w:szCs w:val="24"/>
              </w:rPr>
            </w:pPr>
            <w:r w:rsidRPr="00EB26C8">
              <w:rPr>
                <w:snapToGrid/>
                <w:sz w:val="24"/>
                <w:szCs w:val="24"/>
              </w:rPr>
              <w:t xml:space="preserve">За период </w:t>
            </w:r>
            <w:r w:rsidRPr="00EB26C8">
              <w:rPr>
                <w:i/>
                <w:snapToGrid/>
                <w:sz w:val="24"/>
                <w:szCs w:val="24"/>
              </w:rPr>
              <w:t>(указать с какого числа и по какое)</w:t>
            </w:r>
          </w:p>
        </w:tc>
        <w:tc>
          <w:tcPr>
            <w:tcW w:w="1662" w:type="pct"/>
            <w:vAlign w:val="center"/>
          </w:tcPr>
          <w:p w14:paraId="6ADEFC18" w14:textId="77777777" w:rsidR="00313FE0" w:rsidRPr="00EB26C8" w:rsidRDefault="00313FE0" w:rsidP="00D11D03">
            <w:pPr>
              <w:keepNext/>
              <w:keepLines/>
              <w:tabs>
                <w:tab w:val="left" w:pos="0"/>
                <w:tab w:val="left" w:pos="567"/>
              </w:tabs>
              <w:spacing w:line="240" w:lineRule="auto"/>
              <w:ind w:firstLine="0"/>
              <w:jc w:val="center"/>
              <w:rPr>
                <w:snapToGrid/>
                <w:sz w:val="24"/>
                <w:szCs w:val="24"/>
              </w:rPr>
            </w:pPr>
            <w:r w:rsidRPr="00EB26C8">
              <w:rPr>
                <w:snapToGrid/>
                <w:sz w:val="24"/>
                <w:szCs w:val="24"/>
              </w:rPr>
              <w:t>Сумма взноса, (руб.)</w:t>
            </w:r>
          </w:p>
        </w:tc>
        <w:tc>
          <w:tcPr>
            <w:tcW w:w="1241" w:type="pct"/>
            <w:vAlign w:val="center"/>
          </w:tcPr>
          <w:p w14:paraId="077A1C62" w14:textId="77777777" w:rsidR="00313FE0" w:rsidRPr="00EB26C8" w:rsidRDefault="00313FE0" w:rsidP="00D11D03">
            <w:pPr>
              <w:keepNext/>
              <w:keepLines/>
              <w:tabs>
                <w:tab w:val="left" w:pos="0"/>
                <w:tab w:val="left" w:pos="567"/>
              </w:tabs>
              <w:spacing w:line="240" w:lineRule="auto"/>
              <w:ind w:firstLine="0"/>
              <w:jc w:val="center"/>
              <w:rPr>
                <w:snapToGrid/>
                <w:sz w:val="24"/>
                <w:szCs w:val="24"/>
              </w:rPr>
            </w:pPr>
            <w:r w:rsidRPr="00EB26C8">
              <w:rPr>
                <w:snapToGrid/>
                <w:sz w:val="24"/>
                <w:szCs w:val="24"/>
              </w:rPr>
              <w:t>Оплатить не позднее</w:t>
            </w:r>
          </w:p>
        </w:tc>
      </w:tr>
      <w:tr w:rsidR="00313FE0" w:rsidRPr="00F931F7" w14:paraId="4ACB7E7B" w14:textId="77777777" w:rsidTr="00D11D03">
        <w:trPr>
          <w:trHeight w:val="125"/>
        </w:trPr>
        <w:tc>
          <w:tcPr>
            <w:tcW w:w="565" w:type="pct"/>
            <w:vAlign w:val="center"/>
          </w:tcPr>
          <w:p w14:paraId="6EB97E81"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1</w:t>
            </w:r>
          </w:p>
        </w:tc>
        <w:tc>
          <w:tcPr>
            <w:tcW w:w="1532" w:type="pct"/>
            <w:vAlign w:val="center"/>
          </w:tcPr>
          <w:p w14:paraId="5D3706FC"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662" w:type="pct"/>
            <w:vAlign w:val="center"/>
          </w:tcPr>
          <w:p w14:paraId="2313CF95"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241" w:type="pct"/>
            <w:vAlign w:val="center"/>
          </w:tcPr>
          <w:p w14:paraId="4A0F5F65"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r w:rsidR="00313FE0" w:rsidRPr="00F931F7" w14:paraId="3C87A71D" w14:textId="77777777" w:rsidTr="00D11D03">
        <w:trPr>
          <w:trHeight w:val="177"/>
        </w:trPr>
        <w:tc>
          <w:tcPr>
            <w:tcW w:w="565" w:type="pct"/>
            <w:vAlign w:val="center"/>
          </w:tcPr>
          <w:p w14:paraId="7BC017E3"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2</w:t>
            </w:r>
          </w:p>
        </w:tc>
        <w:tc>
          <w:tcPr>
            <w:tcW w:w="1532" w:type="pct"/>
            <w:vAlign w:val="center"/>
          </w:tcPr>
          <w:p w14:paraId="13614C30"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662" w:type="pct"/>
            <w:vAlign w:val="center"/>
          </w:tcPr>
          <w:p w14:paraId="16B4967F"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241" w:type="pct"/>
            <w:vAlign w:val="center"/>
          </w:tcPr>
          <w:p w14:paraId="28FE3D6F"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r w:rsidR="00313FE0" w:rsidRPr="00F931F7" w14:paraId="4B298088" w14:textId="77777777" w:rsidTr="00D11D03">
        <w:trPr>
          <w:trHeight w:val="177"/>
        </w:trPr>
        <w:tc>
          <w:tcPr>
            <w:tcW w:w="565" w:type="pct"/>
            <w:vAlign w:val="center"/>
          </w:tcPr>
          <w:p w14:paraId="3B22CA91"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3</w:t>
            </w:r>
          </w:p>
        </w:tc>
        <w:tc>
          <w:tcPr>
            <w:tcW w:w="1532" w:type="pct"/>
            <w:vAlign w:val="center"/>
          </w:tcPr>
          <w:p w14:paraId="40C1FE02"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662" w:type="pct"/>
            <w:vAlign w:val="center"/>
          </w:tcPr>
          <w:p w14:paraId="6D3A6AB1"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241" w:type="pct"/>
            <w:vAlign w:val="center"/>
          </w:tcPr>
          <w:p w14:paraId="751BEB94"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r w:rsidR="00313FE0" w:rsidRPr="00F931F7" w14:paraId="533B0B7F" w14:textId="77777777" w:rsidTr="00D11D03">
        <w:trPr>
          <w:trHeight w:val="177"/>
        </w:trPr>
        <w:tc>
          <w:tcPr>
            <w:tcW w:w="565" w:type="pct"/>
            <w:vAlign w:val="center"/>
          </w:tcPr>
          <w:p w14:paraId="1234AD50"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4</w:t>
            </w:r>
          </w:p>
        </w:tc>
        <w:tc>
          <w:tcPr>
            <w:tcW w:w="1532" w:type="pct"/>
            <w:vAlign w:val="center"/>
          </w:tcPr>
          <w:p w14:paraId="09E9899E"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662" w:type="pct"/>
            <w:vAlign w:val="center"/>
          </w:tcPr>
          <w:p w14:paraId="5F5124AC" w14:textId="77777777" w:rsidR="00313FE0" w:rsidRPr="00EB26C8" w:rsidRDefault="00313FE0" w:rsidP="00D11D03">
            <w:pPr>
              <w:keepNext/>
              <w:keepLines/>
              <w:tabs>
                <w:tab w:val="left" w:pos="0"/>
                <w:tab w:val="left" w:pos="567"/>
              </w:tabs>
              <w:spacing w:line="240" w:lineRule="auto"/>
              <w:ind w:firstLine="0"/>
              <w:rPr>
                <w:snapToGrid/>
                <w:sz w:val="24"/>
                <w:szCs w:val="24"/>
              </w:rPr>
            </w:pPr>
          </w:p>
        </w:tc>
        <w:tc>
          <w:tcPr>
            <w:tcW w:w="1241" w:type="pct"/>
            <w:vAlign w:val="center"/>
          </w:tcPr>
          <w:p w14:paraId="46F8D61E" w14:textId="77777777" w:rsidR="00313FE0" w:rsidRPr="00EB26C8" w:rsidRDefault="00313FE0" w:rsidP="00D11D03">
            <w:pPr>
              <w:keepNext/>
              <w:keepLines/>
              <w:tabs>
                <w:tab w:val="left" w:pos="0"/>
                <w:tab w:val="left" w:pos="567"/>
              </w:tabs>
              <w:spacing w:line="240" w:lineRule="auto"/>
              <w:ind w:firstLine="0"/>
              <w:rPr>
                <w:snapToGrid/>
                <w:sz w:val="24"/>
                <w:szCs w:val="24"/>
              </w:rPr>
            </w:pPr>
            <w:r w:rsidRPr="00EB26C8">
              <w:rPr>
                <w:snapToGrid/>
                <w:sz w:val="24"/>
                <w:szCs w:val="24"/>
              </w:rPr>
              <w:t>"__" ____ 202_ г.</w:t>
            </w:r>
          </w:p>
        </w:tc>
      </w:tr>
    </w:tbl>
    <w:p w14:paraId="59C3E4AB" w14:textId="77777777" w:rsidR="00313FE0" w:rsidRPr="00EB26C8" w:rsidRDefault="00313FE0" w:rsidP="00313FE0">
      <w:pPr>
        <w:tabs>
          <w:tab w:val="num" w:pos="1418"/>
        </w:tabs>
        <w:suppressAutoHyphens/>
        <w:spacing w:line="240" w:lineRule="auto"/>
        <w:ind w:firstLine="708"/>
        <w:rPr>
          <w:iCs/>
          <w:snapToGrid/>
          <w:color w:val="000000"/>
          <w:sz w:val="24"/>
          <w:szCs w:val="24"/>
        </w:rPr>
      </w:pPr>
      <w:r w:rsidRPr="00EB26C8">
        <w:rPr>
          <w:iCs/>
          <w:snapToGrid/>
          <w:color w:val="000000"/>
          <w:sz w:val="24"/>
          <w:szCs w:val="24"/>
        </w:rPr>
        <w:t>3.4. Датой уплаты страхового взноса считается дата поступления денежных средств на расчетный счет Страховщика.</w:t>
      </w:r>
    </w:p>
    <w:p w14:paraId="4B2856E0" w14:textId="77777777" w:rsidR="00313FE0" w:rsidRPr="00EB26C8" w:rsidRDefault="00313FE0" w:rsidP="00313FE0">
      <w:pPr>
        <w:tabs>
          <w:tab w:val="num" w:pos="1418"/>
        </w:tabs>
        <w:suppressAutoHyphens/>
        <w:spacing w:line="240" w:lineRule="auto"/>
        <w:ind w:firstLine="708"/>
        <w:rPr>
          <w:iCs/>
          <w:snapToGrid/>
          <w:color w:val="000000"/>
          <w:sz w:val="24"/>
          <w:szCs w:val="24"/>
        </w:rPr>
      </w:pPr>
      <w:r w:rsidRPr="00EB26C8">
        <w:rPr>
          <w:iCs/>
          <w:snapToGrid/>
          <w:color w:val="000000"/>
          <w:sz w:val="24"/>
          <w:szCs w:val="24"/>
        </w:rPr>
        <w:t>3.5. Последствия неуплаты или уплаты не в полном объеме очередного страхового взноса указаны в п. 7.2. настоящего Договора.</w:t>
      </w:r>
    </w:p>
    <w:p w14:paraId="6599B8A6" w14:textId="77777777" w:rsidR="00313FE0" w:rsidRPr="00EB26C8" w:rsidRDefault="00313FE0" w:rsidP="00313FE0">
      <w:pPr>
        <w:tabs>
          <w:tab w:val="num" w:pos="1418"/>
        </w:tabs>
        <w:suppressAutoHyphens/>
        <w:spacing w:line="240" w:lineRule="auto"/>
        <w:ind w:firstLine="708"/>
        <w:rPr>
          <w:iCs/>
          <w:snapToGrid/>
          <w:color w:val="000000"/>
          <w:sz w:val="24"/>
          <w:szCs w:val="24"/>
        </w:rPr>
      </w:pPr>
      <w:r w:rsidRPr="00EB26C8">
        <w:rPr>
          <w:iCs/>
          <w:snapToGrid/>
          <w:color w:val="000000"/>
          <w:sz w:val="24"/>
          <w:szCs w:val="24"/>
        </w:rPr>
        <w:t>3.6. При прекращении срока действия настоящего Договора Страхователь не освобождается от обязанности уплатить страховой взнос за период времени, в течение которого действовал настоящий Договор.</w:t>
      </w:r>
    </w:p>
    <w:p w14:paraId="554D9A03" w14:textId="77777777" w:rsidR="00313FE0" w:rsidRPr="00EB26C8" w:rsidRDefault="00313FE0" w:rsidP="00313FE0">
      <w:pPr>
        <w:tabs>
          <w:tab w:val="num" w:pos="1418"/>
        </w:tabs>
        <w:suppressAutoHyphens/>
        <w:spacing w:line="240" w:lineRule="auto"/>
        <w:ind w:firstLine="708"/>
        <w:rPr>
          <w:iCs/>
          <w:snapToGrid/>
          <w:color w:val="000000"/>
          <w:sz w:val="24"/>
          <w:szCs w:val="24"/>
        </w:rPr>
      </w:pPr>
      <w:r w:rsidRPr="00EB26C8">
        <w:rPr>
          <w:iCs/>
          <w:snapToGrid/>
          <w:color w:val="000000"/>
          <w:sz w:val="24"/>
          <w:szCs w:val="24"/>
        </w:rPr>
        <w:t xml:space="preserve">3.7. Размеры страховых премий по Программам, установленные на одно Застрахованное лицо, не могут быть увеличены в течение срока </w:t>
      </w:r>
      <w:r w:rsidRPr="00EB26C8">
        <w:rPr>
          <w:snapToGrid/>
          <w:color w:val="000000"/>
          <w:sz w:val="24"/>
          <w:szCs w:val="24"/>
        </w:rPr>
        <w:t>страхования</w:t>
      </w:r>
      <w:r w:rsidRPr="00EB26C8">
        <w:rPr>
          <w:iCs/>
          <w:snapToGrid/>
          <w:color w:val="000000"/>
          <w:sz w:val="24"/>
          <w:szCs w:val="24"/>
        </w:rPr>
        <w:t xml:space="preserve"> настоящего Договора в отношении лиц, уже застрахованных по настоящему Договору, за исключением случаев, указанных в п. 3.8 настоящего Договора. </w:t>
      </w:r>
    </w:p>
    <w:p w14:paraId="1D1A3989" w14:textId="77777777" w:rsidR="00313FE0" w:rsidRPr="00EB26C8" w:rsidRDefault="00313FE0" w:rsidP="00313FE0">
      <w:pPr>
        <w:tabs>
          <w:tab w:val="num" w:pos="1418"/>
        </w:tabs>
        <w:suppressAutoHyphens/>
        <w:spacing w:line="240" w:lineRule="auto"/>
        <w:ind w:firstLine="709"/>
        <w:rPr>
          <w:iCs/>
          <w:snapToGrid/>
          <w:color w:val="000000"/>
          <w:sz w:val="24"/>
          <w:szCs w:val="24"/>
        </w:rPr>
      </w:pPr>
      <w:r w:rsidRPr="00EB26C8">
        <w:rPr>
          <w:iCs/>
          <w:snapToGrid/>
          <w:color w:val="000000"/>
          <w:sz w:val="24"/>
          <w:szCs w:val="24"/>
        </w:rPr>
        <w:t>3.8. Страховщик вправе потребовать уплаты дополнительной страховой премии:</w:t>
      </w:r>
    </w:p>
    <w:p w14:paraId="121E0B73" w14:textId="77777777" w:rsidR="00313FE0" w:rsidRPr="00EB26C8" w:rsidRDefault="00313FE0" w:rsidP="00313FE0">
      <w:pPr>
        <w:suppressAutoHyphens/>
        <w:spacing w:line="240" w:lineRule="auto"/>
        <w:ind w:firstLine="708"/>
        <w:rPr>
          <w:snapToGrid/>
          <w:sz w:val="24"/>
          <w:szCs w:val="24"/>
        </w:rPr>
      </w:pPr>
      <w:r w:rsidRPr="00EB26C8">
        <w:rPr>
          <w:snapToGrid/>
          <w:sz w:val="24"/>
          <w:szCs w:val="24"/>
        </w:rPr>
        <w:t>3.8.1. при уменьшении численности Застрахованных лиц в течение срока страхования по настоящему Договору на 20% и более от первоначального общего количества Застрахованных лиц, указанного в п. 1.3. Договора;</w:t>
      </w:r>
    </w:p>
    <w:p w14:paraId="25A9E39D" w14:textId="77777777" w:rsidR="00313FE0" w:rsidRPr="00EB26C8" w:rsidRDefault="00313FE0" w:rsidP="00313FE0">
      <w:pPr>
        <w:suppressAutoHyphens/>
        <w:spacing w:line="240" w:lineRule="auto"/>
        <w:ind w:firstLine="708"/>
        <w:rPr>
          <w:snapToGrid/>
          <w:sz w:val="24"/>
          <w:szCs w:val="24"/>
        </w:rPr>
      </w:pPr>
      <w:r w:rsidRPr="00EB26C8">
        <w:rPr>
          <w:snapToGrid/>
          <w:sz w:val="24"/>
          <w:szCs w:val="24"/>
        </w:rPr>
        <w:t>3.8.2. в случае изменения срока страхования по настоящему Договору, размера страховой суммы и других условий страхования, предусмотренных настоящим Договором.</w:t>
      </w:r>
    </w:p>
    <w:p w14:paraId="018DD7A7" w14:textId="77777777" w:rsidR="00313FE0" w:rsidRPr="00EB26C8" w:rsidRDefault="00313FE0">
      <w:pPr>
        <w:numPr>
          <w:ilvl w:val="0"/>
          <w:numId w:val="27"/>
        </w:numPr>
        <w:suppressAutoHyphens/>
        <w:spacing w:before="360" w:line="240" w:lineRule="auto"/>
        <w:ind w:left="391" w:hanging="391"/>
        <w:jc w:val="center"/>
        <w:rPr>
          <w:b/>
          <w:snapToGrid/>
          <w:color w:val="000000"/>
          <w:sz w:val="24"/>
          <w:szCs w:val="24"/>
        </w:rPr>
      </w:pPr>
      <w:r w:rsidRPr="00EB26C8">
        <w:rPr>
          <w:b/>
          <w:snapToGrid/>
          <w:color w:val="000000"/>
          <w:sz w:val="24"/>
          <w:szCs w:val="24"/>
        </w:rPr>
        <w:t>ПРАВА И ОБЯЗАННОСТИ СТОРОН</w:t>
      </w:r>
    </w:p>
    <w:p w14:paraId="3996DE6F" w14:textId="77777777" w:rsidR="00313FE0" w:rsidRPr="00EB26C8" w:rsidRDefault="00313FE0" w:rsidP="00313FE0">
      <w:pPr>
        <w:suppressAutoHyphens/>
        <w:spacing w:line="240" w:lineRule="auto"/>
        <w:ind w:firstLine="709"/>
        <w:rPr>
          <w:b/>
          <w:snapToGrid/>
          <w:color w:val="000000"/>
          <w:sz w:val="24"/>
          <w:szCs w:val="24"/>
        </w:rPr>
      </w:pPr>
    </w:p>
    <w:p w14:paraId="6BE02E13" w14:textId="77777777" w:rsidR="00313FE0" w:rsidRPr="00EB26C8" w:rsidRDefault="00313FE0">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Страхователь имеет право:</w:t>
      </w:r>
    </w:p>
    <w:p w14:paraId="12548DD6" w14:textId="77777777" w:rsidR="00313FE0" w:rsidRPr="00EB26C8" w:rsidRDefault="00313FE0" w:rsidP="00DD030B">
      <w:pPr>
        <w:numPr>
          <w:ilvl w:val="2"/>
          <w:numId w:val="27"/>
        </w:numPr>
        <w:suppressAutoHyphens/>
        <w:spacing w:line="240" w:lineRule="auto"/>
        <w:ind w:left="0" w:firstLine="709"/>
        <w:rPr>
          <w:snapToGrid/>
          <w:color w:val="000000"/>
          <w:sz w:val="24"/>
          <w:szCs w:val="24"/>
        </w:rPr>
      </w:pPr>
      <w:r w:rsidRPr="00EB26C8">
        <w:rPr>
          <w:snapToGrid/>
          <w:sz w:val="24"/>
          <w:szCs w:val="24"/>
        </w:rPr>
        <w:t>требовать</w:t>
      </w:r>
      <w:r w:rsidRPr="00EB26C8">
        <w:rPr>
          <w:snapToGrid/>
          <w:color w:val="000000"/>
          <w:sz w:val="24"/>
          <w:szCs w:val="24"/>
        </w:rPr>
        <w:t xml:space="preserve"> организации предоставления Застрахованным лицам в медицинских и иных организациях, предусмотренных настоящим Договором, и(или) согласованных со Страховщиком медицинских услуг, определенных Программой, при наступлении страхового случая;</w:t>
      </w:r>
    </w:p>
    <w:p w14:paraId="50D1F2D4" w14:textId="77777777" w:rsidR="00313FE0" w:rsidRPr="00EB26C8" w:rsidRDefault="00313FE0" w:rsidP="00DD030B">
      <w:pPr>
        <w:numPr>
          <w:ilvl w:val="2"/>
          <w:numId w:val="27"/>
        </w:numPr>
        <w:suppressAutoHyphens/>
        <w:spacing w:line="240" w:lineRule="auto"/>
        <w:ind w:left="0" w:firstLine="709"/>
        <w:rPr>
          <w:snapToGrid/>
          <w:color w:val="000000"/>
          <w:sz w:val="24"/>
          <w:szCs w:val="24"/>
        </w:rPr>
      </w:pPr>
      <w:r w:rsidRPr="00EB26C8">
        <w:rPr>
          <w:snapToGrid/>
          <w:color w:val="000000"/>
          <w:spacing w:val="-2"/>
          <w:sz w:val="24"/>
          <w:szCs w:val="24"/>
        </w:rPr>
        <w:t>в течение срока действия настоящего Договора обратиться к Страховщику с предложением изменить Программу, установленную в отношении Застрахованного лица, изменить перечень медицинских и иных организаций, размер страховой суммы, срок страхования по настоящему Договору</w:t>
      </w:r>
      <w:r w:rsidRPr="00EB26C8">
        <w:rPr>
          <w:rFonts w:eastAsia="Calibri"/>
          <w:snapToGrid/>
          <w:sz w:val="24"/>
          <w:szCs w:val="24"/>
          <w:lang w:eastAsia="en-US"/>
        </w:rPr>
        <w:t xml:space="preserve">. </w:t>
      </w:r>
    </w:p>
    <w:p w14:paraId="215D8FAD" w14:textId="77777777" w:rsidR="00313FE0" w:rsidRPr="00EB26C8" w:rsidRDefault="00313FE0" w:rsidP="00313FE0">
      <w:pPr>
        <w:suppressAutoHyphens/>
        <w:spacing w:line="240" w:lineRule="auto"/>
        <w:rPr>
          <w:snapToGrid/>
          <w:color w:val="000000"/>
          <w:spacing w:val="-2"/>
          <w:sz w:val="24"/>
          <w:szCs w:val="24"/>
        </w:rPr>
      </w:pPr>
      <w:r w:rsidRPr="00EB26C8">
        <w:rPr>
          <w:snapToGrid/>
          <w:color w:val="000000"/>
          <w:spacing w:val="-2"/>
          <w:sz w:val="24"/>
          <w:szCs w:val="24"/>
        </w:rPr>
        <w:lastRenderedPageBreak/>
        <w:t>Замена Программы, а также изменение перечня медицинских и иных организаций допускается при том условии, что:</w:t>
      </w:r>
    </w:p>
    <w:p w14:paraId="1D5D9F77" w14:textId="77777777" w:rsidR="00313FE0" w:rsidRPr="00EB26C8" w:rsidRDefault="00313FE0" w:rsidP="00313FE0">
      <w:pPr>
        <w:spacing w:line="240" w:lineRule="auto"/>
        <w:ind w:firstLine="708"/>
        <w:rPr>
          <w:rFonts w:eastAsia="Calibri"/>
          <w:snapToGrid/>
          <w:sz w:val="24"/>
          <w:szCs w:val="24"/>
          <w:lang w:eastAsia="en-US"/>
        </w:rPr>
      </w:pPr>
      <w:r w:rsidRPr="00EB26C8">
        <w:rPr>
          <w:rFonts w:eastAsia="Calibri"/>
          <w:snapToGrid/>
          <w:sz w:val="24"/>
          <w:szCs w:val="24"/>
          <w:lang w:eastAsia="en-US"/>
        </w:rPr>
        <w:t>4.1.2.1. не допускается замена Программы Застрахованного лица, не предусматривающей «Стационарное обслуживание (экстренная и плановая госпитализация)» или «Стационарное обслуживание (экстренная госпитализация)», на Программу, содержащую указанные виды медицинского обслуживания;</w:t>
      </w:r>
    </w:p>
    <w:p w14:paraId="2BBB53E0" w14:textId="77777777" w:rsidR="00313FE0" w:rsidRPr="00EB26C8" w:rsidRDefault="00313FE0" w:rsidP="00313FE0">
      <w:pPr>
        <w:spacing w:line="240" w:lineRule="auto"/>
        <w:ind w:firstLine="708"/>
        <w:rPr>
          <w:rFonts w:eastAsia="Calibri"/>
          <w:snapToGrid/>
          <w:sz w:val="24"/>
          <w:szCs w:val="24"/>
          <w:lang w:eastAsia="en-US"/>
        </w:rPr>
      </w:pPr>
      <w:r w:rsidRPr="00EB26C8">
        <w:rPr>
          <w:rFonts w:eastAsia="Calibri"/>
          <w:snapToGrid/>
          <w:sz w:val="24"/>
          <w:szCs w:val="24"/>
          <w:lang w:eastAsia="en-US"/>
        </w:rPr>
        <w:t xml:space="preserve">4.1.2.2. не допускается замена Программы Застрахованного лица, предусматривающей «Стационарное обслуживание (экстренная госпитализация)», на Программу, содержащую «Стационарное обслуживание (экстренная и плановая госпитализация)»; </w:t>
      </w:r>
    </w:p>
    <w:p w14:paraId="4C8D8254" w14:textId="77777777" w:rsidR="00313FE0" w:rsidRPr="00EB26C8" w:rsidRDefault="00313FE0" w:rsidP="00313FE0">
      <w:pPr>
        <w:suppressAutoHyphens/>
        <w:spacing w:line="240" w:lineRule="auto"/>
        <w:ind w:firstLine="709"/>
        <w:rPr>
          <w:snapToGrid/>
          <w:sz w:val="24"/>
          <w:szCs w:val="24"/>
        </w:rPr>
      </w:pPr>
      <w:r w:rsidRPr="00EB26C8">
        <w:rPr>
          <w:snapToGrid/>
          <w:sz w:val="24"/>
          <w:szCs w:val="24"/>
        </w:rPr>
        <w:t>4.1.2.3 замена Программы в отношении одного Застрахованного лица допускается не более одного раза в течение периода страхования по Договору;</w:t>
      </w:r>
    </w:p>
    <w:p w14:paraId="6BCDB511" w14:textId="77777777" w:rsidR="00313FE0" w:rsidRPr="00EB26C8" w:rsidRDefault="00313FE0" w:rsidP="00313FE0">
      <w:pPr>
        <w:suppressAutoHyphens/>
        <w:spacing w:line="240" w:lineRule="auto"/>
        <w:ind w:firstLine="709"/>
        <w:rPr>
          <w:snapToGrid/>
          <w:sz w:val="24"/>
          <w:szCs w:val="24"/>
        </w:rPr>
      </w:pPr>
      <w:r w:rsidRPr="00EB26C8">
        <w:rPr>
          <w:snapToGrid/>
          <w:sz w:val="24"/>
          <w:szCs w:val="24"/>
        </w:rPr>
        <w:t>4.1.2.4 не допускается принятие на страхование Застрахованного лица, в отношении которого в рамках настоящего Договора было прекращено страхование.</w:t>
      </w:r>
    </w:p>
    <w:p w14:paraId="4DA8443D" w14:textId="77777777" w:rsidR="00313FE0" w:rsidRPr="00EB26C8" w:rsidRDefault="00313FE0" w:rsidP="00313FE0">
      <w:pPr>
        <w:suppressAutoHyphens/>
        <w:spacing w:line="240" w:lineRule="auto"/>
        <w:ind w:firstLine="709"/>
        <w:rPr>
          <w:snapToGrid/>
          <w:color w:val="000000"/>
          <w:sz w:val="24"/>
          <w:szCs w:val="24"/>
        </w:rPr>
      </w:pPr>
      <w:r w:rsidRPr="00EB26C8">
        <w:rPr>
          <w:snapToGrid/>
          <w:sz w:val="24"/>
          <w:szCs w:val="24"/>
        </w:rPr>
        <w:t>4.1.3. о</w:t>
      </w:r>
      <w:r w:rsidRPr="00EB26C8">
        <w:rPr>
          <w:snapToGrid/>
          <w:color w:val="000000"/>
          <w:sz w:val="24"/>
          <w:szCs w:val="24"/>
        </w:rPr>
        <w:t>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7.4.1, 7.4.4 настоящего Договора.</w:t>
      </w:r>
    </w:p>
    <w:p w14:paraId="4B4EA3C3"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Порядок взаиморасчетов сторон при досрочном прекращении настоящего Договора по требованию Страхователя, в том числе, при прекращении страхования в отношении отдельных Застрахованных лиц, указан в п. 7.3.1 настоящего Договора.</w:t>
      </w:r>
    </w:p>
    <w:p w14:paraId="22ED543F" w14:textId="77777777" w:rsidR="00313FE0" w:rsidRPr="00EB26C8" w:rsidRDefault="00313FE0" w:rsidP="00313FE0">
      <w:pPr>
        <w:suppressAutoHyphens/>
        <w:spacing w:line="240" w:lineRule="auto"/>
        <w:ind w:firstLine="708"/>
        <w:rPr>
          <w:iCs/>
          <w:snapToGrid/>
          <w:color w:val="000000"/>
          <w:sz w:val="24"/>
          <w:szCs w:val="24"/>
        </w:rPr>
      </w:pPr>
      <w:r w:rsidRPr="00EB26C8">
        <w:rPr>
          <w:iCs/>
          <w:snapToGrid/>
          <w:color w:val="000000"/>
          <w:sz w:val="24"/>
          <w:szCs w:val="24"/>
        </w:rPr>
        <w:t xml:space="preserve">4.1.4. обратиться к Страховщику с предложением дополнительно включить в настоящий Договор новых Застрахованных лиц в порядке, указанном в п.7.4.2 настоящего Договора. </w:t>
      </w:r>
    </w:p>
    <w:p w14:paraId="05C5B7A7" w14:textId="77777777" w:rsidR="00313FE0" w:rsidRPr="00EB26C8" w:rsidRDefault="00313FE0" w:rsidP="00313FE0">
      <w:pPr>
        <w:suppressAutoHyphens/>
        <w:spacing w:line="240" w:lineRule="auto"/>
        <w:ind w:firstLine="708"/>
        <w:rPr>
          <w:iCs/>
          <w:snapToGrid/>
          <w:color w:val="000000"/>
          <w:sz w:val="24"/>
          <w:szCs w:val="24"/>
        </w:rPr>
      </w:pPr>
      <w:r w:rsidRPr="00EB26C8">
        <w:rPr>
          <w:iCs/>
          <w:snapToGrid/>
          <w:color w:val="000000"/>
          <w:sz w:val="24"/>
          <w:szCs w:val="24"/>
        </w:rPr>
        <w:t>Порядок взаиморасчетов сторон при увеличении численности Застрахованных лиц указан в п.7.3.2 настоящего Договора.</w:t>
      </w:r>
    </w:p>
    <w:p w14:paraId="0D232F14"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 xml:space="preserve">Возможность </w:t>
      </w:r>
      <w:r w:rsidRPr="00EB26C8">
        <w:rPr>
          <w:iCs/>
          <w:snapToGrid/>
          <w:color w:val="000000"/>
          <w:sz w:val="24"/>
          <w:szCs w:val="24"/>
        </w:rPr>
        <w:t xml:space="preserve">включения в настоящий Договор новых Застрахованных лиц </w:t>
      </w:r>
      <w:r w:rsidRPr="00EB26C8">
        <w:rPr>
          <w:snapToGrid/>
          <w:color w:val="000000"/>
          <w:sz w:val="24"/>
          <w:szCs w:val="24"/>
        </w:rPr>
        <w:t xml:space="preserve">прекращается за 1 месяц до окончания срока </w:t>
      </w:r>
      <w:r w:rsidRPr="00EB26C8">
        <w:rPr>
          <w:snapToGrid/>
          <w:color w:val="000000"/>
          <w:spacing w:val="-2"/>
          <w:sz w:val="24"/>
          <w:szCs w:val="24"/>
        </w:rPr>
        <w:t>действия</w:t>
      </w:r>
      <w:r w:rsidRPr="00EB26C8">
        <w:rPr>
          <w:snapToGrid/>
          <w:color w:val="000000"/>
          <w:sz w:val="24"/>
          <w:szCs w:val="24"/>
        </w:rPr>
        <w:t xml:space="preserve"> настоящего Договора. </w:t>
      </w:r>
    </w:p>
    <w:p w14:paraId="19D1C897" w14:textId="77777777" w:rsidR="00313FE0" w:rsidRPr="00EB26C8" w:rsidRDefault="00313FE0" w:rsidP="00313FE0">
      <w:pPr>
        <w:suppressAutoHyphens/>
        <w:spacing w:line="240" w:lineRule="auto"/>
        <w:ind w:firstLine="708"/>
        <w:rPr>
          <w:bCs/>
          <w:iCs/>
          <w:snapToGrid/>
          <w:sz w:val="24"/>
          <w:szCs w:val="24"/>
        </w:rPr>
      </w:pPr>
      <w:r w:rsidRPr="00EB26C8">
        <w:rPr>
          <w:iCs/>
          <w:snapToGrid/>
          <w:color w:val="000000"/>
          <w:sz w:val="24"/>
          <w:szCs w:val="24"/>
        </w:rPr>
        <w:t xml:space="preserve">4.1.5. производить замену Застрахованных лиц в течение срока </w:t>
      </w:r>
      <w:r w:rsidRPr="00EB26C8">
        <w:rPr>
          <w:snapToGrid/>
          <w:color w:val="000000"/>
          <w:spacing w:val="-2"/>
          <w:sz w:val="24"/>
          <w:szCs w:val="24"/>
        </w:rPr>
        <w:t>действия</w:t>
      </w:r>
      <w:r w:rsidRPr="00EB26C8">
        <w:rPr>
          <w:iCs/>
          <w:snapToGrid/>
          <w:color w:val="000000"/>
          <w:sz w:val="24"/>
          <w:szCs w:val="24"/>
        </w:rPr>
        <w:t xml:space="preserve"> настоящего Договора. </w:t>
      </w:r>
    </w:p>
    <w:p w14:paraId="200916C8" w14:textId="77777777" w:rsidR="00313FE0" w:rsidRPr="00EB26C8" w:rsidRDefault="00313FE0" w:rsidP="00313FE0">
      <w:pPr>
        <w:suppressAutoHyphens/>
        <w:spacing w:line="240" w:lineRule="auto"/>
        <w:ind w:firstLine="709"/>
        <w:rPr>
          <w:iCs/>
          <w:snapToGrid/>
          <w:color w:val="000000"/>
          <w:sz w:val="24"/>
          <w:szCs w:val="24"/>
        </w:rPr>
      </w:pPr>
      <w:r w:rsidRPr="00EB26C8">
        <w:rPr>
          <w:iCs/>
          <w:snapToGrid/>
          <w:color w:val="000000"/>
          <w:sz w:val="24"/>
          <w:szCs w:val="24"/>
        </w:rPr>
        <w:t xml:space="preserve">Замена Застрахованного лица производится с письменного согласия этого лица и Страховщика. </w:t>
      </w:r>
    </w:p>
    <w:p w14:paraId="17BBCCE7" w14:textId="77777777" w:rsidR="00313FE0" w:rsidRPr="00EB26C8" w:rsidRDefault="00313FE0" w:rsidP="00313FE0">
      <w:pPr>
        <w:spacing w:line="240" w:lineRule="auto"/>
        <w:ind w:firstLine="708"/>
        <w:rPr>
          <w:i/>
          <w:iCs/>
          <w:snapToGrid/>
          <w:color w:val="000000"/>
          <w:sz w:val="24"/>
          <w:szCs w:val="24"/>
        </w:rPr>
      </w:pPr>
    </w:p>
    <w:p w14:paraId="1AB07005" w14:textId="77777777" w:rsidR="00313FE0" w:rsidRPr="00EB26C8" w:rsidRDefault="00313FE0">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Страхователь обязан:</w:t>
      </w:r>
    </w:p>
    <w:p w14:paraId="7DC628D5"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4.2.1. уплачивать страховую премию в сроки и в размере, предусмотренные настоящим Договором;</w:t>
      </w:r>
    </w:p>
    <w:p w14:paraId="36197C59"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 xml:space="preserve">4.2.2.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w:t>
      </w:r>
      <w:r w:rsidRPr="00EB26C8">
        <w:rPr>
          <w:snapToGrid/>
          <w:sz w:val="24"/>
          <w:szCs w:val="24"/>
        </w:rPr>
        <w:t xml:space="preserve">включаемых или заменяемых </w:t>
      </w:r>
      <w:r w:rsidRPr="00EB26C8">
        <w:rPr>
          <w:snapToGrid/>
          <w:color w:val="000000"/>
          <w:sz w:val="24"/>
          <w:szCs w:val="24"/>
        </w:rPr>
        <w:t>Застрахованных лицах при внесении изменений в Список Застрахованных лиц по форме Приложения 7.2 к настоящему Договору.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14:paraId="0AC43DAC"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4.2.3.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14:paraId="257EB312"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 xml:space="preserve">4.2.4. двести до сведения каждого Застрахованного лица, включенного в Список, информацию о том, что в его пользу заключен настоящий Договор, </w:t>
      </w:r>
      <w:r w:rsidRPr="00EB26C8">
        <w:rPr>
          <w:snapToGrid/>
          <w:sz w:val="24"/>
          <w:szCs w:val="24"/>
        </w:rPr>
        <w:t>ознакомить Застрахованных лиц с Правилами, условиями настоящего Договора, в том числе с объемом Программ, правами и обязанностями Застрахованного лица, предусмотренных настоящим Договором;</w:t>
      </w:r>
    </w:p>
    <w:p w14:paraId="08A88D3D"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4.2.5. получить от Застрахованных лиц письменные согласия на обработку Страховщиком и организациями, оказывающими медицинские услуги, персональных данных Застрахованных лиц, в том числе персональных данных специальной категории, включая данные, составляющие врачебную тайну, в соответствии с требованиями действующего законодательства Российской Федерации по форме Приложений 5.1. и 5.2. к настоящему Договору;</w:t>
      </w:r>
    </w:p>
    <w:p w14:paraId="453F0C84"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4.2.6. предоставить Страховщику оригиналы письменных согласий Застрахованных лиц, указанные в п. 4.2.5 настоящего Договора, в течение 3 рабочих дней с даты получения запроса от Страховщика;</w:t>
      </w:r>
    </w:p>
    <w:p w14:paraId="1ECFF601"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 xml:space="preserve">4.2.7. по соглашению сторон произвести доплату страховой премии в случаях включения в настоящий Договор новых Застрахованных лиц, увеличения объема медицинских услуг, </w:t>
      </w:r>
      <w:r w:rsidRPr="00EB26C8">
        <w:rPr>
          <w:snapToGrid/>
          <w:color w:val="000000"/>
          <w:sz w:val="24"/>
          <w:szCs w:val="24"/>
        </w:rPr>
        <w:lastRenderedPageBreak/>
        <w:t>предусмотренных Программой, увеличения размера страховой суммы и срока страхования Договора, а также в других случаях, предусмотренных настоящим Договором, в срок, указанный в дополнительном соглашении, оформляемом к настоящему Договору;</w:t>
      </w:r>
    </w:p>
    <w:p w14:paraId="2B1D33DF" w14:textId="77777777" w:rsidR="00313FE0" w:rsidRPr="00EB26C8" w:rsidRDefault="00313FE0" w:rsidP="00313FE0">
      <w:pPr>
        <w:suppressAutoHyphens/>
        <w:spacing w:line="240" w:lineRule="auto"/>
        <w:ind w:firstLine="708"/>
        <w:rPr>
          <w:snapToGrid/>
          <w:sz w:val="24"/>
          <w:szCs w:val="24"/>
        </w:rPr>
      </w:pPr>
      <w:r w:rsidRPr="00EB26C8">
        <w:rPr>
          <w:snapToGrid/>
          <w:color w:val="000000"/>
          <w:sz w:val="24"/>
          <w:szCs w:val="24"/>
        </w:rPr>
        <w:t xml:space="preserve">4.2.8. </w:t>
      </w:r>
      <w:r w:rsidRPr="00EB26C8">
        <w:rPr>
          <w:snapToGrid/>
          <w:sz w:val="24"/>
          <w:szCs w:val="24"/>
        </w:rPr>
        <w:t>при заключении настоящего Договора сообщить Страховщику сведения, позволяющие провести идентификацию представителя Страхователя, бенефициарного владельца. В период действия Договора не позднее семи дней сообщить Страховщику об имеющихся изменениях в идентификационных сведениях, представленных при заключении настоящего Договора, с предоставлением оригиналов документов или соответствующим образом заверенных копий.</w:t>
      </w:r>
    </w:p>
    <w:p w14:paraId="1A5BABA2" w14:textId="77777777" w:rsidR="00313FE0" w:rsidRPr="00EB26C8" w:rsidRDefault="00313FE0" w:rsidP="00313FE0">
      <w:pPr>
        <w:suppressAutoHyphens/>
        <w:spacing w:line="240" w:lineRule="auto"/>
        <w:ind w:firstLine="708"/>
        <w:rPr>
          <w:snapToGrid/>
          <w:color w:val="000000"/>
          <w:sz w:val="24"/>
          <w:szCs w:val="24"/>
        </w:rPr>
      </w:pPr>
    </w:p>
    <w:p w14:paraId="49D4337A" w14:textId="77777777" w:rsidR="00313FE0" w:rsidRPr="00EB26C8" w:rsidRDefault="00313FE0">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Страховщик имеет право:</w:t>
      </w:r>
    </w:p>
    <w:p w14:paraId="6CC7B00D"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4.3.1.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14:paraId="43B9CFAB"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4.3.2. не оплачивать медицинские и иные услуги в случаях, предусмотренных п.п.2.2. – 2.5. настоящего Договора;</w:t>
      </w:r>
    </w:p>
    <w:p w14:paraId="4A60B128" w14:textId="77777777" w:rsidR="00313FE0" w:rsidRPr="00EB26C8" w:rsidRDefault="00313FE0" w:rsidP="00313FE0">
      <w:pPr>
        <w:spacing w:line="240" w:lineRule="auto"/>
        <w:ind w:firstLine="709"/>
        <w:rPr>
          <w:snapToGrid/>
          <w:sz w:val="24"/>
          <w:szCs w:val="24"/>
        </w:rPr>
      </w:pPr>
      <w:r w:rsidRPr="00EB26C8">
        <w:rPr>
          <w:iCs/>
          <w:snapToGrid/>
          <w:sz w:val="24"/>
          <w:szCs w:val="24"/>
        </w:rPr>
        <w:t>4.3.3. </w:t>
      </w:r>
      <w:r w:rsidRPr="00EB26C8">
        <w:rPr>
          <w:snapToGrid/>
          <w:sz w:val="24"/>
          <w:szCs w:val="24"/>
        </w:rPr>
        <w:t xml:space="preserve"> в случае отзыва согласия Застрахованного лица на обработку персональных данных, в том числе персональных данных специальной категории, включающих данные, составляющие врачебную тайну, настоящий Договор в отношении такого лица прекращается с момента получения Страховщиком заявления Застрахованного лица об отзыве согласия на обработку персональных данных.</w:t>
      </w:r>
    </w:p>
    <w:p w14:paraId="7A7923CB" w14:textId="77777777" w:rsidR="00313FE0" w:rsidRPr="00EB26C8" w:rsidRDefault="00313FE0" w:rsidP="00313FE0">
      <w:pPr>
        <w:suppressAutoHyphens/>
        <w:spacing w:line="240" w:lineRule="auto"/>
        <w:ind w:left="568" w:firstLine="0"/>
        <w:rPr>
          <w:snapToGrid/>
          <w:color w:val="000000"/>
          <w:sz w:val="24"/>
          <w:szCs w:val="24"/>
        </w:rPr>
      </w:pPr>
    </w:p>
    <w:p w14:paraId="145F21E7" w14:textId="77777777" w:rsidR="00313FE0" w:rsidRPr="00EB26C8" w:rsidRDefault="00313FE0">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Страховщик обязан:</w:t>
      </w:r>
    </w:p>
    <w:p w14:paraId="20A457D6" w14:textId="77777777" w:rsidR="00313FE0" w:rsidRPr="00EB26C8" w:rsidRDefault="00313FE0" w:rsidP="00313FE0">
      <w:pPr>
        <w:suppressAutoHyphens/>
        <w:spacing w:line="240" w:lineRule="auto"/>
        <w:ind w:left="709" w:firstLine="0"/>
        <w:rPr>
          <w:snapToGrid/>
          <w:color w:val="000000"/>
          <w:sz w:val="24"/>
          <w:szCs w:val="24"/>
        </w:rPr>
      </w:pPr>
      <w:r w:rsidRPr="00EB26C8">
        <w:rPr>
          <w:snapToGrid/>
          <w:color w:val="000000"/>
          <w:sz w:val="24"/>
          <w:szCs w:val="24"/>
        </w:rPr>
        <w:t>4.4.1. вручить Страхователю Правила, Программу, Памятку получателю страховых услуг;</w:t>
      </w:r>
    </w:p>
    <w:p w14:paraId="5BCA7A11" w14:textId="77777777" w:rsidR="00313FE0" w:rsidRPr="00EB26C8" w:rsidRDefault="00313FE0" w:rsidP="00313FE0">
      <w:pPr>
        <w:spacing w:line="240" w:lineRule="auto"/>
        <w:ind w:firstLine="709"/>
        <w:rPr>
          <w:snapToGrid/>
          <w:sz w:val="24"/>
          <w:szCs w:val="24"/>
        </w:rPr>
      </w:pPr>
      <w:r w:rsidRPr="00EB26C8">
        <w:rPr>
          <w:snapToGrid/>
          <w:sz w:val="24"/>
          <w:szCs w:val="24"/>
        </w:rPr>
        <w:t>4.4.2. по требованию Страхователя (Застрахованного лица), разъяснять положения, содержащиеся в настоящем Договоре и Правилах;</w:t>
      </w:r>
    </w:p>
    <w:p w14:paraId="01B9C967"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 xml:space="preserve">4.4.3. организовать предоставление Застрахованным лицам медицинских и иных услуг в объеме, предусмотренном Программой; </w:t>
      </w:r>
    </w:p>
    <w:p w14:paraId="4F70251F"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4.4.4. при наступлении страховых случаев оплатить медицинские и иные услуги, оказанные Застрахованным лицам в соответствии с условиями настоящего Договора и Программой;</w:t>
      </w:r>
    </w:p>
    <w:p w14:paraId="1C4CF2A7"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4.4.5. в случае невозможности оказания медицинской организацией из числа предусмотренных настоящим Договором и (или) согласованных Страховщиком Застрахованному лицу отдельных услуг, предусмотренных Программой, организовать и оплатить оказание аналогичных по качеству медицинских услуг в другой медицинской организации, с которой Страховщик состоит в договорных отношениях;</w:t>
      </w:r>
    </w:p>
    <w:p w14:paraId="4F05B9B9"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4.4.6. при самостоятельной организации получения и оплате Застрахованным лицом медицинских услуг без согласования их со Страховщиком, последний вправе не возмещать понесенные Застрахованным лицом расходы на оплату медицинских услуг (если они не были согласованы со Страховщиком);</w:t>
      </w:r>
    </w:p>
    <w:p w14:paraId="29B2CBDE"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4.4.7. контролировать объём и качество предоставляемых Застрахованному лицу медицинских услуг.</w:t>
      </w:r>
    </w:p>
    <w:p w14:paraId="4B43DF6F" w14:textId="77777777" w:rsidR="00313FE0" w:rsidRPr="00EB26C8" w:rsidRDefault="00313FE0">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Застрахованное лицо (законный представитель Застрахованного лица) имеет право:</w:t>
      </w:r>
    </w:p>
    <w:p w14:paraId="05DF92B9"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4.5.1. требовать организации предоставления медицинских и иных услуг в соответствии с условиями настоящего Договора и Программы;</w:t>
      </w:r>
    </w:p>
    <w:p w14:paraId="6D0C7E2C"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4.5.2. сообщить Страховщику о случаях непредоставления медицинских и иных услуг, неполного или некачественного предоставления таких услуг.</w:t>
      </w:r>
    </w:p>
    <w:p w14:paraId="13515C51" w14:textId="77777777" w:rsidR="00313FE0" w:rsidRPr="00EB26C8" w:rsidRDefault="00313FE0">
      <w:pPr>
        <w:numPr>
          <w:ilvl w:val="1"/>
          <w:numId w:val="27"/>
        </w:numPr>
        <w:suppressAutoHyphens/>
        <w:spacing w:line="240" w:lineRule="auto"/>
        <w:ind w:left="0" w:firstLine="709"/>
        <w:jc w:val="left"/>
        <w:rPr>
          <w:b/>
          <w:snapToGrid/>
          <w:color w:val="000000"/>
          <w:sz w:val="24"/>
          <w:szCs w:val="24"/>
        </w:rPr>
      </w:pPr>
      <w:r w:rsidRPr="00EB26C8">
        <w:rPr>
          <w:b/>
          <w:snapToGrid/>
          <w:color w:val="000000"/>
          <w:sz w:val="24"/>
          <w:szCs w:val="24"/>
        </w:rPr>
        <w:t>Застрахованное лицо обязано:</w:t>
      </w:r>
    </w:p>
    <w:p w14:paraId="334F4C7E"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4.6.1. соблюдать предписания лечащего врача, распорядок, установленный медицинской организацией, условия Программы;</w:t>
      </w:r>
    </w:p>
    <w:p w14:paraId="0436590A"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4.6.2. при обращении в медицинскую и иную организацию предъявить документ, удостоверяющий личность;</w:t>
      </w:r>
    </w:p>
    <w:p w14:paraId="34029140"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4.7.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14:paraId="618B1C10"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lastRenderedPageBreak/>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14:paraId="30C08D85"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4.8. При реорганизации Страхователя, являющегося юридическим лицом, его права и обязанности по настоящему Договору переходят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14:paraId="6601FCE2" w14:textId="77777777" w:rsidR="00313FE0" w:rsidRPr="00EB26C8" w:rsidRDefault="00313FE0" w:rsidP="00313FE0">
      <w:pPr>
        <w:suppressAutoHyphens/>
        <w:spacing w:line="240" w:lineRule="auto"/>
        <w:ind w:firstLine="709"/>
        <w:rPr>
          <w:snapToGrid/>
          <w:sz w:val="24"/>
          <w:szCs w:val="24"/>
        </w:rPr>
      </w:pPr>
    </w:p>
    <w:p w14:paraId="754F5492" w14:textId="77777777" w:rsidR="00313FE0" w:rsidRPr="00EB26C8" w:rsidRDefault="00313FE0">
      <w:pPr>
        <w:numPr>
          <w:ilvl w:val="0"/>
          <w:numId w:val="27"/>
        </w:numPr>
        <w:suppressAutoHyphens/>
        <w:spacing w:line="240" w:lineRule="auto"/>
        <w:jc w:val="center"/>
        <w:rPr>
          <w:b/>
          <w:snapToGrid/>
          <w:color w:val="000000"/>
          <w:sz w:val="24"/>
          <w:szCs w:val="24"/>
        </w:rPr>
      </w:pPr>
      <w:r w:rsidRPr="00EB26C8">
        <w:rPr>
          <w:b/>
          <w:snapToGrid/>
          <w:color w:val="000000"/>
          <w:sz w:val="24"/>
          <w:szCs w:val="24"/>
        </w:rPr>
        <w:t>СРОК ДЕЙСТВИЯ ДОГОВОРА. СРОК СТРАХОВАНИЯ</w:t>
      </w:r>
    </w:p>
    <w:p w14:paraId="7F6C6982" w14:textId="77777777" w:rsidR="00313FE0" w:rsidRPr="00EB26C8" w:rsidRDefault="00313FE0" w:rsidP="00313FE0">
      <w:pPr>
        <w:spacing w:line="240" w:lineRule="auto"/>
        <w:rPr>
          <w:b/>
          <w:i/>
          <w:iCs/>
          <w:snapToGrid/>
          <w:sz w:val="24"/>
          <w:szCs w:val="24"/>
        </w:rPr>
      </w:pPr>
    </w:p>
    <w:p w14:paraId="7D18A5D2" w14:textId="77777777" w:rsidR="00313FE0" w:rsidRPr="00EB26C8" w:rsidRDefault="00313FE0" w:rsidP="00D710F9">
      <w:pPr>
        <w:numPr>
          <w:ilvl w:val="1"/>
          <w:numId w:val="27"/>
        </w:numPr>
        <w:suppressAutoHyphens/>
        <w:spacing w:line="240" w:lineRule="auto"/>
        <w:ind w:left="0" w:firstLine="709"/>
        <w:rPr>
          <w:iCs/>
          <w:snapToGrid/>
          <w:sz w:val="24"/>
          <w:szCs w:val="24"/>
        </w:rPr>
      </w:pPr>
      <w:r w:rsidRPr="00EB26C8">
        <w:rPr>
          <w:iCs/>
          <w:snapToGrid/>
          <w:sz w:val="24"/>
          <w:szCs w:val="24"/>
        </w:rPr>
        <w:t>Настоящий Договор вступает в силу с 00 часов 00 минут «__</w:t>
      </w:r>
      <w:proofErr w:type="gramStart"/>
      <w:r w:rsidRPr="00EB26C8">
        <w:rPr>
          <w:iCs/>
          <w:snapToGrid/>
          <w:sz w:val="24"/>
          <w:szCs w:val="24"/>
        </w:rPr>
        <w:t>_»_</w:t>
      </w:r>
      <w:proofErr w:type="gramEnd"/>
      <w:r w:rsidRPr="00EB26C8">
        <w:rPr>
          <w:iCs/>
          <w:snapToGrid/>
          <w:sz w:val="24"/>
          <w:szCs w:val="24"/>
        </w:rPr>
        <w:t>_________202__г., но не ранее даты уплаты страховой премии (первого страхового взноса при уплате страховой премии в рассрочку и действует до 24 часов 00 минут «»______________202__ г.</w:t>
      </w:r>
    </w:p>
    <w:p w14:paraId="187E6151" w14:textId="3E1CFDFE" w:rsidR="00313FE0" w:rsidRPr="00EB26C8" w:rsidRDefault="00313FE0" w:rsidP="00313FE0">
      <w:pPr>
        <w:spacing w:line="240" w:lineRule="auto"/>
        <w:ind w:firstLine="0"/>
        <w:rPr>
          <w:snapToGrid/>
          <w:sz w:val="24"/>
          <w:szCs w:val="24"/>
        </w:rPr>
      </w:pPr>
      <w:r w:rsidRPr="00EB26C8">
        <w:rPr>
          <w:snapToGrid/>
          <w:sz w:val="24"/>
          <w:szCs w:val="24"/>
        </w:rPr>
        <w:t xml:space="preserve">          5.1.1. Если к установленному разделом 3 настоящего Договора сроку первый страховой взнос не поступил на расчетный счет Страховщика или поступила меньшая сумма, то настоящий Договор в силу не вступает.</w:t>
      </w:r>
    </w:p>
    <w:p w14:paraId="4368261C" w14:textId="77777777" w:rsidR="00313FE0" w:rsidRPr="00EB26C8" w:rsidRDefault="00313FE0" w:rsidP="00313FE0">
      <w:pPr>
        <w:spacing w:line="240" w:lineRule="auto"/>
        <w:ind w:firstLine="708"/>
        <w:rPr>
          <w:snapToGrid/>
          <w:sz w:val="24"/>
          <w:szCs w:val="24"/>
        </w:rPr>
      </w:pPr>
      <w:r w:rsidRPr="00EB26C8">
        <w:rPr>
          <w:snapToGrid/>
          <w:sz w:val="24"/>
          <w:szCs w:val="24"/>
        </w:rPr>
        <w:t>5.2. Страхование, обусловленное настоящим Договором, распространяется на страховые случаи, произошедшие после вступления Договора в силу, но не ранее 00 часов 00 минут дня, следующего за днем уплаты страховой премии (первого взноса), и действует до даты окончания срока его действия</w:t>
      </w:r>
    </w:p>
    <w:p w14:paraId="0D8AD72B" w14:textId="77777777" w:rsidR="00313FE0" w:rsidRPr="00EB26C8" w:rsidRDefault="00313FE0">
      <w:pPr>
        <w:numPr>
          <w:ilvl w:val="1"/>
          <w:numId w:val="31"/>
        </w:numPr>
        <w:suppressAutoHyphens/>
        <w:spacing w:line="240" w:lineRule="auto"/>
        <w:ind w:left="0" w:firstLine="709"/>
        <w:contextualSpacing/>
        <w:jc w:val="left"/>
        <w:rPr>
          <w:iCs/>
          <w:snapToGrid/>
          <w:sz w:val="24"/>
          <w:szCs w:val="24"/>
        </w:rPr>
      </w:pPr>
      <w:r w:rsidRPr="00EB26C8">
        <w:rPr>
          <w:iCs/>
          <w:snapToGrid/>
          <w:sz w:val="24"/>
          <w:szCs w:val="24"/>
        </w:rPr>
        <w:t xml:space="preserve">Окончание срока действия настоящего Договора не освобождает Стороны от исполнения обязательств, возникших в течение срока действия Договора. </w:t>
      </w:r>
    </w:p>
    <w:p w14:paraId="226D3BAE" w14:textId="77777777" w:rsidR="00313FE0" w:rsidRPr="00EB26C8" w:rsidRDefault="00313FE0" w:rsidP="00313FE0">
      <w:pPr>
        <w:suppressAutoHyphens/>
        <w:spacing w:line="240" w:lineRule="auto"/>
        <w:ind w:left="390" w:firstLine="0"/>
        <w:rPr>
          <w:iCs/>
          <w:snapToGrid/>
          <w:sz w:val="24"/>
          <w:szCs w:val="24"/>
        </w:rPr>
      </w:pPr>
    </w:p>
    <w:p w14:paraId="6B5AEDF4" w14:textId="28560CA5" w:rsidR="00313FE0" w:rsidRPr="001E4863" w:rsidRDefault="00313FE0" w:rsidP="001E4863">
      <w:pPr>
        <w:pStyle w:val="affff0"/>
        <w:numPr>
          <w:ilvl w:val="0"/>
          <w:numId w:val="31"/>
        </w:numPr>
        <w:suppressAutoHyphens/>
        <w:jc w:val="center"/>
        <w:rPr>
          <w:b/>
          <w:color w:val="000000"/>
        </w:rPr>
      </w:pPr>
      <w:r w:rsidRPr="001E4863">
        <w:rPr>
          <w:b/>
          <w:color w:val="000000"/>
        </w:rPr>
        <w:t>ПОРЯДОК И УСЛОВИЯ ОСУЩЕСТВЛЕНИЯ СТРАХОВЫХ ВЫПЛАТ</w:t>
      </w:r>
    </w:p>
    <w:p w14:paraId="7AC66678" w14:textId="77777777" w:rsidR="001E4863" w:rsidRPr="001E4863" w:rsidRDefault="001E4863" w:rsidP="001E4863">
      <w:pPr>
        <w:pStyle w:val="affff0"/>
        <w:suppressAutoHyphens/>
        <w:ind w:left="408"/>
        <w:rPr>
          <w:b/>
          <w:color w:val="000000"/>
        </w:rPr>
      </w:pPr>
    </w:p>
    <w:p w14:paraId="1A678821" w14:textId="77777777" w:rsidR="00313FE0" w:rsidRPr="00EB26C8" w:rsidRDefault="00313FE0" w:rsidP="00313FE0">
      <w:pPr>
        <w:suppressAutoHyphens/>
        <w:spacing w:line="240" w:lineRule="auto"/>
        <w:ind w:firstLine="708"/>
        <w:rPr>
          <w:bCs/>
          <w:snapToGrid/>
          <w:sz w:val="24"/>
          <w:szCs w:val="24"/>
        </w:rPr>
      </w:pPr>
      <w:r w:rsidRPr="00EB26C8">
        <w:rPr>
          <w:snapToGrid/>
          <w:color w:val="000000"/>
          <w:sz w:val="24"/>
          <w:szCs w:val="24"/>
        </w:rPr>
        <w:t>6.1. Страховая</w:t>
      </w:r>
      <w:r w:rsidRPr="00EB26C8">
        <w:rPr>
          <w:bCs/>
          <w:snapToGrid/>
          <w:sz w:val="24"/>
          <w:szCs w:val="24"/>
        </w:rPr>
        <w:t xml:space="preserve"> выплата определяется стоимостью медицинских и иных услуг, оказанных Застрахованному лицу в соответствии с условиями настоящего Договора. Общая сумма страховых выплат в отношении Застрахованного лица не может превышать </w:t>
      </w:r>
      <w:r w:rsidRPr="00EB26C8">
        <w:rPr>
          <w:snapToGrid/>
          <w:sz w:val="24"/>
          <w:szCs w:val="24"/>
        </w:rPr>
        <w:t xml:space="preserve">установленной для данного Застрахованного лица индивидуальной страховой суммы </w:t>
      </w:r>
      <w:r w:rsidRPr="00EB26C8">
        <w:rPr>
          <w:bCs/>
          <w:snapToGrid/>
          <w:sz w:val="24"/>
          <w:szCs w:val="24"/>
        </w:rPr>
        <w:t xml:space="preserve">и лимита ответственности, указанных в </w:t>
      </w:r>
      <w:proofErr w:type="spellStart"/>
      <w:r w:rsidRPr="00EB26C8">
        <w:rPr>
          <w:bCs/>
          <w:snapToGrid/>
          <w:sz w:val="24"/>
          <w:szCs w:val="24"/>
        </w:rPr>
        <w:t>п.п</w:t>
      </w:r>
      <w:proofErr w:type="spellEnd"/>
      <w:r w:rsidRPr="00EB26C8">
        <w:rPr>
          <w:bCs/>
          <w:snapToGrid/>
          <w:sz w:val="24"/>
          <w:szCs w:val="24"/>
        </w:rPr>
        <w:t>. 3.1 - 3.2 настоящего Договора.</w:t>
      </w:r>
    </w:p>
    <w:p w14:paraId="10DE0F6A" w14:textId="77777777" w:rsidR="00313FE0" w:rsidRPr="00EB26C8" w:rsidRDefault="00313FE0" w:rsidP="00313FE0">
      <w:pPr>
        <w:suppressAutoHyphens/>
        <w:spacing w:line="240" w:lineRule="auto"/>
        <w:ind w:firstLine="708"/>
        <w:rPr>
          <w:bCs/>
          <w:snapToGrid/>
          <w:sz w:val="24"/>
          <w:szCs w:val="24"/>
        </w:rPr>
      </w:pPr>
      <w:r w:rsidRPr="00EB26C8">
        <w:rPr>
          <w:bCs/>
          <w:snapToGrid/>
          <w:sz w:val="24"/>
          <w:szCs w:val="24"/>
        </w:rPr>
        <w:t>6.2. Страховая выплата за оказанные Застрахованному лицу медицинские и иные услуги производится в следующем порядке:</w:t>
      </w:r>
    </w:p>
    <w:p w14:paraId="32021C8A" w14:textId="77777777" w:rsidR="00313FE0" w:rsidRPr="00EB26C8" w:rsidRDefault="00313FE0" w:rsidP="00313FE0">
      <w:pPr>
        <w:suppressAutoHyphens/>
        <w:spacing w:line="240" w:lineRule="auto"/>
        <w:ind w:firstLine="708"/>
        <w:rPr>
          <w:bCs/>
          <w:snapToGrid/>
          <w:sz w:val="24"/>
          <w:szCs w:val="24"/>
        </w:rPr>
      </w:pPr>
      <w:r w:rsidRPr="00EB26C8">
        <w:rPr>
          <w:bCs/>
          <w:snapToGrid/>
          <w:sz w:val="24"/>
          <w:szCs w:val="24"/>
        </w:rPr>
        <w:t>6.2.1. в медицинскую или иную организацию в порядке, в сроки и по расценкам, предусмотренным договором, заключенным между Страховщиком и медицинской и иной организацией.</w:t>
      </w:r>
    </w:p>
    <w:p w14:paraId="160DBB78" w14:textId="77777777" w:rsidR="00313FE0" w:rsidRPr="00EB26C8" w:rsidRDefault="00313FE0" w:rsidP="00313FE0">
      <w:pPr>
        <w:spacing w:line="240" w:lineRule="auto"/>
        <w:ind w:firstLine="709"/>
        <w:rPr>
          <w:snapToGrid/>
          <w:color w:val="000000"/>
          <w:sz w:val="24"/>
          <w:szCs w:val="24"/>
        </w:rPr>
      </w:pPr>
      <w:r w:rsidRPr="00EB26C8">
        <w:rPr>
          <w:snapToGrid/>
          <w:color w:val="000000"/>
          <w:sz w:val="24"/>
          <w:szCs w:val="24"/>
        </w:rPr>
        <w:t>6.3. Информирование Страхователя (Застрахованного лица) по его запросу о действиях, связанных с наступлением события, имеющего признаки страхового случая, а также о форме и способах осуществления страховой выплаты осуществляется в той же форме, в которой им был сделан запрос либо в форме, указанной в запросе (устной, на бумажном носителе или электронной).</w:t>
      </w:r>
    </w:p>
    <w:p w14:paraId="7BBE0D71" w14:textId="77777777" w:rsidR="00313FE0" w:rsidRPr="00EB26C8" w:rsidRDefault="00313FE0" w:rsidP="00313FE0">
      <w:pPr>
        <w:spacing w:line="240" w:lineRule="auto"/>
        <w:ind w:firstLine="0"/>
        <w:rPr>
          <w:snapToGrid/>
          <w:color w:val="000000"/>
          <w:sz w:val="24"/>
          <w:szCs w:val="24"/>
        </w:rPr>
      </w:pPr>
    </w:p>
    <w:p w14:paraId="45169BBD" w14:textId="77777777" w:rsidR="00313FE0" w:rsidRPr="00EB26C8" w:rsidRDefault="00313FE0" w:rsidP="00313FE0">
      <w:pPr>
        <w:suppressAutoHyphens/>
        <w:spacing w:line="240" w:lineRule="auto"/>
        <w:ind w:left="390" w:firstLine="0"/>
        <w:jc w:val="center"/>
        <w:rPr>
          <w:b/>
          <w:snapToGrid/>
          <w:color w:val="000000"/>
          <w:sz w:val="24"/>
          <w:szCs w:val="24"/>
        </w:rPr>
      </w:pPr>
      <w:r w:rsidRPr="00EB26C8">
        <w:rPr>
          <w:b/>
          <w:snapToGrid/>
          <w:color w:val="000000"/>
          <w:sz w:val="24"/>
          <w:szCs w:val="24"/>
        </w:rPr>
        <w:t>7. ПОРЯДОК ИЗМЕНЕНИЯ И ПРЕКРАЩЕНИЯ ДОГОВОРА</w:t>
      </w:r>
    </w:p>
    <w:p w14:paraId="0F618CE3" w14:textId="77777777" w:rsidR="00313FE0" w:rsidRPr="00EB26C8" w:rsidRDefault="00313FE0" w:rsidP="00313FE0">
      <w:pPr>
        <w:suppressAutoHyphens/>
        <w:spacing w:line="240" w:lineRule="auto"/>
        <w:ind w:firstLine="709"/>
        <w:jc w:val="center"/>
        <w:rPr>
          <w:b/>
          <w:snapToGrid/>
          <w:color w:val="000000"/>
          <w:sz w:val="24"/>
          <w:szCs w:val="24"/>
        </w:rPr>
      </w:pPr>
    </w:p>
    <w:p w14:paraId="2C66912B" w14:textId="77777777" w:rsidR="00313FE0" w:rsidRPr="00EB26C8" w:rsidRDefault="00313FE0" w:rsidP="00313FE0">
      <w:pPr>
        <w:suppressAutoHyphens/>
        <w:spacing w:line="240" w:lineRule="auto"/>
        <w:ind w:firstLine="709"/>
        <w:rPr>
          <w:snapToGrid/>
          <w:color w:val="000000"/>
          <w:sz w:val="24"/>
          <w:szCs w:val="24"/>
        </w:rPr>
      </w:pPr>
      <w:r w:rsidRPr="00EB26C8">
        <w:rPr>
          <w:bCs/>
          <w:snapToGrid/>
          <w:sz w:val="24"/>
          <w:szCs w:val="24"/>
        </w:rPr>
        <w:t>7.1. Настоящий</w:t>
      </w:r>
      <w:r w:rsidRPr="00EB26C8">
        <w:rPr>
          <w:snapToGrid/>
          <w:color w:val="000000"/>
          <w:sz w:val="24"/>
          <w:szCs w:val="24"/>
        </w:rPr>
        <w:t xml:space="preserve"> Договор прекращается в случаях:</w:t>
      </w:r>
    </w:p>
    <w:p w14:paraId="75DBFB01"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7.1.1. истечения срока его страхования;</w:t>
      </w:r>
    </w:p>
    <w:p w14:paraId="13395425"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7.1.2. смерти Застрахованного лица. </w:t>
      </w:r>
      <w:r w:rsidRPr="00EB26C8">
        <w:rPr>
          <w:snapToGrid/>
          <w:color w:val="000000"/>
          <w:sz w:val="24"/>
          <w:szCs w:val="24"/>
        </w:rPr>
        <w:tab/>
        <w:t>Страхование по настоящему Договору в этом случае прекращается только в отношении умершего Застрахованного лица с даты его смерти. Страховщик возвращает Страхователю часть уплаченной страховой премии за неистекший срок страхования по настоящему Договору, уплаченной за данное Застрахованное лицо.</w:t>
      </w:r>
    </w:p>
    <w:p w14:paraId="195DCFCF"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t xml:space="preserve">7.1.3. </w:t>
      </w:r>
      <w:r w:rsidRPr="00EB26C8">
        <w:rPr>
          <w:snapToGrid/>
          <w:color w:val="000000"/>
          <w:sz w:val="24"/>
          <w:szCs w:val="24"/>
        </w:rPr>
        <w:tab/>
        <w:t>исполнения Страховщиком обязательств в отношении конкретного Застрахованного лице в полном объеме (в размере индивидуальной страховой суммы). В указанном случае страхование по настоящему Договору прекращается только в отношении конкретного Застрахованного лица с момента исполнения обязательств в полном объеме;</w:t>
      </w:r>
    </w:p>
    <w:p w14:paraId="3EF9ECCD" w14:textId="77777777" w:rsidR="00313FE0" w:rsidRPr="00EB26C8" w:rsidRDefault="00313FE0" w:rsidP="00313FE0">
      <w:pPr>
        <w:suppressAutoHyphens/>
        <w:spacing w:line="240" w:lineRule="auto"/>
        <w:ind w:firstLine="708"/>
        <w:rPr>
          <w:snapToGrid/>
          <w:color w:val="000000"/>
          <w:sz w:val="24"/>
          <w:szCs w:val="24"/>
        </w:rPr>
      </w:pPr>
      <w:r w:rsidRPr="00EB26C8">
        <w:rPr>
          <w:snapToGrid/>
          <w:color w:val="000000"/>
          <w:sz w:val="24"/>
          <w:szCs w:val="24"/>
        </w:rPr>
        <w:lastRenderedPageBreak/>
        <w:t xml:space="preserve">7.1.4. исполнения Страховщиком обязательств перед Страхователем по настоящему Договору в полном объеме; </w:t>
      </w:r>
    </w:p>
    <w:p w14:paraId="14FE3B95"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7.1.5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7.3.1 настоящего Договора;</w:t>
      </w:r>
    </w:p>
    <w:p w14:paraId="78408510"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7.1.6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p>
    <w:p w14:paraId="5E3DB105"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7.2. В случае неуплаты или уплаты не в полном объеме страховой премии (или страхового взноса – </w:t>
      </w:r>
      <w:r w:rsidRPr="00EB26C8">
        <w:rPr>
          <w:i/>
          <w:snapToGrid/>
          <w:color w:val="000000"/>
          <w:sz w:val="24"/>
          <w:szCs w:val="24"/>
        </w:rPr>
        <w:t>при уплате страховой премии в рассрочку</w:t>
      </w:r>
      <w:r w:rsidRPr="00EB26C8">
        <w:rPr>
          <w:snapToGrid/>
          <w:color w:val="000000"/>
          <w:sz w:val="24"/>
          <w:szCs w:val="24"/>
        </w:rPr>
        <w:t xml:space="preserve">) </w:t>
      </w:r>
      <w:r w:rsidRPr="00EB26C8">
        <w:rPr>
          <w:snapToGrid/>
          <w:sz w:val="24"/>
          <w:szCs w:val="24"/>
        </w:rPr>
        <w:t>по вступившему в силу Договору</w:t>
      </w:r>
      <w:r w:rsidRPr="00EB26C8">
        <w:rPr>
          <w:snapToGrid/>
          <w:color w:val="000000"/>
          <w:sz w:val="24"/>
          <w:szCs w:val="24"/>
        </w:rPr>
        <w:t xml:space="preserve">: </w:t>
      </w:r>
    </w:p>
    <w:p w14:paraId="7FBCF08B"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7.2.1. Если к установленному Договором сроку страховая премия (или первый страховой взнос – при уплате страховой премии в рассрочку) по вступившему в силу Договору, не была уплачена, наступают последствия, указанные в п. 7.2.1. «а» настоящего Договора, либо Страховщик по своему усмотрению вправе применить последствия, предусмотренные в п. 7.2.1. «б» настоящего Договора.</w:t>
      </w:r>
    </w:p>
    <w:p w14:paraId="0E64FBA3"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5316487F"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дня после даты доставки уведомления, если иное не предусмотрено уведомлением.</w:t>
      </w:r>
    </w:p>
    <w:p w14:paraId="18E81764"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14:paraId="1AD61658"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14:paraId="2223FE98"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14:paraId="207EA0DA"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7.2.2. Если к установленному Договором сроку не был уплачен очередной страховой взнос, наступают последствия, указанные в п. 7.2.3 «а» настоящего Договора, либо Страховщик по своему усмотрению вправе применить последствия, указанные в п. 7.2.3 «б» – «в» настоящего Договора.</w:t>
      </w:r>
    </w:p>
    <w:p w14:paraId="34ED91B4"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7.2.3. Если к установленному Договором сроку страховая премия (очередной страховой взнос) – </w:t>
      </w:r>
      <w:r w:rsidRPr="00EB26C8">
        <w:rPr>
          <w:i/>
          <w:snapToGrid/>
          <w:color w:val="000000"/>
          <w:sz w:val="24"/>
          <w:szCs w:val="24"/>
        </w:rPr>
        <w:t>при уплате страховой премии в рассрочку</w:t>
      </w:r>
      <w:r w:rsidRPr="00EB26C8">
        <w:rPr>
          <w:snapToGrid/>
          <w:color w:val="000000"/>
          <w:sz w:val="24"/>
          <w:szCs w:val="24"/>
        </w:rPr>
        <w:t>) была уплачена не в полном объеме наступают последствия, указанные в п. 7.2.3 «а» настоящего Договора, либо Страховщик по своему усмотрению вправе применить последствия, предусмотренные в п. 7.2.3 «б» - «г» настоящего Договора.</w:t>
      </w:r>
    </w:p>
    <w:p w14:paraId="18FB7D4F"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03030E27"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w:t>
      </w:r>
      <w:r w:rsidRPr="00EB26C8">
        <w:rPr>
          <w:snapToGrid/>
          <w:color w:val="000000"/>
          <w:spacing w:val="-2"/>
          <w:sz w:val="24"/>
          <w:szCs w:val="24"/>
        </w:rPr>
        <w:t>действия</w:t>
      </w:r>
      <w:r w:rsidRPr="00EB26C8">
        <w:rPr>
          <w:snapToGrid/>
          <w:color w:val="000000"/>
          <w:sz w:val="24"/>
          <w:szCs w:val="24"/>
        </w:rPr>
        <w:t xml:space="preserve"> Договора (в днях), рассчитанного пропорционально уплаченной части страховой премии, но не ранее 00 часов 00 минут тридцать первого календарного дня после даты доставки уведомления, если иное не предусмотрено уведомлением.</w:t>
      </w:r>
    </w:p>
    <w:p w14:paraId="2742A877"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При этом досрочное прекращение Договора не освобождает Страхователя от обязанности уплатить часть страховой премии за период </w:t>
      </w:r>
      <w:r w:rsidRPr="00EB26C8">
        <w:rPr>
          <w:snapToGrid/>
          <w:color w:val="000000"/>
          <w:spacing w:val="-2"/>
          <w:sz w:val="24"/>
          <w:szCs w:val="24"/>
        </w:rPr>
        <w:t>действия</w:t>
      </w:r>
      <w:r w:rsidRPr="00EB26C8">
        <w:rPr>
          <w:snapToGrid/>
          <w:color w:val="000000"/>
          <w:sz w:val="24"/>
          <w:szCs w:val="24"/>
        </w:rPr>
        <w:t xml:space="preserve"> Договора до даты его досрочного прекращения.</w:t>
      </w:r>
    </w:p>
    <w:p w14:paraId="43459CD9"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w:t>
      </w:r>
      <w:r w:rsidRPr="00EB26C8">
        <w:rPr>
          <w:snapToGrid/>
          <w:color w:val="000000"/>
          <w:spacing w:val="-2"/>
          <w:sz w:val="24"/>
          <w:szCs w:val="24"/>
        </w:rPr>
        <w:t>действия</w:t>
      </w:r>
      <w:r w:rsidRPr="00EB26C8">
        <w:rPr>
          <w:snapToGrid/>
          <w:color w:val="000000"/>
          <w:sz w:val="24"/>
          <w:szCs w:val="24"/>
        </w:rPr>
        <w:t xml:space="preserve"> Договора до даты его расторжения. Дата досрочного </w:t>
      </w:r>
      <w:r w:rsidRPr="00EB26C8">
        <w:rPr>
          <w:snapToGrid/>
          <w:color w:val="000000"/>
          <w:sz w:val="24"/>
          <w:szCs w:val="24"/>
        </w:rPr>
        <w:lastRenderedPageBreak/>
        <w:t>расторжения Договора указывается в заключенном со Страхователем дополнительном соглашении к Договору.</w:t>
      </w:r>
    </w:p>
    <w:p w14:paraId="609F037A"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14:paraId="4F554692"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г) Страховщик вправе в письменной форме согласовать со Страхователем изменение (сокращение) срока </w:t>
      </w:r>
      <w:r w:rsidRPr="00EB26C8">
        <w:rPr>
          <w:snapToGrid/>
          <w:color w:val="000000"/>
          <w:spacing w:val="-2"/>
          <w:sz w:val="24"/>
          <w:szCs w:val="24"/>
        </w:rPr>
        <w:t>действия</w:t>
      </w:r>
      <w:r w:rsidRPr="00EB26C8">
        <w:rPr>
          <w:snapToGrid/>
          <w:color w:val="000000"/>
          <w:sz w:val="24"/>
          <w:szCs w:val="24"/>
        </w:rPr>
        <w:t xml:space="preserve"> Договора в соответствии с уплаченной частью страховой премии.</w:t>
      </w:r>
    </w:p>
    <w:p w14:paraId="1581346C"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7.2.4.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EB26C8">
        <w:rPr>
          <w:snapToGrid/>
          <w:color w:val="000000"/>
          <w:sz w:val="24"/>
          <w:szCs w:val="24"/>
        </w:rPr>
        <w:t>пп</w:t>
      </w:r>
      <w:proofErr w:type="spellEnd"/>
      <w:r w:rsidRPr="00EB26C8">
        <w:rPr>
          <w:snapToGrid/>
          <w:color w:val="000000"/>
          <w:sz w:val="24"/>
          <w:szCs w:val="24"/>
        </w:rPr>
        <w:t xml:space="preserve">. "а" – "б" п. 7.2.1 / п. 7.2.3 </w:t>
      </w:r>
      <w:r w:rsidRPr="00EB26C8">
        <w:rPr>
          <w:i/>
          <w:snapToGrid/>
          <w:color w:val="000000"/>
          <w:sz w:val="24"/>
          <w:szCs w:val="24"/>
        </w:rPr>
        <w:t xml:space="preserve">(указание на </w:t>
      </w:r>
      <w:proofErr w:type="gramStart"/>
      <w:r w:rsidRPr="00EB26C8">
        <w:rPr>
          <w:i/>
          <w:snapToGrid/>
          <w:color w:val="000000"/>
          <w:sz w:val="24"/>
          <w:szCs w:val="24"/>
        </w:rPr>
        <w:t>пункт  7.2.3</w:t>
      </w:r>
      <w:proofErr w:type="gramEnd"/>
      <w:r w:rsidRPr="00EB26C8">
        <w:rPr>
          <w:i/>
          <w:snapToGrid/>
          <w:color w:val="000000"/>
          <w:sz w:val="24"/>
          <w:szCs w:val="24"/>
        </w:rPr>
        <w:t xml:space="preserve"> актуально для договоров с уплатой страховой премии в рассрочку)</w:t>
      </w:r>
      <w:r w:rsidRPr="00EB26C8">
        <w:rPr>
          <w:snapToGrid/>
          <w:color w:val="000000"/>
          <w:sz w:val="24"/>
          <w:szCs w:val="24"/>
        </w:rPr>
        <w:t xml:space="preserve"> настоящего Договора Договор продолжает действовать.</w:t>
      </w:r>
    </w:p>
    <w:p w14:paraId="18C4BD7F"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7.2.5. О факте просрочки уплаты очередного страхового взноса или факте его уплаты не в полном объеме, а также о последствиях таких нарушений Страховщик информирует Страхователя следующим способом (ненужное удалить): </w:t>
      </w:r>
    </w:p>
    <w:p w14:paraId="4EA675B2" w14:textId="77777777" w:rsidR="00313FE0" w:rsidRPr="00F931F7" w:rsidRDefault="00313FE0" w:rsidP="00313FE0">
      <w:pPr>
        <w:suppressAutoHyphens/>
        <w:spacing w:line="240" w:lineRule="auto"/>
        <w:ind w:firstLine="0"/>
        <w:rPr>
          <w:rFonts w:ascii="Arial" w:hAnsi="Arial" w:cs="Arial"/>
          <w:snapToGrid/>
          <w:color w:val="000000"/>
          <w:sz w:val="24"/>
        </w:rPr>
      </w:pPr>
      <w:r w:rsidRPr="00EB26C8">
        <w:rPr>
          <w:snapToGrid/>
          <w:color w:val="000000"/>
          <w:sz w:val="24"/>
          <w:szCs w:val="24"/>
        </w:rPr>
        <w:t>по почте _________________________________________________________________</w:t>
      </w:r>
      <w:r>
        <w:rPr>
          <w:snapToGrid/>
          <w:color w:val="000000"/>
          <w:sz w:val="24"/>
          <w:szCs w:val="24"/>
        </w:rPr>
        <w:t>______________</w:t>
      </w:r>
      <w:r w:rsidRPr="00EB26C8">
        <w:rPr>
          <w:snapToGrid/>
          <w:color w:val="000000"/>
          <w:sz w:val="24"/>
          <w:szCs w:val="24"/>
        </w:rPr>
        <w:t>;</w:t>
      </w:r>
    </w:p>
    <w:p w14:paraId="62FE0F38" w14:textId="77777777" w:rsidR="00313FE0" w:rsidRPr="00EB26C8" w:rsidRDefault="00313FE0" w:rsidP="00313FE0">
      <w:pPr>
        <w:suppressAutoHyphens/>
        <w:spacing w:line="240" w:lineRule="auto"/>
        <w:ind w:firstLine="0"/>
        <w:jc w:val="center"/>
        <w:rPr>
          <w:snapToGrid/>
          <w:color w:val="000000"/>
          <w:sz w:val="18"/>
          <w:szCs w:val="18"/>
        </w:rPr>
      </w:pPr>
      <w:r w:rsidRPr="00EB26C8">
        <w:rPr>
          <w:snapToGrid/>
          <w:color w:val="000000"/>
          <w:sz w:val="18"/>
          <w:szCs w:val="18"/>
        </w:rPr>
        <w:t>(индекс, адрес направления уведомления)</w:t>
      </w:r>
    </w:p>
    <w:p w14:paraId="479AC437" w14:textId="77777777" w:rsidR="00313FE0" w:rsidRPr="00EB26C8" w:rsidRDefault="00313FE0" w:rsidP="00313FE0">
      <w:pPr>
        <w:suppressAutoHyphens/>
        <w:spacing w:line="240" w:lineRule="auto"/>
        <w:ind w:firstLine="0"/>
        <w:rPr>
          <w:snapToGrid/>
          <w:color w:val="000000"/>
          <w:sz w:val="24"/>
        </w:rPr>
      </w:pPr>
      <w:r w:rsidRPr="00EB26C8">
        <w:rPr>
          <w:snapToGrid/>
          <w:color w:val="000000"/>
          <w:sz w:val="24"/>
        </w:rPr>
        <w:t>по электронной почте __________________________________________________</w:t>
      </w:r>
      <w:r>
        <w:rPr>
          <w:snapToGrid/>
          <w:color w:val="000000"/>
          <w:sz w:val="24"/>
        </w:rPr>
        <w:t>_____________</w:t>
      </w:r>
      <w:r w:rsidRPr="00EB26C8">
        <w:rPr>
          <w:snapToGrid/>
          <w:color w:val="000000"/>
          <w:sz w:val="24"/>
        </w:rPr>
        <w:t>____</w:t>
      </w:r>
      <w:r>
        <w:rPr>
          <w:snapToGrid/>
          <w:color w:val="000000"/>
          <w:sz w:val="24"/>
        </w:rPr>
        <w:t>;</w:t>
      </w:r>
    </w:p>
    <w:p w14:paraId="176648E6" w14:textId="77777777" w:rsidR="00313FE0" w:rsidRPr="00EB26C8" w:rsidRDefault="00313FE0" w:rsidP="00313FE0">
      <w:pPr>
        <w:suppressAutoHyphens/>
        <w:spacing w:line="240" w:lineRule="auto"/>
        <w:ind w:firstLine="0"/>
        <w:jc w:val="center"/>
        <w:rPr>
          <w:snapToGrid/>
          <w:color w:val="000000"/>
          <w:sz w:val="18"/>
          <w:szCs w:val="18"/>
        </w:rPr>
      </w:pPr>
      <w:r w:rsidRPr="00EB26C8">
        <w:rPr>
          <w:snapToGrid/>
          <w:color w:val="000000"/>
          <w:sz w:val="18"/>
          <w:szCs w:val="18"/>
        </w:rPr>
        <w:t>(электронный адрес направления уведомления)</w:t>
      </w:r>
    </w:p>
    <w:p w14:paraId="4A076E01" w14:textId="77777777" w:rsidR="00313FE0" w:rsidRPr="00F931F7" w:rsidRDefault="00313FE0" w:rsidP="00313FE0">
      <w:pPr>
        <w:suppressAutoHyphens/>
        <w:spacing w:line="240" w:lineRule="auto"/>
        <w:ind w:firstLine="0"/>
        <w:rPr>
          <w:rFonts w:ascii="Arial" w:hAnsi="Arial" w:cs="Arial"/>
          <w:snapToGrid/>
          <w:color w:val="000000"/>
          <w:sz w:val="24"/>
        </w:rPr>
      </w:pPr>
      <w:r w:rsidRPr="00EB26C8">
        <w:rPr>
          <w:snapToGrid/>
          <w:color w:val="000000"/>
          <w:sz w:val="24"/>
        </w:rPr>
        <w:t>с электронного адреса Страховщика</w:t>
      </w:r>
      <w:r w:rsidRPr="00F931F7">
        <w:rPr>
          <w:rFonts w:ascii="Arial" w:hAnsi="Arial" w:cs="Arial"/>
          <w:snapToGrid/>
          <w:color w:val="000000"/>
          <w:sz w:val="24"/>
        </w:rPr>
        <w:t>_________________________________________</w:t>
      </w:r>
      <w:r>
        <w:rPr>
          <w:rFonts w:ascii="Arial" w:hAnsi="Arial" w:cs="Arial"/>
          <w:snapToGrid/>
          <w:color w:val="000000"/>
          <w:sz w:val="24"/>
        </w:rPr>
        <w:t>________</w:t>
      </w:r>
      <w:r w:rsidRPr="00F931F7">
        <w:rPr>
          <w:rFonts w:ascii="Arial" w:hAnsi="Arial" w:cs="Arial"/>
          <w:snapToGrid/>
          <w:color w:val="000000"/>
          <w:sz w:val="24"/>
        </w:rPr>
        <w:t>_;</w:t>
      </w:r>
    </w:p>
    <w:p w14:paraId="1A13FD06" w14:textId="77777777" w:rsidR="00313FE0" w:rsidRPr="00EB26C8" w:rsidRDefault="00313FE0" w:rsidP="00313FE0">
      <w:pPr>
        <w:suppressAutoHyphens/>
        <w:spacing w:line="240" w:lineRule="auto"/>
        <w:ind w:firstLine="0"/>
        <w:jc w:val="center"/>
        <w:rPr>
          <w:snapToGrid/>
          <w:color w:val="000000"/>
          <w:sz w:val="18"/>
          <w:szCs w:val="18"/>
        </w:rPr>
      </w:pPr>
      <w:r w:rsidRPr="00EB26C8">
        <w:rPr>
          <w:snapToGrid/>
          <w:color w:val="000000"/>
          <w:sz w:val="18"/>
          <w:szCs w:val="18"/>
        </w:rPr>
        <w:t xml:space="preserve">                                                                      (указать электронный адрес Страховщика, </w:t>
      </w:r>
    </w:p>
    <w:p w14:paraId="0BDE8ECC" w14:textId="77777777" w:rsidR="00313FE0" w:rsidRPr="00EB26C8" w:rsidRDefault="00313FE0" w:rsidP="00313FE0">
      <w:pPr>
        <w:suppressAutoHyphens/>
        <w:spacing w:line="240" w:lineRule="auto"/>
        <w:ind w:firstLine="0"/>
        <w:jc w:val="center"/>
        <w:rPr>
          <w:snapToGrid/>
          <w:color w:val="000000"/>
          <w:sz w:val="18"/>
          <w:szCs w:val="18"/>
        </w:rPr>
      </w:pPr>
      <w:r w:rsidRPr="00EB26C8">
        <w:rPr>
          <w:snapToGrid/>
          <w:color w:val="000000"/>
          <w:sz w:val="18"/>
          <w:szCs w:val="18"/>
        </w:rPr>
        <w:t xml:space="preserve">                                                                с которого будет производиться уведомление Страхователя)</w:t>
      </w:r>
    </w:p>
    <w:p w14:paraId="7418E3C0" w14:textId="77777777" w:rsidR="00313FE0" w:rsidRPr="00F931F7" w:rsidRDefault="00313FE0" w:rsidP="00313FE0">
      <w:pPr>
        <w:suppressAutoHyphens/>
        <w:spacing w:line="240" w:lineRule="auto"/>
        <w:ind w:firstLine="0"/>
        <w:jc w:val="center"/>
        <w:rPr>
          <w:rFonts w:ascii="Arial" w:hAnsi="Arial" w:cs="Arial"/>
          <w:snapToGrid/>
          <w:color w:val="000000"/>
          <w:sz w:val="10"/>
          <w:szCs w:val="10"/>
        </w:rPr>
      </w:pPr>
    </w:p>
    <w:p w14:paraId="79E62D10" w14:textId="77777777" w:rsidR="00313FE0" w:rsidRPr="00F931F7" w:rsidRDefault="00313FE0" w:rsidP="00313FE0">
      <w:pPr>
        <w:suppressAutoHyphens/>
        <w:spacing w:line="240" w:lineRule="auto"/>
        <w:ind w:firstLine="0"/>
        <w:rPr>
          <w:rFonts w:ascii="Arial" w:hAnsi="Arial" w:cs="Arial"/>
          <w:snapToGrid/>
          <w:color w:val="000000"/>
          <w:sz w:val="24"/>
        </w:rPr>
      </w:pPr>
      <w:r w:rsidRPr="00EB26C8">
        <w:rPr>
          <w:snapToGrid/>
          <w:color w:val="000000"/>
          <w:sz w:val="24"/>
        </w:rPr>
        <w:t>иное</w:t>
      </w:r>
      <w:r w:rsidRPr="00F931F7">
        <w:rPr>
          <w:rFonts w:ascii="Arial" w:hAnsi="Arial" w:cs="Arial"/>
          <w:snapToGrid/>
          <w:color w:val="000000"/>
          <w:sz w:val="24"/>
        </w:rPr>
        <w:t>_____________________________________________________________________</w:t>
      </w:r>
      <w:r>
        <w:rPr>
          <w:rFonts w:ascii="Arial" w:hAnsi="Arial" w:cs="Arial"/>
          <w:snapToGrid/>
          <w:color w:val="000000"/>
          <w:sz w:val="24"/>
        </w:rPr>
        <w:t>_____</w:t>
      </w:r>
      <w:r w:rsidRPr="00F931F7">
        <w:rPr>
          <w:rFonts w:ascii="Arial" w:hAnsi="Arial" w:cs="Arial"/>
          <w:snapToGrid/>
          <w:color w:val="000000"/>
          <w:sz w:val="24"/>
        </w:rPr>
        <w:t xml:space="preserve">. </w:t>
      </w:r>
    </w:p>
    <w:p w14:paraId="0E5BC9CF" w14:textId="77777777" w:rsidR="00313FE0" w:rsidRPr="00EB26C8" w:rsidRDefault="00313FE0" w:rsidP="00313FE0">
      <w:pPr>
        <w:suppressAutoHyphens/>
        <w:spacing w:line="240" w:lineRule="auto"/>
        <w:ind w:firstLine="0"/>
        <w:jc w:val="center"/>
        <w:rPr>
          <w:snapToGrid/>
          <w:color w:val="000000"/>
          <w:sz w:val="18"/>
          <w:szCs w:val="18"/>
        </w:rPr>
      </w:pPr>
      <w:r w:rsidRPr="00EB26C8">
        <w:rPr>
          <w:snapToGrid/>
          <w:color w:val="000000"/>
          <w:sz w:val="18"/>
          <w:szCs w:val="18"/>
        </w:rPr>
        <w:t>(указать)</w:t>
      </w:r>
    </w:p>
    <w:p w14:paraId="7259BB93" w14:textId="77777777" w:rsidR="00313FE0" w:rsidRPr="00EB26C8" w:rsidRDefault="00313FE0" w:rsidP="00313FE0">
      <w:pPr>
        <w:suppressAutoHyphens/>
        <w:spacing w:line="240" w:lineRule="auto"/>
        <w:ind w:firstLine="708"/>
        <w:rPr>
          <w:snapToGrid/>
          <w:color w:val="000000"/>
          <w:sz w:val="24"/>
        </w:rPr>
      </w:pPr>
      <w:r w:rsidRPr="00EB26C8">
        <w:rPr>
          <w:snapToGrid/>
          <w:color w:val="000000"/>
          <w:sz w:val="24"/>
        </w:rPr>
        <w:t>7.3.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14:paraId="777DEB23" w14:textId="77777777" w:rsidR="00313FE0" w:rsidRPr="00EB26C8" w:rsidRDefault="00313FE0" w:rsidP="00313FE0">
      <w:pPr>
        <w:suppressAutoHyphens/>
        <w:spacing w:line="240" w:lineRule="auto"/>
        <w:ind w:firstLine="708"/>
        <w:rPr>
          <w:snapToGrid/>
          <w:sz w:val="24"/>
        </w:rPr>
      </w:pPr>
      <w:r w:rsidRPr="00EB26C8">
        <w:rPr>
          <w:iCs/>
          <w:snapToGrid/>
          <w:color w:val="000000"/>
          <w:sz w:val="24"/>
        </w:rPr>
        <w:t>7.3.1. П</w:t>
      </w:r>
      <w:r w:rsidRPr="00EB26C8">
        <w:rPr>
          <w:iCs/>
          <w:snapToGrid/>
          <w:sz w:val="24"/>
        </w:rPr>
        <w:t xml:space="preserve">ри досрочном прекращении настоящего Договора по соглашению сторон, в том </w:t>
      </w:r>
      <w:r w:rsidRPr="00EB26C8">
        <w:rPr>
          <w:snapToGrid/>
          <w:color w:val="000000"/>
          <w:sz w:val="24"/>
        </w:rPr>
        <w:t>числе, при прекращении страхования в отношении части Застрахованных лиц, расчет части страховой премии, подлежащей возврату Страхователю, производится исходя из фактически поступившей по Договору суммы страховой премии за Застрахованных лиц, в отношении которых прекращается Договор, за вычетом приходящейся на указанных Застрахованных лиц части</w:t>
      </w:r>
      <w:r w:rsidRPr="00EB26C8">
        <w:rPr>
          <w:iCs/>
          <w:snapToGrid/>
          <w:sz w:val="24"/>
        </w:rPr>
        <w:t xml:space="preserve"> страховой премии, рассчитанной пропорционально времени, в течение которого действовало страхование в отношении данных Застрахованных лиц.</w:t>
      </w:r>
    </w:p>
    <w:p w14:paraId="34B29DEB" w14:textId="77777777" w:rsidR="00313FE0" w:rsidRPr="00EB26C8" w:rsidRDefault="00313FE0" w:rsidP="00313FE0">
      <w:pPr>
        <w:suppressAutoHyphens/>
        <w:spacing w:line="240" w:lineRule="auto"/>
        <w:ind w:firstLine="708"/>
        <w:rPr>
          <w:bCs/>
          <w:snapToGrid/>
          <w:sz w:val="24"/>
        </w:rPr>
      </w:pPr>
      <w:r w:rsidRPr="00EB26C8">
        <w:rPr>
          <w:bCs/>
          <w:snapToGrid/>
          <w:sz w:val="24"/>
        </w:rPr>
        <w:t xml:space="preserve">7.3.2.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включенное в Список, в размере, пропорциональном неистекшему сроку </w:t>
      </w:r>
      <w:r w:rsidRPr="00EB26C8">
        <w:rPr>
          <w:snapToGrid/>
          <w:color w:val="000000"/>
          <w:spacing w:val="-2"/>
          <w:sz w:val="24"/>
        </w:rPr>
        <w:t>действия</w:t>
      </w:r>
      <w:r w:rsidRPr="00EB26C8">
        <w:rPr>
          <w:bCs/>
          <w:snapToGrid/>
          <w:sz w:val="24"/>
        </w:rPr>
        <w:t xml:space="preserve"> настоящего Договора. </w:t>
      </w:r>
    </w:p>
    <w:p w14:paraId="4361121E" w14:textId="77777777" w:rsidR="00313FE0" w:rsidRPr="00EB26C8" w:rsidRDefault="00313FE0" w:rsidP="00313FE0">
      <w:pPr>
        <w:spacing w:line="240" w:lineRule="auto"/>
        <w:ind w:firstLine="0"/>
        <w:jc w:val="left"/>
        <w:rPr>
          <w:snapToGrid/>
          <w:sz w:val="24"/>
          <w:szCs w:val="24"/>
        </w:rPr>
      </w:pPr>
      <w:r w:rsidRPr="00EB26C8">
        <w:rPr>
          <w:snapToGrid/>
          <w:sz w:val="24"/>
          <w:szCs w:val="24"/>
        </w:rPr>
        <w:t xml:space="preserve">           7.3.3. При всех расчетах неполный месяц принимается за полный.</w:t>
      </w:r>
    </w:p>
    <w:p w14:paraId="04015316" w14:textId="77777777" w:rsidR="00313FE0" w:rsidRPr="00EB26C8" w:rsidRDefault="00313FE0" w:rsidP="00313FE0">
      <w:pPr>
        <w:suppressAutoHyphens/>
        <w:spacing w:line="240" w:lineRule="auto"/>
        <w:ind w:firstLine="708"/>
        <w:rPr>
          <w:snapToGrid/>
          <w:color w:val="000000"/>
          <w:sz w:val="24"/>
        </w:rPr>
      </w:pPr>
      <w:r w:rsidRPr="00EB26C8">
        <w:rPr>
          <w:snapToGrid/>
          <w:color w:val="000000"/>
          <w:sz w:val="24"/>
        </w:rPr>
        <w:t>7.4.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14:paraId="41DD18D5" w14:textId="77777777" w:rsidR="00313FE0" w:rsidRPr="00EB26C8" w:rsidRDefault="00313FE0" w:rsidP="00313FE0">
      <w:pPr>
        <w:suppressAutoHyphens/>
        <w:spacing w:line="240" w:lineRule="auto"/>
        <w:ind w:firstLine="708"/>
        <w:rPr>
          <w:bCs/>
          <w:snapToGrid/>
          <w:sz w:val="24"/>
        </w:rPr>
      </w:pPr>
      <w:r w:rsidRPr="00EB26C8">
        <w:rPr>
          <w:bCs/>
          <w:snapToGrid/>
          <w:sz w:val="24"/>
        </w:rPr>
        <w:t>7.4.1.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(Приложение 6.1. к настоящему Договору) с указанием даты прекращения страхования, рассчитанной с учетом положений п. 7.4.3 настоящего Договора.</w:t>
      </w:r>
    </w:p>
    <w:p w14:paraId="5A0E72CD" w14:textId="77777777" w:rsidR="00313FE0" w:rsidRPr="00EB26C8" w:rsidRDefault="00313FE0" w:rsidP="00313FE0">
      <w:pPr>
        <w:suppressAutoHyphens/>
        <w:spacing w:line="240" w:lineRule="auto"/>
        <w:ind w:firstLine="708"/>
        <w:rPr>
          <w:bCs/>
          <w:snapToGrid/>
          <w:sz w:val="24"/>
        </w:rPr>
      </w:pPr>
      <w:r w:rsidRPr="00EB26C8">
        <w:rPr>
          <w:bCs/>
          <w:snapToGrid/>
          <w:sz w:val="24"/>
        </w:rPr>
        <w:t>7.4.2.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(Приложение 7.2. к настоящему Договору) с указанием даты начала срока страхования в отношении этих лиц, рассчитанной с учетом положений п.7.4.3 настоящего Договора.</w:t>
      </w:r>
    </w:p>
    <w:p w14:paraId="775710FD" w14:textId="49C3803D" w:rsidR="00313FE0" w:rsidRPr="00EB26C8" w:rsidRDefault="00313FE0" w:rsidP="00313FE0">
      <w:pPr>
        <w:suppressAutoHyphens/>
        <w:spacing w:line="240" w:lineRule="auto"/>
        <w:ind w:firstLine="708"/>
        <w:rPr>
          <w:bCs/>
          <w:snapToGrid/>
          <w:sz w:val="24"/>
        </w:rPr>
      </w:pPr>
      <w:r w:rsidRPr="00EB26C8">
        <w:rPr>
          <w:bCs/>
          <w:snapToGrid/>
          <w:sz w:val="24"/>
        </w:rPr>
        <w:t>7.4.3. При получении от Страхователя Списка</w:t>
      </w:r>
      <w:r w:rsidR="00A30B8A">
        <w:rPr>
          <w:bCs/>
          <w:snapToGrid/>
          <w:sz w:val="24"/>
        </w:rPr>
        <w:t xml:space="preserve"> </w:t>
      </w:r>
      <w:r w:rsidRPr="00EB26C8">
        <w:rPr>
          <w:bCs/>
          <w:snapToGrid/>
          <w:sz w:val="24"/>
        </w:rPr>
        <w:t>Застрахованных</w:t>
      </w:r>
      <w:r w:rsidR="00A30B8A">
        <w:rPr>
          <w:bCs/>
          <w:snapToGrid/>
          <w:sz w:val="24"/>
        </w:rPr>
        <w:t xml:space="preserve"> </w:t>
      </w:r>
      <w:r w:rsidRPr="00EB26C8">
        <w:rPr>
          <w:bCs/>
          <w:snapToGrid/>
          <w:sz w:val="24"/>
        </w:rPr>
        <w:t>лиц</w:t>
      </w:r>
      <w:r w:rsidR="00A30B8A">
        <w:rPr>
          <w:bCs/>
          <w:snapToGrid/>
          <w:sz w:val="24"/>
        </w:rPr>
        <w:t>,</w:t>
      </w:r>
      <w:r w:rsidRPr="00EB26C8">
        <w:rPr>
          <w:bCs/>
          <w:snapToGrid/>
          <w:sz w:val="24"/>
        </w:rPr>
        <w:t xml:space="preserve"> в отношении которых прекращено страхование, Списка Застрахованных лиц, включаемых в Договор, Стороны заключают дополнительное соглашение об изменении численности Застрахованных лиц к настоящему Договору в срок 10 рабочих дней со дня получения заявления. Страхование в отношении отдельного Застрахованного лица прекращается с даты, указанной Страхователем в Списке Застрахованных лиц, в отношении которых прекращается страхование (Приложение 6.1 к настоящему Договору), но не </w:t>
      </w:r>
      <w:r w:rsidRPr="00EB26C8">
        <w:rPr>
          <w:bCs/>
          <w:snapToGrid/>
          <w:sz w:val="24"/>
        </w:rPr>
        <w:lastRenderedPageBreak/>
        <w:t xml:space="preserve">ранее даты получения Страховщиком соответствующего Списка Застрахованных лиц, в отношении которых прекращается страхование (Приложение № 6.1. к настоящему Договору). Страхование в отношении новых Застрахованных лиц и/или новой Программы начинается с даты, указанной Страхователем в списке Застрахованных лиц, но не ранее даты письменного согласия (акцепта) Страховщика дополнения Списка Застрахованных лиц, включаемых в настоящий Договор и/или изменения Программы, указанной в </w:t>
      </w:r>
      <w:r w:rsidRPr="00EB26C8">
        <w:rPr>
          <w:snapToGrid/>
          <w:color w:val="000000"/>
          <w:sz w:val="24"/>
        </w:rPr>
        <w:t>Заявлении о внесении изменений в список Застрахованных лиц</w:t>
      </w:r>
      <w:r w:rsidRPr="00EB26C8">
        <w:rPr>
          <w:bCs/>
          <w:snapToGrid/>
          <w:sz w:val="24"/>
        </w:rPr>
        <w:t xml:space="preserve"> (Приложение № 6.2, № 6.3 к настоящему Договору). Дата акцепта не может быть ранее даты получения Страховщиком Списка Застрахованных лиц (Приложение № 6.2, № 6.3. к настоящему Договору).</w:t>
      </w:r>
    </w:p>
    <w:p w14:paraId="6233B70A" w14:textId="77777777" w:rsidR="00313FE0" w:rsidRPr="00EB26C8" w:rsidRDefault="00313FE0" w:rsidP="00313FE0">
      <w:pPr>
        <w:suppressAutoHyphens/>
        <w:spacing w:line="240" w:lineRule="auto"/>
        <w:ind w:firstLine="708"/>
        <w:rPr>
          <w:snapToGrid/>
          <w:color w:val="000000"/>
          <w:sz w:val="24"/>
        </w:rPr>
      </w:pPr>
      <w:r w:rsidRPr="00EB26C8">
        <w:rPr>
          <w:bCs/>
          <w:snapToGrid/>
          <w:sz w:val="24"/>
        </w:rPr>
        <w:t>7.4.4. При прекращении настоящего Договора в отношении всех Застрахованных лиц Страхователь направляет Страховщику факсимильной связью или электронной почтой, указанными в Разделе 11 настоящего Договора, с последующей отправкой оригинала документа на адрес, указанный в Разделе 11 настоящего Договора, письменное заявление о прекращении настоящего Договора с указанием даты прекращения настоящего Договора.</w:t>
      </w:r>
    </w:p>
    <w:p w14:paraId="7501E1A8" w14:textId="77777777" w:rsidR="00313FE0" w:rsidRPr="00EB26C8" w:rsidRDefault="00313FE0" w:rsidP="00313FE0">
      <w:pPr>
        <w:suppressAutoHyphens/>
        <w:spacing w:line="240" w:lineRule="auto"/>
        <w:ind w:firstLine="708"/>
        <w:rPr>
          <w:snapToGrid/>
          <w:color w:val="000000"/>
          <w:sz w:val="24"/>
        </w:rPr>
      </w:pPr>
      <w:r w:rsidRPr="00EB26C8">
        <w:rPr>
          <w:snapToGrid/>
          <w:color w:val="000000"/>
          <w:sz w:val="24"/>
        </w:rPr>
        <w:t>7.4.5.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и иные организации о прекращении оказания медицинских услуг по настоящему Договору всем или конкретному Застрахованному лицу.</w:t>
      </w:r>
    </w:p>
    <w:p w14:paraId="643AE0DE" w14:textId="77777777" w:rsidR="00313FE0" w:rsidRPr="00EB26C8" w:rsidRDefault="00313FE0" w:rsidP="00313FE0">
      <w:pPr>
        <w:suppressAutoHyphens/>
        <w:spacing w:line="240" w:lineRule="auto"/>
        <w:ind w:firstLine="709"/>
        <w:rPr>
          <w:snapToGrid/>
          <w:color w:val="000000"/>
          <w:sz w:val="24"/>
        </w:rPr>
      </w:pPr>
      <w:r w:rsidRPr="00EB26C8">
        <w:rPr>
          <w:snapToGrid/>
          <w:color w:val="000000"/>
          <w:sz w:val="24"/>
        </w:rPr>
        <w:t xml:space="preserve">7.5. Все </w:t>
      </w:r>
      <w:r w:rsidRPr="00EB26C8">
        <w:rPr>
          <w:snapToGrid/>
          <w:sz w:val="24"/>
          <w:szCs w:val="24"/>
        </w:rPr>
        <w:t>изменения</w:t>
      </w:r>
      <w:r w:rsidRPr="00EB26C8">
        <w:rPr>
          <w:snapToGrid/>
          <w:color w:val="000000"/>
          <w:sz w:val="24"/>
        </w:rPr>
        <w:t xml:space="preserve"> и дополнения к настоящему Договору оформляются в соответствии с Российским законодательством путем заключения Сторонами Дополнительных соглашений к Договору 1 раз в квартал, в том числе в отношении случаев, предусмотренных п. 7.4.3 настоящего Договора. </w:t>
      </w:r>
    </w:p>
    <w:p w14:paraId="41D181C9" w14:textId="77777777" w:rsidR="00313FE0" w:rsidRPr="00EB26C8" w:rsidRDefault="00313FE0" w:rsidP="00313FE0">
      <w:pPr>
        <w:suppressAutoHyphens/>
        <w:spacing w:line="240" w:lineRule="auto"/>
        <w:ind w:firstLine="709"/>
        <w:rPr>
          <w:snapToGrid/>
          <w:color w:val="000000"/>
          <w:sz w:val="24"/>
        </w:rPr>
      </w:pPr>
      <w:r w:rsidRPr="00EB26C8">
        <w:rPr>
          <w:snapToGrid/>
          <w:color w:val="000000"/>
          <w:sz w:val="24"/>
        </w:rPr>
        <w:t xml:space="preserve"> В соответствии со статьей 160 ГК РФ Страхователь и Страховщик достигли соглашения о том, что факсимильное воспроизведение подписи уполномоченного лица Страховщика и печати Страховщика с помощью средств механического и иного копирования на счетах, дополнительных соглашениях признается Страховщиком и Страхователем аналогом собственноручной подписи уполномоченного лица Страховщика и оригинала печати Страховщика.</w:t>
      </w:r>
    </w:p>
    <w:p w14:paraId="1D6CCD65" w14:textId="77777777" w:rsidR="00313FE0" w:rsidRPr="00EB26C8" w:rsidRDefault="00313FE0" w:rsidP="00313FE0">
      <w:pPr>
        <w:suppressAutoHyphens/>
        <w:spacing w:line="240" w:lineRule="auto"/>
        <w:ind w:firstLine="708"/>
        <w:rPr>
          <w:snapToGrid/>
          <w:sz w:val="24"/>
          <w:szCs w:val="24"/>
        </w:rPr>
      </w:pPr>
      <w:r w:rsidRPr="00EB26C8">
        <w:rPr>
          <w:snapToGrid/>
          <w:sz w:val="24"/>
          <w:szCs w:val="24"/>
        </w:rPr>
        <w:t xml:space="preserve">7.5.1. Внесение </w:t>
      </w:r>
      <w:r w:rsidRPr="00EB26C8">
        <w:rPr>
          <w:snapToGrid/>
          <w:sz w:val="24"/>
        </w:rPr>
        <w:t>изменений</w:t>
      </w:r>
      <w:r w:rsidRPr="00EB26C8">
        <w:rPr>
          <w:snapToGrid/>
          <w:sz w:val="24"/>
          <w:szCs w:val="24"/>
        </w:rPr>
        <w:t>, связанных с переменой фамилии, имени, отчества, фактического адреса проживания, домашнего и служебного телефонов Застрахованных лиц производится на основании уведомления от Страхователя</w:t>
      </w:r>
      <w:r w:rsidRPr="00EB26C8">
        <w:rPr>
          <w:bCs/>
          <w:snapToGrid/>
          <w:sz w:val="24"/>
        </w:rPr>
        <w:t xml:space="preserve"> по установленной Страховщиком форме (Приложения 6.4., 6.5. к настоящему Договору)</w:t>
      </w:r>
      <w:r w:rsidRPr="00EB26C8">
        <w:rPr>
          <w:snapToGrid/>
          <w:sz w:val="24"/>
          <w:szCs w:val="24"/>
        </w:rPr>
        <w:t>, направленного в электронной форме по адресу</w:t>
      </w:r>
      <w:r w:rsidRPr="00F931F7">
        <w:rPr>
          <w:rFonts w:ascii="Arial" w:hAnsi="Arial" w:cs="Arial"/>
          <w:snapToGrid/>
          <w:sz w:val="24"/>
          <w:szCs w:val="24"/>
        </w:rPr>
        <w:t xml:space="preserve"> </w:t>
      </w:r>
      <w:r w:rsidRPr="00EB26C8">
        <w:rPr>
          <w:i/>
          <w:snapToGrid/>
          <w:sz w:val="20"/>
        </w:rPr>
        <w:t>(указывается эл. адрес Страховщика)</w:t>
      </w:r>
      <w:r w:rsidRPr="00EB26C8">
        <w:rPr>
          <w:snapToGrid/>
          <w:sz w:val="20"/>
        </w:rPr>
        <w:t>__________________________</w:t>
      </w:r>
      <w:r w:rsidRPr="00F931F7">
        <w:rPr>
          <w:rFonts w:ascii="Arial" w:hAnsi="Arial" w:cs="Arial"/>
          <w:snapToGrid/>
          <w:sz w:val="24"/>
          <w:szCs w:val="24"/>
        </w:rPr>
        <w:t xml:space="preserve"> </w:t>
      </w:r>
      <w:r w:rsidRPr="00EB26C8">
        <w:rPr>
          <w:snapToGrid/>
          <w:sz w:val="24"/>
          <w:szCs w:val="24"/>
        </w:rPr>
        <w:t>с электронного адреса Страхователя</w:t>
      </w:r>
      <w:r w:rsidRPr="00F931F7">
        <w:rPr>
          <w:rFonts w:ascii="Arial" w:hAnsi="Arial" w:cs="Arial"/>
          <w:snapToGrid/>
          <w:sz w:val="24"/>
          <w:szCs w:val="24"/>
        </w:rPr>
        <w:t xml:space="preserve"> </w:t>
      </w:r>
      <w:r w:rsidRPr="00EB26C8">
        <w:rPr>
          <w:i/>
          <w:snapToGrid/>
          <w:sz w:val="20"/>
        </w:rPr>
        <w:t>(указывается эл. адрес Страхователя)</w:t>
      </w:r>
      <w:r w:rsidRPr="00EB26C8">
        <w:rPr>
          <w:snapToGrid/>
          <w:sz w:val="20"/>
        </w:rPr>
        <w:t xml:space="preserve"> ________________________</w:t>
      </w:r>
      <w:r w:rsidRPr="00F931F7">
        <w:rPr>
          <w:rFonts w:ascii="Arial" w:hAnsi="Arial" w:cs="Arial"/>
          <w:snapToGrid/>
          <w:sz w:val="24"/>
          <w:szCs w:val="24"/>
        </w:rPr>
        <w:t xml:space="preserve">, </w:t>
      </w:r>
      <w:r w:rsidRPr="00EB26C8">
        <w:rPr>
          <w:snapToGrid/>
          <w:sz w:val="24"/>
          <w:szCs w:val="24"/>
        </w:rPr>
        <w:t>и не требует оформления дополнительного соглашения, подписанного каждой из сторон.</w:t>
      </w:r>
    </w:p>
    <w:p w14:paraId="72105934" w14:textId="77777777" w:rsidR="00313FE0" w:rsidRPr="00EB26C8" w:rsidRDefault="00313FE0" w:rsidP="00313FE0">
      <w:pPr>
        <w:suppressAutoHyphens/>
        <w:spacing w:line="240" w:lineRule="auto"/>
        <w:ind w:firstLine="709"/>
        <w:rPr>
          <w:snapToGrid/>
          <w:sz w:val="24"/>
          <w:szCs w:val="24"/>
        </w:rPr>
      </w:pPr>
      <w:r w:rsidRPr="00EB26C8">
        <w:rPr>
          <w:snapToGrid/>
          <w:sz w:val="24"/>
          <w:szCs w:val="24"/>
        </w:rPr>
        <w:t>При этом Страховщик уведомляет Страхователя по электронной связи о получении данного уведомления.</w:t>
      </w:r>
    </w:p>
    <w:p w14:paraId="783B24F6" w14:textId="77777777" w:rsidR="00313FE0" w:rsidRPr="00F931F7" w:rsidRDefault="00313FE0" w:rsidP="00313FE0">
      <w:pPr>
        <w:suppressAutoHyphens/>
        <w:spacing w:line="240" w:lineRule="auto"/>
        <w:ind w:firstLine="709"/>
        <w:jc w:val="center"/>
        <w:rPr>
          <w:rFonts w:ascii="Arial" w:hAnsi="Arial" w:cs="Arial"/>
          <w:b/>
          <w:snapToGrid/>
          <w:color w:val="FF0000"/>
          <w:sz w:val="24"/>
        </w:rPr>
      </w:pPr>
    </w:p>
    <w:p w14:paraId="1005E1FD" w14:textId="77777777" w:rsidR="00313FE0" w:rsidRPr="00EB26C8" w:rsidRDefault="00313FE0" w:rsidP="00313FE0">
      <w:pPr>
        <w:suppressAutoHyphens/>
        <w:spacing w:line="240" w:lineRule="auto"/>
        <w:ind w:firstLine="0"/>
        <w:jc w:val="center"/>
        <w:rPr>
          <w:b/>
          <w:snapToGrid/>
          <w:color w:val="000000"/>
          <w:sz w:val="24"/>
        </w:rPr>
      </w:pPr>
      <w:r w:rsidRPr="00EB26C8">
        <w:rPr>
          <w:b/>
          <w:snapToGrid/>
          <w:color w:val="000000"/>
          <w:sz w:val="24"/>
        </w:rPr>
        <w:t>8. ПОРЯДОК РАЗРЕШЕНИЯ СПОРОВ</w:t>
      </w:r>
    </w:p>
    <w:p w14:paraId="4CBB5AAF" w14:textId="77777777" w:rsidR="00313FE0" w:rsidRPr="00EB26C8" w:rsidRDefault="00313FE0" w:rsidP="00313FE0">
      <w:pPr>
        <w:suppressAutoHyphens/>
        <w:spacing w:line="240" w:lineRule="auto"/>
        <w:ind w:firstLine="709"/>
        <w:jc w:val="center"/>
        <w:rPr>
          <w:b/>
          <w:snapToGrid/>
          <w:color w:val="000000"/>
          <w:sz w:val="24"/>
        </w:rPr>
      </w:pPr>
    </w:p>
    <w:p w14:paraId="4A92D91E" w14:textId="77777777" w:rsidR="00313FE0" w:rsidRPr="00EB26C8" w:rsidRDefault="00313FE0" w:rsidP="00313FE0">
      <w:pPr>
        <w:suppressAutoHyphens/>
        <w:spacing w:line="240" w:lineRule="auto"/>
        <w:ind w:firstLine="708"/>
        <w:rPr>
          <w:snapToGrid/>
          <w:sz w:val="24"/>
          <w:szCs w:val="24"/>
        </w:rPr>
      </w:pPr>
      <w:r w:rsidRPr="00EB26C8">
        <w:rPr>
          <w:snapToGrid/>
          <w:sz w:val="24"/>
          <w:szCs w:val="24"/>
        </w:rPr>
        <w:t>8.1. Отношения Сторон, не предусмотренные настоящим Договором, регулируются Правилами и действующим законодательством Российской Федерации.</w:t>
      </w:r>
    </w:p>
    <w:p w14:paraId="7EA0432A" w14:textId="77777777" w:rsidR="00313FE0" w:rsidRPr="00EB26C8" w:rsidRDefault="00313FE0" w:rsidP="00313FE0">
      <w:pPr>
        <w:suppressAutoHyphens/>
        <w:spacing w:line="240" w:lineRule="auto"/>
        <w:ind w:firstLine="708"/>
        <w:rPr>
          <w:snapToGrid/>
          <w:sz w:val="24"/>
          <w:szCs w:val="24"/>
        </w:rPr>
      </w:pPr>
      <w:r w:rsidRPr="00EB26C8">
        <w:rPr>
          <w:snapToGrid/>
          <w:sz w:val="24"/>
          <w:szCs w:val="24"/>
        </w:rPr>
        <w:t>8.2. Споры, возникающие между Страхователем и Страховщиком по настоящему Договору, решаются путем переговоров.</w:t>
      </w:r>
    </w:p>
    <w:p w14:paraId="653D9858" w14:textId="77777777" w:rsidR="00313FE0" w:rsidRPr="00EB26C8" w:rsidRDefault="00313FE0" w:rsidP="00313FE0">
      <w:pPr>
        <w:suppressAutoHyphens/>
        <w:spacing w:line="240" w:lineRule="auto"/>
        <w:ind w:firstLine="708"/>
        <w:rPr>
          <w:i/>
          <w:iCs/>
          <w:snapToGrid/>
          <w:sz w:val="24"/>
          <w:szCs w:val="24"/>
        </w:rPr>
      </w:pPr>
      <w:r w:rsidRPr="00EB26C8">
        <w:rPr>
          <w:snapToGrid/>
          <w:sz w:val="24"/>
          <w:szCs w:val="24"/>
        </w:rPr>
        <w:t xml:space="preserve">8.3. </w:t>
      </w:r>
      <w:r w:rsidRPr="00EB26C8">
        <w:rPr>
          <w:iCs/>
          <w:snapToGrid/>
          <w:sz w:val="24"/>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то он разрешается в порядке и в сроки, установленные законодательством о финансовом уполномоченном.</w:t>
      </w:r>
    </w:p>
    <w:p w14:paraId="070A4C00" w14:textId="77777777" w:rsidR="00313FE0" w:rsidRPr="00EB26C8" w:rsidRDefault="00313FE0" w:rsidP="00313FE0">
      <w:pPr>
        <w:suppressAutoHyphens/>
        <w:spacing w:line="240" w:lineRule="auto"/>
        <w:ind w:firstLine="708"/>
        <w:rPr>
          <w:snapToGrid/>
          <w:sz w:val="24"/>
          <w:szCs w:val="24"/>
        </w:rPr>
      </w:pPr>
      <w:r w:rsidRPr="00EB26C8">
        <w:rPr>
          <w:snapToGrid/>
          <w:sz w:val="24"/>
          <w:szCs w:val="24"/>
        </w:rPr>
        <w:t>8.4.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29514C88" w14:textId="77777777" w:rsidR="00313FE0" w:rsidRPr="00EB26C8" w:rsidRDefault="00313FE0" w:rsidP="00313FE0">
      <w:pPr>
        <w:spacing w:line="240" w:lineRule="auto"/>
        <w:ind w:left="720" w:firstLine="0"/>
        <w:contextualSpacing/>
        <w:rPr>
          <w:snapToGrid/>
          <w:sz w:val="24"/>
          <w:szCs w:val="24"/>
        </w:rPr>
      </w:pPr>
    </w:p>
    <w:p w14:paraId="2EF1D839" w14:textId="77777777" w:rsidR="00313FE0" w:rsidRPr="00EB26C8" w:rsidRDefault="00313FE0">
      <w:pPr>
        <w:numPr>
          <w:ilvl w:val="0"/>
          <w:numId w:val="28"/>
        </w:numPr>
        <w:suppressAutoHyphens/>
        <w:spacing w:line="240" w:lineRule="auto"/>
        <w:contextualSpacing/>
        <w:jc w:val="center"/>
        <w:rPr>
          <w:b/>
          <w:snapToGrid/>
          <w:color w:val="000000"/>
          <w:sz w:val="24"/>
        </w:rPr>
      </w:pPr>
      <w:r w:rsidRPr="00EB26C8">
        <w:rPr>
          <w:b/>
          <w:snapToGrid/>
          <w:color w:val="000000"/>
          <w:sz w:val="24"/>
        </w:rPr>
        <w:t>ПРОЧИЕ УСЛОВИЯ</w:t>
      </w:r>
    </w:p>
    <w:p w14:paraId="0F00BBE1" w14:textId="77777777" w:rsidR="00313FE0" w:rsidRPr="00EB26C8" w:rsidRDefault="00313FE0" w:rsidP="00313FE0">
      <w:pPr>
        <w:suppressAutoHyphens/>
        <w:spacing w:line="240" w:lineRule="auto"/>
        <w:ind w:firstLine="709"/>
        <w:jc w:val="center"/>
        <w:rPr>
          <w:b/>
          <w:snapToGrid/>
          <w:color w:val="000000"/>
          <w:sz w:val="24"/>
        </w:rPr>
      </w:pPr>
    </w:p>
    <w:p w14:paraId="2A3470EB" w14:textId="77777777" w:rsidR="00313FE0" w:rsidRPr="00EB26C8" w:rsidRDefault="00313FE0">
      <w:pPr>
        <w:numPr>
          <w:ilvl w:val="1"/>
          <w:numId w:val="28"/>
        </w:numPr>
        <w:suppressAutoHyphens/>
        <w:spacing w:line="240" w:lineRule="auto"/>
        <w:ind w:left="0" w:firstLine="709"/>
        <w:jc w:val="left"/>
        <w:rPr>
          <w:snapToGrid/>
          <w:color w:val="000000"/>
          <w:sz w:val="24"/>
        </w:rPr>
      </w:pPr>
      <w:r w:rsidRPr="00EB26C8">
        <w:rPr>
          <w:snapToGrid/>
          <w:color w:val="000000"/>
          <w:sz w:val="24"/>
        </w:rPr>
        <w:t xml:space="preserve">Настоящий </w:t>
      </w:r>
      <w:r w:rsidRPr="00EB26C8">
        <w:rPr>
          <w:snapToGrid/>
          <w:sz w:val="24"/>
          <w:szCs w:val="24"/>
        </w:rPr>
        <w:t>Договор</w:t>
      </w:r>
      <w:r w:rsidRPr="00EB26C8">
        <w:rPr>
          <w:snapToGrid/>
          <w:color w:val="000000"/>
          <w:sz w:val="24"/>
        </w:rPr>
        <w:t xml:space="preserve"> составлен в двух экземплярах, имеющих равную юридическую силу, по одному для каждой из Сторон.</w:t>
      </w:r>
    </w:p>
    <w:p w14:paraId="38DCBA78" w14:textId="77777777" w:rsidR="00313FE0" w:rsidRPr="00EB26C8" w:rsidRDefault="00313FE0" w:rsidP="00313FE0">
      <w:pPr>
        <w:suppressAutoHyphens/>
        <w:spacing w:line="240" w:lineRule="auto"/>
        <w:ind w:firstLine="709"/>
        <w:rPr>
          <w:snapToGrid/>
          <w:color w:val="000000"/>
          <w:sz w:val="24"/>
        </w:rPr>
      </w:pPr>
      <w:r w:rsidRPr="00EB26C8">
        <w:rPr>
          <w:snapToGrid/>
          <w:color w:val="000000"/>
          <w:sz w:val="24"/>
        </w:rPr>
        <w:lastRenderedPageBreak/>
        <w:t>10.2. Если иное не предусмотрено настоящим Договором, все Уведомления, заявления, сообщения и извещения (далее по тексту- Письма) считаются направленными надлежащим образом при их направлении:</w:t>
      </w:r>
    </w:p>
    <w:p w14:paraId="06EA51EF" w14:textId="77777777" w:rsidR="00313FE0" w:rsidRPr="00F931F7" w:rsidRDefault="00313FE0" w:rsidP="00313FE0">
      <w:pPr>
        <w:suppressAutoHyphens/>
        <w:spacing w:line="240" w:lineRule="auto"/>
        <w:ind w:firstLine="709"/>
        <w:rPr>
          <w:rFonts w:ascii="Arial" w:hAnsi="Arial" w:cs="Arial"/>
          <w:snapToGrid/>
          <w:sz w:val="24"/>
          <w:szCs w:val="24"/>
        </w:rPr>
      </w:pPr>
      <w:r w:rsidRPr="00EB26C8">
        <w:rPr>
          <w:snapToGrid/>
          <w:sz w:val="24"/>
          <w:szCs w:val="24"/>
        </w:rPr>
        <w:t xml:space="preserve">10.2.1. Страхователем Страховщику: </w:t>
      </w:r>
      <w:r w:rsidRPr="00F931F7">
        <w:rPr>
          <w:rFonts w:ascii="Arial" w:hAnsi="Arial" w:cs="Arial"/>
          <w:snapToGrid/>
          <w:sz w:val="24"/>
          <w:szCs w:val="24"/>
        </w:rPr>
        <w:t>____________________________________</w:t>
      </w:r>
      <w:r>
        <w:rPr>
          <w:rFonts w:ascii="Arial" w:hAnsi="Arial" w:cs="Arial"/>
          <w:snapToGrid/>
          <w:sz w:val="24"/>
          <w:szCs w:val="24"/>
        </w:rPr>
        <w:t>________</w:t>
      </w:r>
    </w:p>
    <w:p w14:paraId="6655E41C" w14:textId="77777777" w:rsidR="00313FE0" w:rsidRPr="00EB26C8" w:rsidRDefault="00313FE0" w:rsidP="00313FE0">
      <w:pPr>
        <w:suppressAutoHyphens/>
        <w:spacing w:line="240" w:lineRule="auto"/>
        <w:ind w:firstLine="709"/>
        <w:jc w:val="center"/>
        <w:rPr>
          <w:snapToGrid/>
          <w:sz w:val="24"/>
          <w:szCs w:val="24"/>
        </w:rPr>
      </w:pPr>
      <w:r w:rsidRPr="00EB26C8">
        <w:rPr>
          <w:i/>
          <w:snapToGrid/>
          <w:sz w:val="20"/>
        </w:rPr>
        <w:t xml:space="preserve">                                                            (по почте; иное – указать)</w:t>
      </w:r>
    </w:p>
    <w:p w14:paraId="081CFF69" w14:textId="77777777" w:rsidR="00313FE0" w:rsidRPr="00F931F7" w:rsidRDefault="00313FE0" w:rsidP="00313FE0">
      <w:pPr>
        <w:suppressAutoHyphens/>
        <w:spacing w:line="240" w:lineRule="auto"/>
        <w:ind w:firstLine="709"/>
        <w:rPr>
          <w:rFonts w:ascii="Arial" w:hAnsi="Arial" w:cs="Arial"/>
          <w:snapToGrid/>
          <w:sz w:val="24"/>
          <w:szCs w:val="24"/>
        </w:rPr>
      </w:pPr>
      <w:r w:rsidRPr="00EB26C8">
        <w:rPr>
          <w:snapToGrid/>
          <w:sz w:val="24"/>
          <w:szCs w:val="24"/>
        </w:rPr>
        <w:t>10.2.2. Страховщиком Страхователю:</w:t>
      </w:r>
      <w:r w:rsidRPr="00F931F7">
        <w:rPr>
          <w:rFonts w:ascii="Arial" w:hAnsi="Arial" w:cs="Arial"/>
          <w:snapToGrid/>
          <w:sz w:val="24"/>
          <w:szCs w:val="24"/>
        </w:rPr>
        <w:t xml:space="preserve"> _________________________________</w:t>
      </w:r>
      <w:r>
        <w:rPr>
          <w:rFonts w:ascii="Arial" w:hAnsi="Arial" w:cs="Arial"/>
          <w:snapToGrid/>
          <w:sz w:val="24"/>
          <w:szCs w:val="24"/>
        </w:rPr>
        <w:t>____</w:t>
      </w:r>
      <w:r w:rsidRPr="00F931F7">
        <w:rPr>
          <w:rFonts w:ascii="Arial" w:hAnsi="Arial" w:cs="Arial"/>
          <w:snapToGrid/>
          <w:sz w:val="24"/>
          <w:szCs w:val="24"/>
        </w:rPr>
        <w:t>___</w:t>
      </w:r>
    </w:p>
    <w:p w14:paraId="5B7F0E93" w14:textId="77777777" w:rsidR="00313FE0" w:rsidRPr="00EB26C8" w:rsidRDefault="00313FE0" w:rsidP="00313FE0">
      <w:pPr>
        <w:suppressAutoHyphens/>
        <w:spacing w:line="240" w:lineRule="auto"/>
        <w:ind w:firstLine="708"/>
        <w:rPr>
          <w:i/>
          <w:snapToGrid/>
          <w:sz w:val="20"/>
        </w:rPr>
      </w:pPr>
      <w:r w:rsidRPr="00EB26C8">
        <w:rPr>
          <w:i/>
          <w:snapToGrid/>
          <w:sz w:val="20"/>
        </w:rPr>
        <w:t xml:space="preserve">                                                                                          (по почте; иное – указать)</w:t>
      </w:r>
    </w:p>
    <w:p w14:paraId="345EF66B" w14:textId="77777777" w:rsidR="00313FE0" w:rsidRPr="00EB26C8" w:rsidRDefault="00313FE0" w:rsidP="00313FE0">
      <w:pPr>
        <w:suppressAutoHyphens/>
        <w:spacing w:line="240" w:lineRule="auto"/>
        <w:ind w:firstLine="709"/>
        <w:rPr>
          <w:b/>
          <w:snapToGrid/>
          <w:color w:val="000000"/>
          <w:sz w:val="24"/>
          <w:szCs w:val="24"/>
        </w:rPr>
      </w:pPr>
      <w:r w:rsidRPr="00EB26C8">
        <w:rPr>
          <w:snapToGrid/>
          <w:color w:val="000000"/>
          <w:sz w:val="24"/>
          <w:szCs w:val="24"/>
        </w:rPr>
        <w:t>10.3. Гражданско-правовые последствия, связанные с направлением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w:t>
      </w:r>
    </w:p>
    <w:p w14:paraId="3A20389E"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При направлении Писем Страхователю по адресу электронной почты, указанному в настоящем Договоре, Письма направляются Страхователем с адреса электронной почты Страховщика, имеющего формат: имя________, с уведомлениями о доставке и считаются доставленными/полученными Страхователем с момента получения Страховщиком отчета о доставке электронного сообщения, либо при отсутствии отчета о доставке электронного сообщения, - рабочий день, следующий за датой направления электронного сообщения, содержащего Письмо.</w:t>
      </w:r>
    </w:p>
    <w:p w14:paraId="0128E5C3" w14:textId="77777777" w:rsidR="00313FE0" w:rsidRPr="00EB26C8" w:rsidRDefault="00313FE0" w:rsidP="00313FE0">
      <w:pPr>
        <w:suppressAutoHyphens/>
        <w:spacing w:line="240" w:lineRule="auto"/>
        <w:ind w:firstLine="709"/>
        <w:rPr>
          <w:snapToGrid/>
          <w:color w:val="000000"/>
          <w:sz w:val="24"/>
          <w:szCs w:val="24"/>
        </w:rPr>
      </w:pPr>
      <w:r w:rsidRPr="00EB26C8">
        <w:rPr>
          <w:snapToGrid/>
          <w:color w:val="000000"/>
          <w:sz w:val="24"/>
          <w:szCs w:val="24"/>
        </w:rPr>
        <w:t xml:space="preserve">10.4. В случае изменения реквизитов Сторон, указанных в Разделе 11 настоящего Договора, Стороны обязаны заблаговременно – в течение 5 (пяти) рабочих дней письменно известить друг друга об этом. Если Сторона не была извещена об изменении реквизитов другой Стороны заблаговременно, то риск неполучения направленных Писем несет Сторона, не уведомившая об изменении реквизитов, указанных в Разделе 11 настоящего Договора. Сведения о реквизитах, представленные Сторонами при заключении настоящего Договора, считаются актуальными до момента получения Стороной информации об их изменении. </w:t>
      </w:r>
    </w:p>
    <w:p w14:paraId="19030D95" w14:textId="77777777" w:rsidR="00313FE0" w:rsidRPr="00EB26C8" w:rsidRDefault="00313FE0" w:rsidP="00313FE0">
      <w:pPr>
        <w:spacing w:line="240" w:lineRule="auto"/>
        <w:ind w:firstLine="0"/>
        <w:rPr>
          <w:snapToGrid/>
          <w:color w:val="000000"/>
          <w:sz w:val="24"/>
          <w:szCs w:val="24"/>
        </w:rPr>
      </w:pPr>
      <w:r w:rsidRPr="00EB26C8">
        <w:rPr>
          <w:snapToGrid/>
          <w:color w:val="000000"/>
          <w:sz w:val="24"/>
          <w:szCs w:val="24"/>
        </w:rPr>
        <w:t xml:space="preserve">           10.5. Стороны признают юридическую силу документов, направленных по электронной почте, при условии получения подлинных экземпляров указанных документов или подписанных усиленной квалифицированной электронной подписью ответственного лица каждой из Сторон настоящего Договора. Условия признания электронных документов, подписанных неквалифицированной электронной подписью, предусматриваются отдельным соглашением сторон.</w:t>
      </w:r>
    </w:p>
    <w:p w14:paraId="252CD942" w14:textId="77777777" w:rsidR="00313FE0" w:rsidRPr="00EB26C8" w:rsidRDefault="00313FE0" w:rsidP="00313FE0">
      <w:pPr>
        <w:spacing w:line="240" w:lineRule="auto"/>
        <w:ind w:firstLine="708"/>
        <w:rPr>
          <w:snapToGrid/>
          <w:color w:val="000000"/>
          <w:sz w:val="24"/>
          <w:szCs w:val="24"/>
        </w:rPr>
      </w:pPr>
      <w:r w:rsidRPr="00EB26C8">
        <w:rPr>
          <w:snapToGrid/>
          <w:color w:val="000000"/>
          <w:sz w:val="24"/>
          <w:szCs w:val="24"/>
        </w:rPr>
        <w:t>10.6. Страхователь, подписывая настоящий Договор, подтверждает:</w:t>
      </w:r>
    </w:p>
    <w:p w14:paraId="44978CEF" w14:textId="77777777" w:rsidR="00313FE0" w:rsidRPr="00EB26C8" w:rsidRDefault="00313FE0">
      <w:pPr>
        <w:numPr>
          <w:ilvl w:val="0"/>
          <w:numId w:val="32"/>
        </w:numPr>
        <w:suppressAutoHyphens/>
        <w:spacing w:line="240" w:lineRule="auto"/>
        <w:ind w:left="1276" w:hanging="283"/>
        <w:contextualSpacing/>
        <w:jc w:val="left"/>
        <w:rPr>
          <w:snapToGrid/>
          <w:color w:val="000000"/>
          <w:sz w:val="24"/>
          <w:szCs w:val="24"/>
        </w:rPr>
      </w:pPr>
      <w:r w:rsidRPr="00EB26C8">
        <w:rPr>
          <w:snapToGrid/>
          <w:color w:val="000000"/>
          <w:sz w:val="24"/>
          <w:szCs w:val="24"/>
        </w:rPr>
        <w:t xml:space="preserve">настоящий Договор заключен Страхователем добровольно; </w:t>
      </w:r>
    </w:p>
    <w:p w14:paraId="050687C1" w14:textId="77777777" w:rsidR="00313FE0" w:rsidRPr="00EB26C8" w:rsidRDefault="00313FE0" w:rsidP="001E4863">
      <w:pPr>
        <w:numPr>
          <w:ilvl w:val="0"/>
          <w:numId w:val="32"/>
        </w:numPr>
        <w:suppressAutoHyphens/>
        <w:spacing w:line="240" w:lineRule="auto"/>
        <w:ind w:left="1276" w:hanging="283"/>
        <w:contextualSpacing/>
        <w:rPr>
          <w:snapToGrid/>
          <w:color w:val="000000"/>
          <w:sz w:val="24"/>
          <w:szCs w:val="24"/>
        </w:rPr>
      </w:pPr>
      <w:r w:rsidRPr="00EB26C8">
        <w:rPr>
          <w:snapToGrid/>
          <w:color w:val="000000"/>
          <w:sz w:val="24"/>
          <w:szCs w:val="24"/>
        </w:rPr>
        <w:t>Правила, Программу (-ы), Памятку получателю страховых услуг получил, с ними ознакомлен и согласен;</w:t>
      </w:r>
    </w:p>
    <w:p w14:paraId="6692A784" w14:textId="77777777" w:rsidR="00313FE0" w:rsidRPr="00EB26C8" w:rsidRDefault="00313FE0" w:rsidP="001E4863">
      <w:pPr>
        <w:numPr>
          <w:ilvl w:val="0"/>
          <w:numId w:val="32"/>
        </w:numPr>
        <w:suppressAutoHyphens/>
        <w:spacing w:line="240" w:lineRule="auto"/>
        <w:ind w:left="1276" w:hanging="283"/>
        <w:contextualSpacing/>
        <w:rPr>
          <w:snapToGrid/>
          <w:color w:val="000000"/>
          <w:sz w:val="24"/>
          <w:szCs w:val="24"/>
        </w:rPr>
      </w:pPr>
      <w:r w:rsidRPr="00EB26C8">
        <w:rPr>
          <w:snapToGrid/>
          <w:color w:val="000000"/>
          <w:sz w:val="24"/>
          <w:szCs w:val="24"/>
        </w:rPr>
        <w:t xml:space="preserve">согласен осуществлять взаимодействие со Страховщиком путем обращения в офисы Страховщика, посредством почтовой и телефонной связи, а также иными способами, если они особо предусмотрены Договором; </w:t>
      </w:r>
    </w:p>
    <w:p w14:paraId="233159D5" w14:textId="77777777" w:rsidR="00313FE0" w:rsidRPr="00EB26C8" w:rsidRDefault="00313FE0" w:rsidP="001E4863">
      <w:pPr>
        <w:numPr>
          <w:ilvl w:val="0"/>
          <w:numId w:val="32"/>
        </w:numPr>
        <w:suppressAutoHyphens/>
        <w:spacing w:line="240" w:lineRule="auto"/>
        <w:ind w:left="1276" w:hanging="283"/>
        <w:contextualSpacing/>
        <w:rPr>
          <w:snapToGrid/>
          <w:color w:val="000000"/>
          <w:sz w:val="24"/>
          <w:szCs w:val="24"/>
        </w:rPr>
      </w:pPr>
      <w:r w:rsidRPr="00EB26C8">
        <w:rPr>
          <w:snapToGrid/>
          <w:color w:val="000000"/>
          <w:sz w:val="24"/>
          <w:szCs w:val="24"/>
        </w:rPr>
        <w:t>согласен получать сообщения и уведомления от Страховщика, в том числе в электронной форме, по почтовому адресу, адресу электронной почты, указанному в настоящем Договоре.</w:t>
      </w:r>
    </w:p>
    <w:p w14:paraId="375002EB" w14:textId="77777777" w:rsidR="00313FE0" w:rsidRPr="00EB26C8" w:rsidRDefault="00313FE0" w:rsidP="001E4863">
      <w:pPr>
        <w:numPr>
          <w:ilvl w:val="1"/>
          <w:numId w:val="30"/>
        </w:numPr>
        <w:suppressAutoHyphens/>
        <w:spacing w:line="240" w:lineRule="auto"/>
        <w:rPr>
          <w:snapToGrid/>
          <w:color w:val="000000"/>
          <w:sz w:val="24"/>
          <w:szCs w:val="24"/>
        </w:rPr>
      </w:pPr>
      <w:r w:rsidRPr="00EB26C8">
        <w:rPr>
          <w:snapToGrid/>
          <w:color w:val="000000"/>
          <w:sz w:val="24"/>
          <w:szCs w:val="24"/>
        </w:rPr>
        <w:t>К настоящему Договору прилагаются и являются его неотъемлемой частью:</w:t>
      </w:r>
    </w:p>
    <w:p w14:paraId="138CB03D" w14:textId="77777777" w:rsidR="00313FE0" w:rsidRPr="00EB26C8" w:rsidRDefault="00313FE0" w:rsidP="001E4863">
      <w:pPr>
        <w:numPr>
          <w:ilvl w:val="0"/>
          <w:numId w:val="29"/>
        </w:numPr>
        <w:suppressAutoHyphens/>
        <w:spacing w:line="240" w:lineRule="auto"/>
        <w:ind w:left="1276" w:hanging="283"/>
        <w:contextualSpacing/>
        <w:rPr>
          <w:snapToGrid/>
          <w:color w:val="000000"/>
          <w:sz w:val="24"/>
          <w:szCs w:val="24"/>
        </w:rPr>
      </w:pPr>
      <w:r w:rsidRPr="00EB26C8">
        <w:rPr>
          <w:snapToGrid/>
          <w:color w:val="000000"/>
          <w:sz w:val="24"/>
          <w:szCs w:val="24"/>
        </w:rPr>
        <w:t xml:space="preserve">Приложение 1. «Правила добровольного медицинского страхования» Страховщика в редакции от «__» ______ 20__ </w:t>
      </w:r>
      <w:proofErr w:type="gramStart"/>
      <w:r w:rsidRPr="00EB26C8">
        <w:rPr>
          <w:snapToGrid/>
          <w:color w:val="000000"/>
          <w:sz w:val="24"/>
          <w:szCs w:val="24"/>
        </w:rPr>
        <w:t>г. »</w:t>
      </w:r>
      <w:proofErr w:type="gramEnd"/>
      <w:r w:rsidRPr="00EB26C8">
        <w:rPr>
          <w:i/>
          <w:iCs/>
          <w:snapToGrid/>
          <w:sz w:val="24"/>
          <w:szCs w:val="24"/>
        </w:rPr>
        <w:t xml:space="preserve"> </w:t>
      </w:r>
    </w:p>
    <w:p w14:paraId="1751D6D9" w14:textId="7E0304E9" w:rsidR="00313FE0" w:rsidRPr="00EB26C8" w:rsidRDefault="00313FE0" w:rsidP="001E4863">
      <w:pPr>
        <w:numPr>
          <w:ilvl w:val="0"/>
          <w:numId w:val="29"/>
        </w:numPr>
        <w:suppressAutoHyphens/>
        <w:spacing w:line="240" w:lineRule="auto"/>
        <w:ind w:left="1276" w:hanging="283"/>
        <w:contextualSpacing/>
        <w:rPr>
          <w:snapToGrid/>
          <w:color w:val="000000"/>
          <w:sz w:val="24"/>
          <w:szCs w:val="24"/>
        </w:rPr>
      </w:pPr>
      <w:r w:rsidRPr="00EB26C8">
        <w:rPr>
          <w:snapToGrid/>
          <w:color w:val="000000"/>
          <w:sz w:val="24"/>
          <w:szCs w:val="24"/>
        </w:rPr>
        <w:t>Приложение 2. Программа</w:t>
      </w:r>
      <w:r w:rsidRPr="00EB26C8">
        <w:rPr>
          <w:i/>
          <w:iCs/>
          <w:snapToGrid/>
          <w:sz w:val="24"/>
          <w:szCs w:val="24"/>
        </w:rPr>
        <w:t xml:space="preserve"> </w:t>
      </w:r>
      <w:r w:rsidRPr="00EB26C8">
        <w:rPr>
          <w:snapToGrid/>
          <w:color w:val="000000"/>
          <w:sz w:val="24"/>
          <w:szCs w:val="24"/>
        </w:rPr>
        <w:t>добровольного медицинского страхования.</w:t>
      </w:r>
    </w:p>
    <w:p w14:paraId="39AC0FA2" w14:textId="77777777" w:rsidR="00313FE0" w:rsidRPr="00EB26C8" w:rsidRDefault="00313FE0" w:rsidP="001E4863">
      <w:pPr>
        <w:numPr>
          <w:ilvl w:val="0"/>
          <w:numId w:val="29"/>
        </w:numPr>
        <w:suppressAutoHyphens/>
        <w:spacing w:line="240" w:lineRule="auto"/>
        <w:ind w:left="1276" w:hanging="283"/>
        <w:contextualSpacing/>
        <w:rPr>
          <w:snapToGrid/>
          <w:color w:val="000000"/>
          <w:sz w:val="24"/>
          <w:szCs w:val="24"/>
        </w:rPr>
      </w:pPr>
      <w:r w:rsidRPr="00EB26C8">
        <w:rPr>
          <w:snapToGrid/>
          <w:color w:val="000000"/>
          <w:sz w:val="24"/>
          <w:szCs w:val="24"/>
        </w:rPr>
        <w:t>Приложение 3. Список (Списки) Застрахованных лиц.</w:t>
      </w:r>
    </w:p>
    <w:p w14:paraId="18E09AA9" w14:textId="77777777" w:rsidR="00313FE0" w:rsidRPr="00EB26C8" w:rsidRDefault="00313FE0" w:rsidP="001E4863">
      <w:pPr>
        <w:numPr>
          <w:ilvl w:val="0"/>
          <w:numId w:val="29"/>
        </w:numPr>
        <w:suppressAutoHyphens/>
        <w:spacing w:line="240" w:lineRule="auto"/>
        <w:ind w:left="1276" w:hanging="283"/>
        <w:contextualSpacing/>
        <w:rPr>
          <w:snapToGrid/>
          <w:color w:val="000000"/>
          <w:sz w:val="24"/>
          <w:szCs w:val="24"/>
        </w:rPr>
      </w:pPr>
      <w:r w:rsidRPr="00EB26C8">
        <w:rPr>
          <w:snapToGrid/>
          <w:color w:val="000000"/>
          <w:sz w:val="24"/>
          <w:szCs w:val="24"/>
        </w:rPr>
        <w:t>Приложение 4. Форма Согласие Застрахованного лица на обработку персональных данных.</w:t>
      </w:r>
    </w:p>
    <w:p w14:paraId="7B9A12F1" w14:textId="77777777" w:rsidR="00313FE0" w:rsidRPr="00EB26C8" w:rsidRDefault="00313FE0" w:rsidP="001E4863">
      <w:pPr>
        <w:numPr>
          <w:ilvl w:val="0"/>
          <w:numId w:val="29"/>
        </w:numPr>
        <w:suppressAutoHyphens/>
        <w:spacing w:line="240" w:lineRule="auto"/>
        <w:ind w:left="1276" w:hanging="283"/>
        <w:contextualSpacing/>
        <w:rPr>
          <w:snapToGrid/>
          <w:color w:val="000000"/>
          <w:sz w:val="24"/>
          <w:szCs w:val="24"/>
        </w:rPr>
      </w:pPr>
      <w:r w:rsidRPr="00EB26C8">
        <w:rPr>
          <w:snapToGrid/>
          <w:color w:val="000000"/>
          <w:sz w:val="24"/>
          <w:szCs w:val="24"/>
        </w:rPr>
        <w:t>Приложение 5. Памятка получателю страховых услуг.</w:t>
      </w:r>
    </w:p>
    <w:p w14:paraId="60D5A7AD" w14:textId="77777777" w:rsidR="00313FE0" w:rsidRPr="00EB26C8" w:rsidRDefault="00313FE0" w:rsidP="001E4863">
      <w:pPr>
        <w:numPr>
          <w:ilvl w:val="0"/>
          <w:numId w:val="29"/>
        </w:numPr>
        <w:suppressAutoHyphens/>
        <w:spacing w:line="240" w:lineRule="auto"/>
        <w:ind w:left="1276" w:hanging="283"/>
        <w:contextualSpacing/>
        <w:rPr>
          <w:snapToGrid/>
          <w:color w:val="000000"/>
          <w:sz w:val="24"/>
          <w:szCs w:val="24"/>
        </w:rPr>
      </w:pPr>
      <w:r w:rsidRPr="00EB26C8">
        <w:rPr>
          <w:snapToGrid/>
          <w:color w:val="000000"/>
          <w:sz w:val="24"/>
          <w:szCs w:val="24"/>
        </w:rPr>
        <w:t>Приложения 6.1. – 6.6. Образцы заявлений о внесении изменений в список Застрахованных лиц.</w:t>
      </w:r>
    </w:p>
    <w:p w14:paraId="7F8E8910" w14:textId="77777777" w:rsidR="00313FE0" w:rsidRDefault="00313FE0" w:rsidP="00313FE0">
      <w:pPr>
        <w:suppressAutoHyphens/>
        <w:spacing w:line="240" w:lineRule="auto"/>
        <w:ind w:firstLine="708"/>
        <w:rPr>
          <w:snapToGrid/>
          <w:color w:val="000000"/>
          <w:sz w:val="24"/>
          <w:szCs w:val="24"/>
        </w:rPr>
      </w:pPr>
    </w:p>
    <w:p w14:paraId="1A2D1643" w14:textId="77777777" w:rsidR="00313FE0" w:rsidRDefault="00313FE0" w:rsidP="00313FE0">
      <w:pPr>
        <w:suppressAutoHyphens/>
        <w:spacing w:line="240" w:lineRule="auto"/>
        <w:ind w:firstLine="708"/>
        <w:rPr>
          <w:snapToGrid/>
          <w:color w:val="000000"/>
          <w:sz w:val="24"/>
          <w:szCs w:val="24"/>
        </w:rPr>
      </w:pPr>
    </w:p>
    <w:p w14:paraId="4EBBCE19" w14:textId="77777777" w:rsidR="00313FE0" w:rsidRDefault="00313FE0" w:rsidP="00313FE0">
      <w:pPr>
        <w:suppressAutoHyphens/>
        <w:spacing w:line="240" w:lineRule="auto"/>
        <w:ind w:firstLine="708"/>
        <w:rPr>
          <w:snapToGrid/>
          <w:color w:val="000000"/>
          <w:sz w:val="24"/>
          <w:szCs w:val="24"/>
        </w:rPr>
      </w:pPr>
    </w:p>
    <w:p w14:paraId="15DE730C" w14:textId="77777777" w:rsidR="00313FE0" w:rsidRDefault="00313FE0" w:rsidP="00313FE0">
      <w:pPr>
        <w:suppressAutoHyphens/>
        <w:spacing w:line="240" w:lineRule="auto"/>
        <w:ind w:firstLine="708"/>
        <w:rPr>
          <w:snapToGrid/>
          <w:color w:val="000000"/>
          <w:sz w:val="24"/>
          <w:szCs w:val="24"/>
        </w:rPr>
      </w:pPr>
    </w:p>
    <w:p w14:paraId="11F03E4C" w14:textId="77777777" w:rsidR="00313FE0" w:rsidRPr="00EB26C8" w:rsidRDefault="00313FE0" w:rsidP="00313FE0">
      <w:pPr>
        <w:suppressAutoHyphens/>
        <w:spacing w:line="240" w:lineRule="auto"/>
        <w:ind w:firstLine="708"/>
        <w:rPr>
          <w:snapToGrid/>
          <w:color w:val="000000"/>
          <w:sz w:val="24"/>
          <w:szCs w:val="24"/>
        </w:rPr>
      </w:pPr>
    </w:p>
    <w:p w14:paraId="4892A028" w14:textId="77777777" w:rsidR="00313FE0" w:rsidRPr="00EB26C8" w:rsidRDefault="00313FE0" w:rsidP="00313FE0">
      <w:pPr>
        <w:suppressAutoHyphens/>
        <w:spacing w:line="240" w:lineRule="auto"/>
        <w:ind w:firstLine="0"/>
        <w:jc w:val="center"/>
        <w:rPr>
          <w:b/>
          <w:snapToGrid/>
          <w:color w:val="000000"/>
          <w:sz w:val="24"/>
          <w:szCs w:val="24"/>
        </w:rPr>
      </w:pPr>
      <w:r w:rsidRPr="00EB26C8">
        <w:rPr>
          <w:b/>
          <w:snapToGrid/>
          <w:color w:val="000000"/>
          <w:sz w:val="24"/>
          <w:szCs w:val="24"/>
        </w:rPr>
        <w:lastRenderedPageBreak/>
        <w:t>11. АДРЕСА И РЕКВИЗИТЫ СТОРОН</w:t>
      </w:r>
    </w:p>
    <w:p w14:paraId="3C17015D" w14:textId="77777777" w:rsidR="00313FE0" w:rsidRPr="00EB26C8" w:rsidRDefault="00313FE0" w:rsidP="00313FE0">
      <w:pPr>
        <w:suppressAutoHyphens/>
        <w:spacing w:line="240" w:lineRule="auto"/>
        <w:ind w:firstLine="709"/>
        <w:jc w:val="center"/>
        <w:rPr>
          <w:b/>
          <w:snapToGrid/>
          <w:color w:val="000000"/>
          <w:sz w:val="24"/>
          <w:szCs w:val="24"/>
        </w:rPr>
      </w:pPr>
    </w:p>
    <w:tbl>
      <w:tblPr>
        <w:tblW w:w="0" w:type="auto"/>
        <w:tblLook w:val="0000" w:firstRow="0" w:lastRow="0" w:firstColumn="0" w:lastColumn="0" w:noHBand="0" w:noVBand="0"/>
      </w:tblPr>
      <w:tblGrid>
        <w:gridCol w:w="4632"/>
        <w:gridCol w:w="319"/>
        <w:gridCol w:w="4970"/>
      </w:tblGrid>
      <w:tr w:rsidR="00313FE0" w:rsidRPr="00EB26C8" w14:paraId="3C8705BA" w14:textId="77777777" w:rsidTr="00D11D03">
        <w:tc>
          <w:tcPr>
            <w:tcW w:w="4951" w:type="dxa"/>
            <w:gridSpan w:val="2"/>
          </w:tcPr>
          <w:p w14:paraId="599C16AA" w14:textId="77777777" w:rsidR="00313FE0" w:rsidRPr="00EB26C8" w:rsidRDefault="00313FE0" w:rsidP="00D11D03">
            <w:pPr>
              <w:spacing w:line="240" w:lineRule="auto"/>
              <w:ind w:firstLine="0"/>
              <w:jc w:val="center"/>
              <w:rPr>
                <w:b/>
                <w:bCs/>
                <w:snapToGrid/>
                <w:color w:val="000000"/>
                <w:sz w:val="24"/>
                <w:szCs w:val="24"/>
              </w:rPr>
            </w:pPr>
            <w:r w:rsidRPr="00EB26C8">
              <w:rPr>
                <w:b/>
                <w:bCs/>
                <w:snapToGrid/>
                <w:color w:val="000000"/>
                <w:sz w:val="24"/>
                <w:szCs w:val="24"/>
              </w:rPr>
              <w:t>Страховщик</w:t>
            </w:r>
          </w:p>
          <w:p w14:paraId="541E5558" w14:textId="77777777" w:rsidR="00313FE0" w:rsidRPr="00EB26C8" w:rsidRDefault="00313FE0" w:rsidP="00D11D03">
            <w:pPr>
              <w:spacing w:line="240" w:lineRule="auto"/>
              <w:ind w:firstLine="0"/>
              <w:jc w:val="center"/>
              <w:rPr>
                <w:b/>
                <w:bCs/>
                <w:snapToGrid/>
                <w:color w:val="000000"/>
                <w:sz w:val="24"/>
                <w:szCs w:val="24"/>
              </w:rPr>
            </w:pPr>
          </w:p>
        </w:tc>
        <w:tc>
          <w:tcPr>
            <w:tcW w:w="4970" w:type="dxa"/>
          </w:tcPr>
          <w:p w14:paraId="2ABCE5CA" w14:textId="77777777" w:rsidR="00313FE0" w:rsidRDefault="00313FE0" w:rsidP="00D11D03">
            <w:pPr>
              <w:spacing w:line="240" w:lineRule="auto"/>
              <w:ind w:firstLine="0"/>
              <w:jc w:val="center"/>
              <w:rPr>
                <w:b/>
                <w:bCs/>
                <w:snapToGrid/>
                <w:color w:val="000000"/>
                <w:sz w:val="24"/>
                <w:szCs w:val="24"/>
              </w:rPr>
            </w:pPr>
            <w:r w:rsidRPr="00EB26C8">
              <w:rPr>
                <w:b/>
                <w:bCs/>
                <w:snapToGrid/>
                <w:color w:val="000000"/>
                <w:sz w:val="24"/>
                <w:szCs w:val="24"/>
              </w:rPr>
              <w:t>Страхователь</w:t>
            </w:r>
          </w:p>
          <w:p w14:paraId="2BC8418A" w14:textId="77777777" w:rsidR="00313FE0" w:rsidRPr="00EB26C8" w:rsidRDefault="00313FE0" w:rsidP="00D11D03">
            <w:pPr>
              <w:spacing w:line="240" w:lineRule="auto"/>
              <w:ind w:firstLine="0"/>
              <w:jc w:val="center"/>
              <w:rPr>
                <w:b/>
                <w:bCs/>
                <w:snapToGrid/>
                <w:color w:val="000000"/>
                <w:sz w:val="24"/>
                <w:szCs w:val="24"/>
              </w:rPr>
            </w:pPr>
            <w:r>
              <w:rPr>
                <w:b/>
                <w:bCs/>
                <w:snapToGrid/>
                <w:color w:val="000000"/>
                <w:sz w:val="24"/>
                <w:szCs w:val="24"/>
              </w:rPr>
              <w:t>ПАО «Калужская сбытовая компания»</w:t>
            </w:r>
          </w:p>
        </w:tc>
      </w:tr>
      <w:tr w:rsidR="00313FE0" w:rsidRPr="00EB26C8" w14:paraId="114DEF6A" w14:textId="77777777" w:rsidTr="00D11D03">
        <w:tc>
          <w:tcPr>
            <w:tcW w:w="4951" w:type="dxa"/>
            <w:gridSpan w:val="2"/>
          </w:tcPr>
          <w:p w14:paraId="22F38C0F" w14:textId="77777777" w:rsidR="00313FE0" w:rsidRDefault="00313FE0" w:rsidP="00D11D03">
            <w:pPr>
              <w:spacing w:line="240" w:lineRule="auto"/>
              <w:ind w:firstLine="0"/>
              <w:jc w:val="left"/>
              <w:rPr>
                <w:snapToGrid/>
                <w:color w:val="000000"/>
                <w:sz w:val="24"/>
                <w:szCs w:val="24"/>
              </w:rPr>
            </w:pPr>
            <w:r w:rsidRPr="00EB26C8">
              <w:rPr>
                <w:snapToGrid/>
                <w:color w:val="000000"/>
                <w:sz w:val="24"/>
                <w:szCs w:val="24"/>
              </w:rPr>
              <w:t>Адрес места нахождения:</w:t>
            </w:r>
          </w:p>
          <w:p w14:paraId="7450ECF8" w14:textId="77777777" w:rsidR="00313FE0" w:rsidRPr="00EB26C8" w:rsidRDefault="00313FE0" w:rsidP="00D11D03">
            <w:pPr>
              <w:spacing w:line="240" w:lineRule="auto"/>
              <w:ind w:firstLine="0"/>
              <w:jc w:val="left"/>
              <w:rPr>
                <w:snapToGrid/>
                <w:color w:val="000000"/>
                <w:sz w:val="24"/>
                <w:szCs w:val="24"/>
              </w:rPr>
            </w:pPr>
          </w:p>
        </w:tc>
        <w:tc>
          <w:tcPr>
            <w:tcW w:w="4970" w:type="dxa"/>
          </w:tcPr>
          <w:p w14:paraId="5F9FD7E9" w14:textId="77777777" w:rsidR="00313FE0" w:rsidRDefault="00313FE0" w:rsidP="00D11D03">
            <w:pPr>
              <w:spacing w:line="240" w:lineRule="auto"/>
              <w:ind w:firstLine="0"/>
              <w:jc w:val="left"/>
              <w:rPr>
                <w:snapToGrid/>
                <w:color w:val="000000"/>
                <w:sz w:val="24"/>
                <w:szCs w:val="24"/>
              </w:rPr>
            </w:pPr>
            <w:r w:rsidRPr="00EB26C8">
              <w:rPr>
                <w:snapToGrid/>
                <w:color w:val="000000"/>
                <w:sz w:val="24"/>
                <w:szCs w:val="24"/>
              </w:rPr>
              <w:t>Адрес места нахождения:</w:t>
            </w:r>
          </w:p>
          <w:p w14:paraId="122ADC31" w14:textId="77777777" w:rsidR="00313FE0" w:rsidRPr="00EB26C8" w:rsidRDefault="00313FE0" w:rsidP="00D11D03">
            <w:pPr>
              <w:spacing w:line="240" w:lineRule="auto"/>
              <w:ind w:firstLine="0"/>
              <w:jc w:val="left"/>
              <w:rPr>
                <w:snapToGrid/>
                <w:color w:val="000000"/>
                <w:sz w:val="24"/>
                <w:szCs w:val="24"/>
              </w:rPr>
            </w:pPr>
            <w:r>
              <w:rPr>
                <w:snapToGrid/>
                <w:color w:val="000000"/>
                <w:sz w:val="24"/>
                <w:szCs w:val="24"/>
              </w:rPr>
              <w:t>248001, г. Калуга, пер. Суворова, д.8</w:t>
            </w:r>
          </w:p>
        </w:tc>
      </w:tr>
      <w:tr w:rsidR="00313FE0" w:rsidRPr="00EB26C8" w14:paraId="4FDD4875" w14:textId="77777777" w:rsidTr="00D11D03">
        <w:trPr>
          <w:trHeight w:val="1431"/>
        </w:trPr>
        <w:tc>
          <w:tcPr>
            <w:tcW w:w="4951" w:type="dxa"/>
            <w:gridSpan w:val="2"/>
          </w:tcPr>
          <w:p w14:paraId="75E65E0B"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ОГРН</w:t>
            </w:r>
            <w:r>
              <w:rPr>
                <w:snapToGrid/>
                <w:color w:val="000000"/>
                <w:sz w:val="24"/>
                <w:szCs w:val="24"/>
              </w:rPr>
              <w:t xml:space="preserve"> </w:t>
            </w:r>
          </w:p>
          <w:p w14:paraId="21B2B01A"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ИНН</w:t>
            </w:r>
            <w:r>
              <w:rPr>
                <w:snapToGrid/>
                <w:color w:val="000000"/>
                <w:sz w:val="24"/>
                <w:szCs w:val="24"/>
              </w:rPr>
              <w:t xml:space="preserve"> </w:t>
            </w:r>
          </w:p>
          <w:p w14:paraId="5F1AA2B2"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КПП</w:t>
            </w:r>
            <w:r>
              <w:rPr>
                <w:snapToGrid/>
                <w:color w:val="000000"/>
                <w:sz w:val="24"/>
                <w:szCs w:val="24"/>
              </w:rPr>
              <w:t xml:space="preserve"> </w:t>
            </w:r>
          </w:p>
          <w:p w14:paraId="1BE06AEC" w14:textId="77777777" w:rsidR="00313FE0" w:rsidRPr="006276CA" w:rsidRDefault="00313FE0" w:rsidP="00D11D03">
            <w:pPr>
              <w:spacing w:line="240" w:lineRule="auto"/>
              <w:ind w:firstLine="0"/>
              <w:jc w:val="left"/>
              <w:rPr>
                <w:snapToGrid/>
                <w:color w:val="000000"/>
                <w:sz w:val="24"/>
                <w:szCs w:val="24"/>
              </w:rPr>
            </w:pPr>
            <w:r w:rsidRPr="00EB26C8">
              <w:rPr>
                <w:snapToGrid/>
                <w:color w:val="000000"/>
                <w:sz w:val="24"/>
                <w:szCs w:val="24"/>
              </w:rPr>
              <w:t>Р/</w:t>
            </w:r>
            <w:r w:rsidRPr="00EB26C8">
              <w:rPr>
                <w:snapToGrid/>
                <w:color w:val="000000"/>
                <w:sz w:val="24"/>
                <w:szCs w:val="24"/>
                <w:lang w:val="en-US"/>
              </w:rPr>
              <w:t>c</w:t>
            </w:r>
            <w:r>
              <w:rPr>
                <w:snapToGrid/>
                <w:color w:val="000000"/>
                <w:sz w:val="24"/>
                <w:szCs w:val="24"/>
              </w:rPr>
              <w:t xml:space="preserve"> </w:t>
            </w:r>
          </w:p>
          <w:p w14:paraId="0B729490" w14:textId="77777777" w:rsidR="00313FE0" w:rsidRPr="006276CA" w:rsidRDefault="00313FE0" w:rsidP="00D11D03">
            <w:pPr>
              <w:spacing w:line="240" w:lineRule="auto"/>
              <w:ind w:firstLine="0"/>
              <w:jc w:val="left"/>
              <w:rPr>
                <w:snapToGrid/>
                <w:color w:val="000000"/>
                <w:sz w:val="24"/>
                <w:szCs w:val="24"/>
              </w:rPr>
            </w:pPr>
            <w:r w:rsidRPr="00EB26C8">
              <w:rPr>
                <w:snapToGrid/>
                <w:color w:val="000000"/>
                <w:sz w:val="24"/>
                <w:szCs w:val="24"/>
              </w:rPr>
              <w:t>к/</w:t>
            </w:r>
            <w:r w:rsidRPr="00EB26C8">
              <w:rPr>
                <w:snapToGrid/>
                <w:color w:val="000000"/>
                <w:sz w:val="24"/>
                <w:szCs w:val="24"/>
                <w:lang w:val="en-US"/>
              </w:rPr>
              <w:t>c</w:t>
            </w:r>
            <w:r>
              <w:rPr>
                <w:snapToGrid/>
                <w:color w:val="000000"/>
                <w:sz w:val="24"/>
                <w:szCs w:val="24"/>
              </w:rPr>
              <w:t xml:space="preserve"> </w:t>
            </w:r>
          </w:p>
          <w:p w14:paraId="45BA0DF6"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БИК</w:t>
            </w:r>
            <w:r>
              <w:rPr>
                <w:snapToGrid/>
                <w:color w:val="000000"/>
                <w:sz w:val="24"/>
                <w:szCs w:val="24"/>
              </w:rPr>
              <w:t xml:space="preserve"> </w:t>
            </w:r>
          </w:p>
          <w:p w14:paraId="0DB6724F" w14:textId="77777777" w:rsidR="00313FE0" w:rsidRDefault="00313FE0" w:rsidP="00D11D03">
            <w:pPr>
              <w:spacing w:line="240" w:lineRule="auto"/>
              <w:ind w:firstLine="0"/>
              <w:jc w:val="left"/>
              <w:rPr>
                <w:snapToGrid/>
                <w:color w:val="000000"/>
                <w:sz w:val="24"/>
                <w:szCs w:val="24"/>
              </w:rPr>
            </w:pPr>
            <w:r w:rsidRPr="00EB26C8">
              <w:rPr>
                <w:snapToGrid/>
                <w:color w:val="000000"/>
                <w:sz w:val="24"/>
                <w:szCs w:val="24"/>
              </w:rPr>
              <w:t xml:space="preserve">ОКВЭД   </w:t>
            </w:r>
          </w:p>
          <w:p w14:paraId="2B4BEF4E" w14:textId="77777777" w:rsidR="00313FE0" w:rsidRPr="006276CA" w:rsidRDefault="00313FE0" w:rsidP="00D11D03">
            <w:pPr>
              <w:tabs>
                <w:tab w:val="left" w:pos="70"/>
                <w:tab w:val="left" w:pos="7938"/>
              </w:tabs>
              <w:suppressAutoHyphens/>
              <w:spacing w:line="240" w:lineRule="auto"/>
              <w:ind w:right="88" w:firstLine="0"/>
              <w:rPr>
                <w:color w:val="000000"/>
                <w:sz w:val="24"/>
                <w:szCs w:val="24"/>
              </w:rPr>
            </w:pPr>
            <w:r w:rsidRPr="00EB26C8">
              <w:rPr>
                <w:snapToGrid/>
                <w:color w:val="000000"/>
                <w:sz w:val="24"/>
                <w:szCs w:val="24"/>
              </w:rPr>
              <w:t>Код по ОКПО</w:t>
            </w:r>
            <w:r>
              <w:rPr>
                <w:snapToGrid/>
                <w:color w:val="000000"/>
                <w:sz w:val="24"/>
                <w:szCs w:val="24"/>
              </w:rPr>
              <w:t xml:space="preserve"> </w:t>
            </w:r>
          </w:p>
          <w:p w14:paraId="1B285C6E" w14:textId="77777777" w:rsidR="00313FE0" w:rsidRPr="00EB26C8" w:rsidRDefault="00313FE0" w:rsidP="00D11D03">
            <w:pPr>
              <w:spacing w:line="240" w:lineRule="auto"/>
              <w:ind w:firstLine="0"/>
              <w:jc w:val="left"/>
              <w:rPr>
                <w:snapToGrid/>
                <w:color w:val="000000"/>
                <w:sz w:val="24"/>
                <w:szCs w:val="24"/>
              </w:rPr>
            </w:pPr>
          </w:p>
        </w:tc>
        <w:tc>
          <w:tcPr>
            <w:tcW w:w="4970" w:type="dxa"/>
          </w:tcPr>
          <w:p w14:paraId="766E9A4F" w14:textId="77777777" w:rsidR="00313FE0" w:rsidRPr="00EB26C8" w:rsidRDefault="00313FE0" w:rsidP="00D11D03">
            <w:pPr>
              <w:spacing w:before="120" w:line="240" w:lineRule="auto"/>
              <w:ind w:firstLine="0"/>
              <w:jc w:val="left"/>
              <w:rPr>
                <w:snapToGrid/>
                <w:color w:val="000000"/>
                <w:sz w:val="24"/>
                <w:szCs w:val="24"/>
              </w:rPr>
            </w:pPr>
            <w:r w:rsidRPr="00EB26C8">
              <w:rPr>
                <w:snapToGrid/>
                <w:color w:val="000000"/>
                <w:sz w:val="24"/>
                <w:szCs w:val="24"/>
              </w:rPr>
              <w:t>ОГРН</w:t>
            </w:r>
            <w:r>
              <w:rPr>
                <w:snapToGrid/>
                <w:color w:val="000000"/>
                <w:sz w:val="24"/>
                <w:szCs w:val="24"/>
              </w:rPr>
              <w:t xml:space="preserve"> 1044004751746</w:t>
            </w:r>
          </w:p>
          <w:p w14:paraId="0C22CB4D"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ИНН</w:t>
            </w:r>
            <w:r>
              <w:rPr>
                <w:snapToGrid/>
                <w:color w:val="000000"/>
                <w:sz w:val="24"/>
                <w:szCs w:val="24"/>
              </w:rPr>
              <w:t xml:space="preserve"> 4029030252</w:t>
            </w:r>
          </w:p>
          <w:p w14:paraId="2DDE1387"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КПП</w:t>
            </w:r>
            <w:r>
              <w:rPr>
                <w:snapToGrid/>
                <w:color w:val="000000"/>
                <w:sz w:val="24"/>
                <w:szCs w:val="24"/>
              </w:rPr>
              <w:t xml:space="preserve"> 775050001</w:t>
            </w:r>
          </w:p>
          <w:p w14:paraId="3B9FF19E" w14:textId="77777777" w:rsidR="00313FE0" w:rsidRPr="006276CA" w:rsidRDefault="00313FE0" w:rsidP="00D11D03">
            <w:pPr>
              <w:spacing w:line="240" w:lineRule="auto"/>
              <w:ind w:firstLine="0"/>
              <w:jc w:val="left"/>
              <w:rPr>
                <w:snapToGrid/>
                <w:color w:val="000000"/>
                <w:sz w:val="24"/>
                <w:szCs w:val="24"/>
              </w:rPr>
            </w:pPr>
            <w:r w:rsidRPr="00EB26C8">
              <w:rPr>
                <w:snapToGrid/>
                <w:color w:val="000000"/>
                <w:sz w:val="24"/>
                <w:szCs w:val="24"/>
              </w:rPr>
              <w:t>Р/</w:t>
            </w:r>
            <w:r w:rsidRPr="00EB26C8">
              <w:rPr>
                <w:snapToGrid/>
                <w:color w:val="000000"/>
                <w:sz w:val="24"/>
                <w:szCs w:val="24"/>
                <w:lang w:val="en-US"/>
              </w:rPr>
              <w:t>c</w:t>
            </w:r>
            <w:r>
              <w:rPr>
                <w:snapToGrid/>
                <w:color w:val="000000"/>
                <w:sz w:val="24"/>
                <w:szCs w:val="24"/>
              </w:rPr>
              <w:t xml:space="preserve"> </w:t>
            </w:r>
            <w:r w:rsidRPr="006276CA">
              <w:rPr>
                <w:sz w:val="22"/>
                <w:szCs w:val="22"/>
              </w:rPr>
              <w:t>40702810802180060156</w:t>
            </w:r>
          </w:p>
          <w:p w14:paraId="0205107F" w14:textId="77777777" w:rsidR="00313FE0" w:rsidRPr="006276CA" w:rsidRDefault="00313FE0" w:rsidP="00D11D03">
            <w:pPr>
              <w:spacing w:line="240" w:lineRule="auto"/>
              <w:ind w:firstLine="0"/>
              <w:jc w:val="left"/>
              <w:rPr>
                <w:snapToGrid/>
                <w:color w:val="000000"/>
                <w:sz w:val="24"/>
                <w:szCs w:val="24"/>
              </w:rPr>
            </w:pPr>
            <w:r w:rsidRPr="00EB26C8">
              <w:rPr>
                <w:snapToGrid/>
                <w:color w:val="000000"/>
                <w:sz w:val="24"/>
                <w:szCs w:val="24"/>
              </w:rPr>
              <w:t>к/</w:t>
            </w:r>
            <w:r w:rsidRPr="00EB26C8">
              <w:rPr>
                <w:snapToGrid/>
                <w:color w:val="000000"/>
                <w:sz w:val="24"/>
                <w:szCs w:val="24"/>
                <w:lang w:val="en-US"/>
              </w:rPr>
              <w:t>c</w:t>
            </w:r>
            <w:r>
              <w:rPr>
                <w:snapToGrid/>
                <w:color w:val="000000"/>
                <w:sz w:val="24"/>
                <w:szCs w:val="24"/>
              </w:rPr>
              <w:t xml:space="preserve"> </w:t>
            </w:r>
            <w:r w:rsidRPr="006276CA">
              <w:rPr>
                <w:sz w:val="22"/>
                <w:szCs w:val="22"/>
              </w:rPr>
              <w:t>30101810600000000764</w:t>
            </w:r>
          </w:p>
          <w:p w14:paraId="1756804D" w14:textId="77777777" w:rsidR="00313FE0" w:rsidRPr="00EB26C8" w:rsidRDefault="00313FE0" w:rsidP="00D11D03">
            <w:pPr>
              <w:spacing w:line="240" w:lineRule="auto"/>
              <w:ind w:firstLine="0"/>
              <w:jc w:val="left"/>
              <w:rPr>
                <w:snapToGrid/>
                <w:color w:val="000000"/>
                <w:sz w:val="24"/>
                <w:szCs w:val="24"/>
              </w:rPr>
            </w:pPr>
            <w:r w:rsidRPr="00EB26C8">
              <w:rPr>
                <w:snapToGrid/>
                <w:color w:val="000000"/>
                <w:sz w:val="24"/>
                <w:szCs w:val="24"/>
              </w:rPr>
              <w:t>БИК</w:t>
            </w:r>
            <w:r>
              <w:rPr>
                <w:snapToGrid/>
                <w:color w:val="000000"/>
                <w:sz w:val="24"/>
                <w:szCs w:val="24"/>
              </w:rPr>
              <w:t xml:space="preserve"> </w:t>
            </w:r>
            <w:r w:rsidRPr="006276CA">
              <w:rPr>
                <w:sz w:val="22"/>
                <w:szCs w:val="22"/>
              </w:rPr>
              <w:t>047003764</w:t>
            </w:r>
          </w:p>
          <w:p w14:paraId="6C84CB3C" w14:textId="447CCA0E" w:rsidR="00313FE0" w:rsidRDefault="00313FE0" w:rsidP="00D11D03">
            <w:pPr>
              <w:spacing w:line="240" w:lineRule="auto"/>
              <w:ind w:firstLine="0"/>
              <w:jc w:val="left"/>
              <w:rPr>
                <w:snapToGrid/>
                <w:color w:val="000000"/>
                <w:sz w:val="24"/>
                <w:szCs w:val="24"/>
              </w:rPr>
            </w:pPr>
            <w:r w:rsidRPr="00EB26C8">
              <w:rPr>
                <w:snapToGrid/>
                <w:color w:val="000000"/>
                <w:sz w:val="24"/>
                <w:szCs w:val="24"/>
              </w:rPr>
              <w:t xml:space="preserve">ОКВЭД   </w:t>
            </w:r>
            <w:r w:rsidR="00F34A7B">
              <w:rPr>
                <w:color w:val="000000"/>
                <w:sz w:val="24"/>
                <w:szCs w:val="24"/>
              </w:rPr>
              <w:t>35.14</w:t>
            </w:r>
            <w:r w:rsidRPr="00EB26C8">
              <w:rPr>
                <w:snapToGrid/>
                <w:color w:val="000000"/>
                <w:sz w:val="24"/>
                <w:szCs w:val="24"/>
              </w:rPr>
              <w:t xml:space="preserve">       </w:t>
            </w:r>
          </w:p>
          <w:p w14:paraId="3D75B5A8" w14:textId="77777777" w:rsidR="00313FE0" w:rsidRPr="006276CA" w:rsidRDefault="00313FE0" w:rsidP="00D11D03">
            <w:pPr>
              <w:tabs>
                <w:tab w:val="left" w:pos="70"/>
                <w:tab w:val="left" w:pos="7938"/>
              </w:tabs>
              <w:suppressAutoHyphens/>
              <w:spacing w:line="240" w:lineRule="auto"/>
              <w:ind w:right="88" w:firstLine="0"/>
              <w:rPr>
                <w:color w:val="000000"/>
                <w:sz w:val="24"/>
                <w:szCs w:val="24"/>
              </w:rPr>
            </w:pPr>
            <w:r w:rsidRPr="00EB26C8">
              <w:rPr>
                <w:snapToGrid/>
                <w:color w:val="000000"/>
                <w:sz w:val="24"/>
                <w:szCs w:val="24"/>
              </w:rPr>
              <w:t>Код по ОКПО</w:t>
            </w:r>
            <w:r>
              <w:rPr>
                <w:snapToGrid/>
                <w:color w:val="000000"/>
                <w:sz w:val="24"/>
                <w:szCs w:val="24"/>
              </w:rPr>
              <w:t xml:space="preserve"> </w:t>
            </w:r>
            <w:r w:rsidRPr="006276CA">
              <w:rPr>
                <w:color w:val="000000"/>
                <w:sz w:val="24"/>
                <w:szCs w:val="24"/>
              </w:rPr>
              <w:t>72807642</w:t>
            </w:r>
          </w:p>
          <w:p w14:paraId="67C6C76B" w14:textId="77777777" w:rsidR="00313FE0" w:rsidRPr="00EB26C8" w:rsidRDefault="00313FE0" w:rsidP="00D11D03">
            <w:pPr>
              <w:spacing w:line="240" w:lineRule="auto"/>
              <w:ind w:firstLine="0"/>
              <w:jc w:val="left"/>
              <w:rPr>
                <w:snapToGrid/>
                <w:color w:val="000000"/>
                <w:sz w:val="24"/>
                <w:szCs w:val="24"/>
              </w:rPr>
            </w:pPr>
          </w:p>
        </w:tc>
      </w:tr>
      <w:tr w:rsidR="00313FE0" w:rsidRPr="00EB26C8" w14:paraId="5753B485" w14:textId="77777777" w:rsidTr="00D11D03">
        <w:tc>
          <w:tcPr>
            <w:tcW w:w="4632" w:type="dxa"/>
          </w:tcPr>
          <w:p w14:paraId="7731A29E" w14:textId="77777777" w:rsidR="00313FE0" w:rsidRPr="00EB26C8" w:rsidRDefault="00313FE0" w:rsidP="00D11D03">
            <w:pPr>
              <w:spacing w:line="240" w:lineRule="auto"/>
              <w:ind w:firstLine="0"/>
              <w:rPr>
                <w:snapToGrid/>
                <w:color w:val="000000"/>
                <w:sz w:val="24"/>
                <w:szCs w:val="24"/>
              </w:rPr>
            </w:pPr>
          </w:p>
          <w:p w14:paraId="463879BD" w14:textId="77777777" w:rsidR="00313FE0" w:rsidRDefault="00313FE0" w:rsidP="00D11D03">
            <w:pPr>
              <w:suppressAutoHyphens/>
              <w:spacing w:line="240" w:lineRule="auto"/>
              <w:ind w:firstLine="0"/>
              <w:jc w:val="left"/>
              <w:rPr>
                <w:bCs/>
                <w:snapToGrid/>
                <w:sz w:val="24"/>
                <w:szCs w:val="24"/>
              </w:rPr>
            </w:pPr>
            <w:r w:rsidRPr="00EB26C8">
              <w:rPr>
                <w:bCs/>
                <w:snapToGrid/>
                <w:sz w:val="24"/>
                <w:szCs w:val="24"/>
              </w:rPr>
              <w:t>Ответственный по Договору от Страхов</w:t>
            </w:r>
            <w:r>
              <w:rPr>
                <w:bCs/>
                <w:snapToGrid/>
                <w:sz w:val="24"/>
                <w:szCs w:val="24"/>
              </w:rPr>
              <w:t>щика</w:t>
            </w:r>
          </w:p>
          <w:p w14:paraId="7FA328B0" w14:textId="77777777" w:rsidR="00313FE0" w:rsidRDefault="00313FE0" w:rsidP="00D11D03">
            <w:pPr>
              <w:suppressAutoHyphens/>
              <w:spacing w:line="240" w:lineRule="auto"/>
              <w:ind w:firstLine="0"/>
              <w:jc w:val="left"/>
              <w:rPr>
                <w:bCs/>
                <w:snapToGrid/>
                <w:sz w:val="24"/>
                <w:szCs w:val="24"/>
              </w:rPr>
            </w:pPr>
          </w:p>
          <w:p w14:paraId="315CF0C2" w14:textId="44E89CE4" w:rsidR="00313FE0" w:rsidRPr="00EB26C8" w:rsidRDefault="00313FE0" w:rsidP="00D11D03">
            <w:pPr>
              <w:suppressAutoHyphens/>
              <w:spacing w:line="240" w:lineRule="auto"/>
              <w:ind w:firstLine="0"/>
              <w:jc w:val="left"/>
              <w:rPr>
                <w:bCs/>
                <w:snapToGrid/>
                <w:sz w:val="24"/>
                <w:szCs w:val="24"/>
              </w:rPr>
            </w:pPr>
            <w:r w:rsidRPr="00EB26C8">
              <w:rPr>
                <w:bCs/>
                <w:snapToGrid/>
                <w:sz w:val="24"/>
                <w:szCs w:val="24"/>
              </w:rPr>
              <w:t>____________</w:t>
            </w:r>
            <w:r w:rsidR="00203C1C">
              <w:rPr>
                <w:bCs/>
                <w:snapToGrid/>
                <w:sz w:val="24"/>
                <w:szCs w:val="24"/>
              </w:rPr>
              <w:t>/______________</w:t>
            </w:r>
          </w:p>
          <w:p w14:paraId="558D1007" w14:textId="77777777" w:rsidR="00313FE0" w:rsidRDefault="00313FE0" w:rsidP="00D11D03">
            <w:pPr>
              <w:suppressAutoHyphens/>
              <w:spacing w:line="240" w:lineRule="auto"/>
              <w:ind w:firstLine="0"/>
              <w:jc w:val="left"/>
              <w:rPr>
                <w:bCs/>
                <w:snapToGrid/>
                <w:sz w:val="24"/>
                <w:szCs w:val="24"/>
              </w:rPr>
            </w:pPr>
          </w:p>
          <w:p w14:paraId="1FACB64F" w14:textId="77777777" w:rsidR="00313FE0" w:rsidRPr="00EB26C8" w:rsidRDefault="00313FE0" w:rsidP="00D11D03">
            <w:pPr>
              <w:spacing w:line="240" w:lineRule="auto"/>
              <w:ind w:firstLine="709"/>
              <w:rPr>
                <w:snapToGrid/>
                <w:color w:val="000000"/>
                <w:sz w:val="24"/>
                <w:szCs w:val="24"/>
              </w:rPr>
            </w:pPr>
            <w:r w:rsidRPr="00EB26C8">
              <w:rPr>
                <w:snapToGrid/>
                <w:color w:val="000000"/>
                <w:sz w:val="24"/>
                <w:szCs w:val="24"/>
              </w:rPr>
              <w:t>М.П.</w:t>
            </w:r>
          </w:p>
        </w:tc>
        <w:tc>
          <w:tcPr>
            <w:tcW w:w="5289" w:type="dxa"/>
            <w:gridSpan w:val="2"/>
          </w:tcPr>
          <w:p w14:paraId="3FDABF67" w14:textId="77777777" w:rsidR="00313FE0" w:rsidRPr="00EB26C8" w:rsidRDefault="00313FE0" w:rsidP="00D11D03">
            <w:pPr>
              <w:spacing w:line="240" w:lineRule="auto"/>
              <w:ind w:firstLine="0"/>
              <w:rPr>
                <w:snapToGrid/>
                <w:color w:val="000000"/>
                <w:sz w:val="24"/>
                <w:szCs w:val="24"/>
              </w:rPr>
            </w:pPr>
          </w:p>
          <w:p w14:paraId="45EDAFEE" w14:textId="77777777" w:rsidR="00313FE0" w:rsidRDefault="00313FE0" w:rsidP="00D11D03">
            <w:pPr>
              <w:suppressAutoHyphens/>
              <w:spacing w:line="240" w:lineRule="auto"/>
              <w:ind w:firstLine="0"/>
              <w:jc w:val="left"/>
              <w:rPr>
                <w:bCs/>
                <w:snapToGrid/>
                <w:sz w:val="24"/>
                <w:szCs w:val="24"/>
              </w:rPr>
            </w:pPr>
            <w:r>
              <w:rPr>
                <w:bCs/>
                <w:snapToGrid/>
                <w:sz w:val="24"/>
                <w:szCs w:val="24"/>
              </w:rPr>
              <w:t xml:space="preserve">      Генеральный директор</w:t>
            </w:r>
            <w:r w:rsidRPr="00EB26C8">
              <w:rPr>
                <w:bCs/>
                <w:snapToGrid/>
                <w:sz w:val="24"/>
                <w:szCs w:val="24"/>
              </w:rPr>
              <w:t xml:space="preserve"> </w:t>
            </w:r>
          </w:p>
          <w:p w14:paraId="4A830B50" w14:textId="77777777" w:rsidR="00313FE0" w:rsidRDefault="00313FE0" w:rsidP="00D11D03">
            <w:pPr>
              <w:suppressAutoHyphens/>
              <w:spacing w:line="240" w:lineRule="auto"/>
              <w:ind w:firstLine="0"/>
              <w:jc w:val="left"/>
              <w:rPr>
                <w:bCs/>
                <w:snapToGrid/>
                <w:sz w:val="24"/>
                <w:szCs w:val="24"/>
              </w:rPr>
            </w:pPr>
          </w:p>
          <w:p w14:paraId="1D5674C4" w14:textId="77777777" w:rsidR="00203C1C" w:rsidRDefault="00313FE0" w:rsidP="00D11D03">
            <w:pPr>
              <w:suppressAutoHyphens/>
              <w:spacing w:line="240" w:lineRule="auto"/>
              <w:ind w:firstLine="0"/>
              <w:jc w:val="left"/>
              <w:rPr>
                <w:bCs/>
                <w:snapToGrid/>
                <w:sz w:val="24"/>
                <w:szCs w:val="24"/>
              </w:rPr>
            </w:pPr>
            <w:r>
              <w:rPr>
                <w:bCs/>
                <w:snapToGrid/>
                <w:sz w:val="24"/>
                <w:szCs w:val="24"/>
              </w:rPr>
              <w:t xml:space="preserve">     </w:t>
            </w:r>
          </w:p>
          <w:p w14:paraId="2055CB57" w14:textId="5595F1E1" w:rsidR="00313FE0" w:rsidRPr="00EB26C8" w:rsidRDefault="00313FE0" w:rsidP="00D11D03">
            <w:pPr>
              <w:suppressAutoHyphens/>
              <w:spacing w:line="240" w:lineRule="auto"/>
              <w:ind w:firstLine="0"/>
              <w:jc w:val="left"/>
              <w:rPr>
                <w:bCs/>
                <w:snapToGrid/>
                <w:sz w:val="24"/>
                <w:szCs w:val="24"/>
              </w:rPr>
            </w:pPr>
            <w:r>
              <w:rPr>
                <w:bCs/>
                <w:snapToGrid/>
                <w:sz w:val="24"/>
                <w:szCs w:val="24"/>
              </w:rPr>
              <w:t xml:space="preserve"> </w:t>
            </w:r>
            <w:r w:rsidR="00203C1C">
              <w:rPr>
                <w:bCs/>
                <w:snapToGrid/>
                <w:sz w:val="24"/>
                <w:szCs w:val="24"/>
              </w:rPr>
              <w:t xml:space="preserve">     </w:t>
            </w:r>
            <w:r>
              <w:rPr>
                <w:bCs/>
                <w:snapToGrid/>
                <w:sz w:val="24"/>
                <w:szCs w:val="24"/>
              </w:rPr>
              <w:t>Новикова Г.В.</w:t>
            </w:r>
            <w:r w:rsidR="00203C1C">
              <w:rPr>
                <w:bCs/>
                <w:snapToGrid/>
                <w:sz w:val="24"/>
                <w:szCs w:val="24"/>
              </w:rPr>
              <w:t>/</w:t>
            </w:r>
            <w:r w:rsidRPr="00EB26C8">
              <w:rPr>
                <w:bCs/>
                <w:snapToGrid/>
                <w:sz w:val="24"/>
                <w:szCs w:val="24"/>
              </w:rPr>
              <w:t>______________</w:t>
            </w:r>
          </w:p>
          <w:p w14:paraId="166682D4" w14:textId="77777777" w:rsidR="00313FE0" w:rsidRDefault="00313FE0" w:rsidP="00D11D03">
            <w:pPr>
              <w:suppressAutoHyphens/>
              <w:spacing w:line="240" w:lineRule="auto"/>
              <w:ind w:firstLine="0"/>
              <w:jc w:val="left"/>
              <w:rPr>
                <w:bCs/>
                <w:snapToGrid/>
                <w:sz w:val="24"/>
                <w:szCs w:val="24"/>
              </w:rPr>
            </w:pPr>
          </w:p>
          <w:p w14:paraId="75B5B7A9" w14:textId="521FF243" w:rsidR="00313FE0" w:rsidRPr="00EB26C8" w:rsidRDefault="00203C1C" w:rsidP="00D11D03">
            <w:pPr>
              <w:spacing w:line="240" w:lineRule="auto"/>
              <w:ind w:firstLine="709"/>
              <w:rPr>
                <w:snapToGrid/>
                <w:color w:val="000000"/>
                <w:sz w:val="24"/>
                <w:szCs w:val="24"/>
              </w:rPr>
            </w:pPr>
            <w:r>
              <w:rPr>
                <w:snapToGrid/>
                <w:color w:val="000000"/>
                <w:sz w:val="24"/>
                <w:szCs w:val="24"/>
              </w:rPr>
              <w:t xml:space="preserve">         </w:t>
            </w:r>
            <w:r w:rsidR="00313FE0" w:rsidRPr="00EB26C8">
              <w:rPr>
                <w:snapToGrid/>
                <w:color w:val="000000"/>
                <w:sz w:val="24"/>
                <w:szCs w:val="24"/>
              </w:rPr>
              <w:t>М.П.</w:t>
            </w:r>
          </w:p>
        </w:tc>
      </w:tr>
    </w:tbl>
    <w:p w14:paraId="41414256" w14:textId="77777777" w:rsidR="00313FE0" w:rsidRPr="00EB26C8" w:rsidRDefault="00313FE0" w:rsidP="00313FE0">
      <w:pPr>
        <w:suppressAutoHyphens/>
        <w:spacing w:line="240" w:lineRule="auto"/>
        <w:ind w:firstLine="0"/>
        <w:jc w:val="left"/>
        <w:rPr>
          <w:snapToGrid/>
          <w:sz w:val="24"/>
          <w:szCs w:val="24"/>
        </w:rPr>
      </w:pPr>
    </w:p>
    <w:p w14:paraId="7F9AA5EB" w14:textId="77777777" w:rsidR="00313FE0" w:rsidRDefault="00313FE0" w:rsidP="00313FE0">
      <w:pPr>
        <w:suppressAutoHyphens/>
        <w:spacing w:line="240" w:lineRule="auto"/>
        <w:ind w:firstLine="0"/>
        <w:jc w:val="left"/>
        <w:rPr>
          <w:snapToGrid/>
          <w:sz w:val="24"/>
          <w:szCs w:val="24"/>
        </w:rPr>
      </w:pPr>
    </w:p>
    <w:p w14:paraId="6ADC2FEA" w14:textId="77777777" w:rsidR="00313FE0" w:rsidRDefault="00313FE0" w:rsidP="00313FE0">
      <w:pPr>
        <w:suppressAutoHyphens/>
        <w:spacing w:line="240" w:lineRule="auto"/>
        <w:ind w:firstLine="0"/>
        <w:jc w:val="left"/>
        <w:rPr>
          <w:snapToGrid/>
          <w:sz w:val="24"/>
          <w:szCs w:val="24"/>
        </w:rPr>
      </w:pPr>
    </w:p>
    <w:p w14:paraId="1C27147A" w14:textId="77777777" w:rsidR="00313FE0" w:rsidRDefault="00313FE0" w:rsidP="00313FE0">
      <w:pPr>
        <w:suppressAutoHyphens/>
        <w:spacing w:line="240" w:lineRule="auto"/>
        <w:ind w:firstLine="0"/>
        <w:jc w:val="left"/>
        <w:rPr>
          <w:snapToGrid/>
          <w:sz w:val="24"/>
          <w:szCs w:val="24"/>
        </w:rPr>
      </w:pPr>
    </w:p>
    <w:p w14:paraId="22495886" w14:textId="77777777" w:rsidR="00313FE0" w:rsidRDefault="00313FE0" w:rsidP="00313FE0">
      <w:pPr>
        <w:suppressAutoHyphens/>
        <w:spacing w:line="240" w:lineRule="auto"/>
        <w:ind w:firstLine="0"/>
        <w:jc w:val="left"/>
        <w:rPr>
          <w:snapToGrid/>
          <w:sz w:val="24"/>
          <w:szCs w:val="24"/>
        </w:rPr>
      </w:pPr>
    </w:p>
    <w:p w14:paraId="72D5DC1A" w14:textId="77777777" w:rsidR="00313FE0" w:rsidRPr="00EB26C8" w:rsidRDefault="00313FE0" w:rsidP="00313FE0">
      <w:pPr>
        <w:suppressAutoHyphens/>
        <w:spacing w:line="240" w:lineRule="auto"/>
        <w:ind w:firstLine="0"/>
        <w:jc w:val="left"/>
        <w:rPr>
          <w:snapToGrid/>
          <w:sz w:val="24"/>
          <w:szCs w:val="24"/>
        </w:rPr>
      </w:pPr>
    </w:p>
    <w:p w14:paraId="1169BFF8" w14:textId="77777777" w:rsidR="00313FE0" w:rsidRPr="00EB26C8" w:rsidRDefault="00313FE0" w:rsidP="00313FE0">
      <w:pPr>
        <w:suppressAutoHyphens/>
        <w:spacing w:line="240" w:lineRule="auto"/>
        <w:ind w:firstLine="0"/>
        <w:jc w:val="left"/>
        <w:rPr>
          <w:snapToGrid/>
          <w:sz w:val="24"/>
          <w:szCs w:val="24"/>
        </w:rPr>
      </w:pPr>
      <w:r w:rsidRPr="00EB26C8">
        <w:rPr>
          <w:bCs/>
          <w:snapToGrid/>
          <w:sz w:val="24"/>
          <w:szCs w:val="24"/>
        </w:rPr>
        <w:t>Врач-куратор _______________ тел. _________________</w:t>
      </w:r>
    </w:p>
    <w:p w14:paraId="20F63D93" w14:textId="77777777" w:rsidR="00313FE0" w:rsidRPr="00EB26C8" w:rsidRDefault="00313FE0" w:rsidP="00313FE0">
      <w:pPr>
        <w:suppressAutoHyphens/>
        <w:spacing w:line="240" w:lineRule="auto"/>
        <w:ind w:firstLine="0"/>
        <w:jc w:val="left"/>
        <w:rPr>
          <w:snapToGrid/>
          <w:sz w:val="24"/>
          <w:szCs w:val="24"/>
        </w:rPr>
      </w:pPr>
    </w:p>
    <w:p w14:paraId="21A4F7E3" w14:textId="77777777" w:rsidR="00313FE0" w:rsidRPr="00EB26C8" w:rsidRDefault="00313FE0" w:rsidP="00313FE0">
      <w:pPr>
        <w:pStyle w:val="affff4"/>
        <w:tabs>
          <w:tab w:val="left" w:pos="0"/>
        </w:tabs>
        <w:ind w:left="284" w:firstLine="850"/>
        <w:rPr>
          <w:sz w:val="24"/>
          <w:szCs w:val="24"/>
        </w:rPr>
      </w:pPr>
    </w:p>
    <w:p w14:paraId="50C67DE1" w14:textId="77777777" w:rsidR="00313FE0" w:rsidRDefault="00313FE0" w:rsidP="00313FE0">
      <w:pPr>
        <w:pStyle w:val="affff4"/>
        <w:tabs>
          <w:tab w:val="left" w:pos="0"/>
        </w:tabs>
        <w:ind w:left="284" w:firstLine="850"/>
        <w:rPr>
          <w:sz w:val="24"/>
          <w:szCs w:val="24"/>
        </w:rPr>
      </w:pPr>
    </w:p>
    <w:p w14:paraId="69D80657" w14:textId="77777777" w:rsidR="00313FE0" w:rsidRDefault="00313FE0" w:rsidP="00313FE0">
      <w:pPr>
        <w:pStyle w:val="affff4"/>
        <w:tabs>
          <w:tab w:val="left" w:pos="0"/>
        </w:tabs>
        <w:ind w:left="284" w:firstLine="850"/>
        <w:rPr>
          <w:sz w:val="24"/>
          <w:szCs w:val="24"/>
        </w:rPr>
      </w:pPr>
    </w:p>
    <w:p w14:paraId="1F781D23" w14:textId="77777777" w:rsidR="00313FE0" w:rsidRDefault="00313FE0" w:rsidP="00313FE0">
      <w:pPr>
        <w:pStyle w:val="affff4"/>
        <w:tabs>
          <w:tab w:val="left" w:pos="0"/>
        </w:tabs>
        <w:ind w:left="284" w:firstLine="850"/>
        <w:rPr>
          <w:sz w:val="24"/>
          <w:szCs w:val="24"/>
        </w:rPr>
      </w:pPr>
    </w:p>
    <w:p w14:paraId="5E027FE9" w14:textId="77777777" w:rsidR="00313FE0" w:rsidRDefault="00313FE0" w:rsidP="00313FE0">
      <w:pPr>
        <w:pStyle w:val="affff4"/>
        <w:tabs>
          <w:tab w:val="left" w:pos="0"/>
        </w:tabs>
        <w:ind w:left="284" w:firstLine="850"/>
        <w:rPr>
          <w:sz w:val="24"/>
          <w:szCs w:val="24"/>
        </w:rPr>
      </w:pPr>
    </w:p>
    <w:p w14:paraId="20F1F054" w14:textId="2E9DE4F5" w:rsidR="00313FE0" w:rsidRDefault="00313FE0" w:rsidP="00313FE0">
      <w:pPr>
        <w:pStyle w:val="affff4"/>
        <w:tabs>
          <w:tab w:val="left" w:pos="0"/>
        </w:tabs>
        <w:ind w:left="284" w:firstLine="850"/>
        <w:rPr>
          <w:sz w:val="24"/>
          <w:szCs w:val="24"/>
        </w:rPr>
      </w:pPr>
    </w:p>
    <w:p w14:paraId="7A656511" w14:textId="1EE323C1" w:rsidR="00203C1C" w:rsidRDefault="00203C1C" w:rsidP="00313FE0">
      <w:pPr>
        <w:pStyle w:val="affff4"/>
        <w:tabs>
          <w:tab w:val="left" w:pos="0"/>
        </w:tabs>
        <w:ind w:left="284" w:firstLine="850"/>
        <w:rPr>
          <w:sz w:val="24"/>
          <w:szCs w:val="24"/>
        </w:rPr>
      </w:pPr>
    </w:p>
    <w:p w14:paraId="0ADF7038" w14:textId="38E0C44C" w:rsidR="00203C1C" w:rsidRDefault="00203C1C" w:rsidP="00313FE0">
      <w:pPr>
        <w:pStyle w:val="affff4"/>
        <w:tabs>
          <w:tab w:val="left" w:pos="0"/>
        </w:tabs>
        <w:ind w:left="284" w:firstLine="850"/>
        <w:rPr>
          <w:sz w:val="24"/>
          <w:szCs w:val="24"/>
        </w:rPr>
      </w:pPr>
    </w:p>
    <w:p w14:paraId="21D77B0B" w14:textId="629809E5" w:rsidR="00203C1C" w:rsidRDefault="00203C1C" w:rsidP="00313FE0">
      <w:pPr>
        <w:pStyle w:val="affff4"/>
        <w:tabs>
          <w:tab w:val="left" w:pos="0"/>
        </w:tabs>
        <w:ind w:left="284" w:firstLine="850"/>
        <w:rPr>
          <w:sz w:val="24"/>
          <w:szCs w:val="24"/>
        </w:rPr>
      </w:pPr>
    </w:p>
    <w:p w14:paraId="7DC0792B" w14:textId="5BF564CD" w:rsidR="00203C1C" w:rsidRDefault="00203C1C" w:rsidP="00313FE0">
      <w:pPr>
        <w:pStyle w:val="affff4"/>
        <w:tabs>
          <w:tab w:val="left" w:pos="0"/>
        </w:tabs>
        <w:ind w:left="284" w:firstLine="850"/>
        <w:rPr>
          <w:sz w:val="24"/>
          <w:szCs w:val="24"/>
        </w:rPr>
      </w:pPr>
    </w:p>
    <w:p w14:paraId="7028E1D0" w14:textId="6B6BE47E" w:rsidR="00203C1C" w:rsidRDefault="00203C1C" w:rsidP="00313FE0">
      <w:pPr>
        <w:pStyle w:val="affff4"/>
        <w:tabs>
          <w:tab w:val="left" w:pos="0"/>
        </w:tabs>
        <w:ind w:left="284" w:firstLine="850"/>
        <w:rPr>
          <w:sz w:val="24"/>
          <w:szCs w:val="24"/>
        </w:rPr>
      </w:pPr>
    </w:p>
    <w:p w14:paraId="2529A066" w14:textId="48FB2ED0" w:rsidR="00203C1C" w:rsidRDefault="00203C1C" w:rsidP="00313FE0">
      <w:pPr>
        <w:pStyle w:val="affff4"/>
        <w:tabs>
          <w:tab w:val="left" w:pos="0"/>
        </w:tabs>
        <w:ind w:left="284" w:firstLine="850"/>
        <w:rPr>
          <w:sz w:val="24"/>
          <w:szCs w:val="24"/>
        </w:rPr>
      </w:pPr>
    </w:p>
    <w:p w14:paraId="673FBF85" w14:textId="13A348FB" w:rsidR="00203C1C" w:rsidRDefault="00203C1C" w:rsidP="00313FE0">
      <w:pPr>
        <w:pStyle w:val="affff4"/>
        <w:tabs>
          <w:tab w:val="left" w:pos="0"/>
        </w:tabs>
        <w:ind w:left="284" w:firstLine="850"/>
        <w:rPr>
          <w:sz w:val="24"/>
          <w:szCs w:val="24"/>
        </w:rPr>
      </w:pPr>
    </w:p>
    <w:p w14:paraId="7A337BBA" w14:textId="241E97C4" w:rsidR="00203C1C" w:rsidRDefault="00203C1C" w:rsidP="00313FE0">
      <w:pPr>
        <w:pStyle w:val="affff4"/>
        <w:tabs>
          <w:tab w:val="left" w:pos="0"/>
        </w:tabs>
        <w:ind w:left="284" w:firstLine="850"/>
        <w:rPr>
          <w:sz w:val="24"/>
          <w:szCs w:val="24"/>
        </w:rPr>
      </w:pPr>
    </w:p>
    <w:p w14:paraId="44B10428" w14:textId="55F95716" w:rsidR="00203C1C" w:rsidRDefault="00203C1C" w:rsidP="00313FE0">
      <w:pPr>
        <w:pStyle w:val="affff4"/>
        <w:tabs>
          <w:tab w:val="left" w:pos="0"/>
        </w:tabs>
        <w:ind w:left="284" w:firstLine="850"/>
        <w:rPr>
          <w:sz w:val="24"/>
          <w:szCs w:val="24"/>
        </w:rPr>
      </w:pPr>
    </w:p>
    <w:p w14:paraId="598EB7B0" w14:textId="5329CCD4" w:rsidR="00203C1C" w:rsidRDefault="00203C1C" w:rsidP="00313FE0">
      <w:pPr>
        <w:pStyle w:val="affff4"/>
        <w:tabs>
          <w:tab w:val="left" w:pos="0"/>
        </w:tabs>
        <w:ind w:left="284" w:firstLine="850"/>
        <w:rPr>
          <w:sz w:val="24"/>
          <w:szCs w:val="24"/>
        </w:rPr>
      </w:pPr>
    </w:p>
    <w:p w14:paraId="05A3BE75" w14:textId="75CE2F05" w:rsidR="00203C1C" w:rsidRDefault="00203C1C" w:rsidP="00313FE0">
      <w:pPr>
        <w:pStyle w:val="affff4"/>
        <w:tabs>
          <w:tab w:val="left" w:pos="0"/>
        </w:tabs>
        <w:ind w:left="284" w:firstLine="850"/>
        <w:rPr>
          <w:sz w:val="24"/>
          <w:szCs w:val="24"/>
        </w:rPr>
      </w:pPr>
    </w:p>
    <w:p w14:paraId="01EECC94" w14:textId="412B03AF" w:rsidR="00203C1C" w:rsidRDefault="00203C1C" w:rsidP="00313FE0">
      <w:pPr>
        <w:pStyle w:val="affff4"/>
        <w:tabs>
          <w:tab w:val="left" w:pos="0"/>
        </w:tabs>
        <w:ind w:left="284" w:firstLine="850"/>
        <w:rPr>
          <w:sz w:val="24"/>
          <w:szCs w:val="24"/>
        </w:rPr>
      </w:pPr>
    </w:p>
    <w:p w14:paraId="2A393A14" w14:textId="7075D227" w:rsidR="00203C1C" w:rsidRDefault="00203C1C" w:rsidP="00313FE0">
      <w:pPr>
        <w:pStyle w:val="affff4"/>
        <w:tabs>
          <w:tab w:val="left" w:pos="0"/>
        </w:tabs>
        <w:ind w:left="284" w:firstLine="850"/>
        <w:rPr>
          <w:sz w:val="24"/>
          <w:szCs w:val="24"/>
        </w:rPr>
      </w:pPr>
    </w:p>
    <w:p w14:paraId="730C078B" w14:textId="77777777" w:rsidR="00203C1C" w:rsidRDefault="00203C1C" w:rsidP="00313FE0">
      <w:pPr>
        <w:pStyle w:val="affff4"/>
        <w:tabs>
          <w:tab w:val="left" w:pos="0"/>
        </w:tabs>
        <w:ind w:left="284" w:firstLine="850"/>
        <w:rPr>
          <w:sz w:val="24"/>
          <w:szCs w:val="24"/>
        </w:rPr>
      </w:pPr>
    </w:p>
    <w:p w14:paraId="76CA6704" w14:textId="77777777" w:rsidR="006053A1" w:rsidRDefault="006053A1" w:rsidP="00D0373C">
      <w:pPr>
        <w:spacing w:line="240" w:lineRule="auto"/>
        <w:ind w:left="360"/>
        <w:jc w:val="center"/>
        <w:rPr>
          <w:b/>
          <w:bCs/>
          <w:sz w:val="24"/>
          <w:szCs w:val="24"/>
        </w:rPr>
      </w:pPr>
    </w:p>
    <w:p w14:paraId="0AACF54C" w14:textId="77777777" w:rsidR="00D32CD5" w:rsidRDefault="00D32CD5" w:rsidP="00D0373C">
      <w:pPr>
        <w:spacing w:line="240" w:lineRule="auto"/>
        <w:ind w:left="360"/>
        <w:jc w:val="center"/>
        <w:rPr>
          <w:b/>
          <w:bCs/>
          <w:sz w:val="24"/>
          <w:szCs w:val="24"/>
        </w:rPr>
      </w:pPr>
    </w:p>
    <w:p w14:paraId="284B0D4C" w14:textId="77777777" w:rsidR="001A0584" w:rsidRPr="00EA6D79" w:rsidRDefault="00157A1F">
      <w:pPr>
        <w:pStyle w:val="11"/>
        <w:numPr>
          <w:ilvl w:val="0"/>
          <w:numId w:val="18"/>
        </w:numPr>
      </w:pPr>
      <w:bookmarkStart w:id="69" w:name="_Ref55300680"/>
      <w:bookmarkStart w:id="70" w:name="_Toc55305378"/>
      <w:bookmarkStart w:id="71" w:name="_Toc57314640"/>
      <w:bookmarkStart w:id="72" w:name="_Toc69728963"/>
      <w:bookmarkStart w:id="73" w:name="ИНСТРУКЦИИ"/>
      <w:bookmarkEnd w:id="19"/>
      <w:bookmarkEnd w:id="20"/>
      <w:bookmarkEnd w:id="21"/>
      <w:bookmarkEnd w:id="22"/>
      <w:bookmarkEnd w:id="23"/>
      <w:bookmarkEnd w:id="24"/>
      <w:r w:rsidRPr="00EA6D79">
        <w:lastRenderedPageBreak/>
        <w:t>ОБЩИЙ ПОРЯДОК ПРОВЕДЕНИЯ ЗАПРОСА ПРЕДЛОЖЕНИЙ. ИНСТРУКЦИИ ПО ПОДГОТОВКЕ ЗАПРОСА ПЕРЕДЛОЖЕНИЙ</w:t>
      </w:r>
      <w:bookmarkEnd w:id="69"/>
      <w:bookmarkEnd w:id="70"/>
      <w:bookmarkEnd w:id="71"/>
      <w:bookmarkEnd w:id="72"/>
    </w:p>
    <w:p w14:paraId="6249E849" w14:textId="77777777" w:rsidR="001A0584" w:rsidRPr="00AB787F" w:rsidRDefault="002F2E93">
      <w:pPr>
        <w:pStyle w:val="2"/>
        <w:numPr>
          <w:ilvl w:val="1"/>
          <w:numId w:val="8"/>
        </w:numPr>
        <w:spacing w:before="120" w:after="0"/>
        <w:ind w:left="284" w:firstLine="851"/>
        <w:jc w:val="both"/>
        <w:rPr>
          <w:sz w:val="24"/>
          <w:szCs w:val="24"/>
        </w:rPr>
      </w:pPr>
      <w:bookmarkStart w:id="74" w:name="_Ref440305687"/>
      <w:bookmarkStart w:id="75" w:name="_Toc518119235"/>
      <w:bookmarkStart w:id="76" w:name="_Toc55193148"/>
      <w:bookmarkStart w:id="77" w:name="_Toc55285342"/>
      <w:bookmarkStart w:id="78" w:name="_Toc55305379"/>
      <w:bookmarkStart w:id="79" w:name="_Toc57314641"/>
      <w:bookmarkStart w:id="80" w:name="_Toc69728964"/>
      <w:bookmarkEnd w:id="73"/>
      <w:r>
        <w:rPr>
          <w:sz w:val="24"/>
          <w:szCs w:val="24"/>
        </w:rPr>
        <w:t xml:space="preserve"> </w:t>
      </w:r>
      <w:bookmarkStart w:id="81" w:name="_Toc346097993"/>
      <w:bookmarkStart w:id="82" w:name="_Toc360535509"/>
      <w:r w:rsidR="001A0584" w:rsidRPr="00AB787F">
        <w:rPr>
          <w:sz w:val="24"/>
          <w:szCs w:val="24"/>
        </w:rPr>
        <w:t xml:space="preserve">Общий порядок проведения </w:t>
      </w:r>
      <w:bookmarkEnd w:id="74"/>
      <w:bookmarkEnd w:id="75"/>
      <w:bookmarkEnd w:id="76"/>
      <w:bookmarkEnd w:id="77"/>
      <w:bookmarkEnd w:id="78"/>
      <w:bookmarkEnd w:id="79"/>
      <w:bookmarkEnd w:id="80"/>
      <w:r w:rsidR="00032924">
        <w:rPr>
          <w:color w:val="000000"/>
          <w:sz w:val="24"/>
          <w:szCs w:val="24"/>
        </w:rPr>
        <w:t>запроса предложений</w:t>
      </w:r>
      <w:bookmarkEnd w:id="81"/>
      <w:bookmarkEnd w:id="82"/>
    </w:p>
    <w:p w14:paraId="486123E4" w14:textId="77777777" w:rsidR="001A0584" w:rsidRPr="00AB787F" w:rsidRDefault="00CA5D1F">
      <w:pPr>
        <w:pStyle w:val="a0"/>
        <w:numPr>
          <w:ilvl w:val="2"/>
          <w:numId w:val="8"/>
        </w:numPr>
        <w:spacing w:before="120" w:line="240" w:lineRule="auto"/>
        <w:ind w:left="284" w:firstLine="851"/>
        <w:rPr>
          <w:sz w:val="24"/>
          <w:szCs w:val="24"/>
        </w:rPr>
      </w:pPr>
      <w:r>
        <w:rPr>
          <w:color w:val="000000"/>
          <w:sz w:val="24"/>
          <w:szCs w:val="24"/>
        </w:rPr>
        <w:t xml:space="preserve"> </w:t>
      </w:r>
      <w:r w:rsidR="00053776">
        <w:rPr>
          <w:color w:val="000000"/>
          <w:sz w:val="24"/>
          <w:szCs w:val="24"/>
        </w:rPr>
        <w:t>З</w:t>
      </w:r>
      <w:r w:rsidR="005D0AF5">
        <w:rPr>
          <w:color w:val="000000"/>
          <w:sz w:val="24"/>
          <w:szCs w:val="24"/>
        </w:rPr>
        <w:t>апрос</w:t>
      </w:r>
      <w:r w:rsidR="00032924">
        <w:rPr>
          <w:color w:val="000000"/>
          <w:sz w:val="24"/>
          <w:szCs w:val="24"/>
        </w:rPr>
        <w:t xml:space="preserve"> предложений</w:t>
      </w:r>
      <w:r w:rsidR="001A0584" w:rsidRPr="00AB787F">
        <w:rPr>
          <w:sz w:val="24"/>
          <w:szCs w:val="24"/>
        </w:rPr>
        <w:t xml:space="preserve"> проводится в следующем порядке:</w:t>
      </w:r>
    </w:p>
    <w:p w14:paraId="51AAC6D5" w14:textId="77777777" w:rsidR="001A0584" w:rsidRDefault="001A0584">
      <w:pPr>
        <w:pStyle w:val="a2"/>
        <w:numPr>
          <w:ilvl w:val="3"/>
          <w:numId w:val="8"/>
        </w:numPr>
        <w:spacing w:before="120" w:line="240" w:lineRule="auto"/>
        <w:ind w:left="284" w:firstLine="851"/>
        <w:rPr>
          <w:sz w:val="24"/>
          <w:szCs w:val="24"/>
        </w:rPr>
      </w:pPr>
      <w:r w:rsidRPr="00AB787F">
        <w:rPr>
          <w:sz w:val="24"/>
          <w:szCs w:val="24"/>
        </w:rPr>
        <w:t>Публикация</w:t>
      </w:r>
      <w:r w:rsidR="00605377">
        <w:rPr>
          <w:sz w:val="24"/>
          <w:szCs w:val="24"/>
        </w:rPr>
        <w:t xml:space="preserve"> Извещения о проведении запроса предложений</w:t>
      </w:r>
      <w:r w:rsidRPr="00AB787F">
        <w:rPr>
          <w:sz w:val="24"/>
          <w:szCs w:val="24"/>
        </w:rPr>
        <w:t>;</w:t>
      </w:r>
    </w:p>
    <w:p w14:paraId="1F9AAD87" w14:textId="77777777" w:rsidR="000E17D6" w:rsidRDefault="000E17D6">
      <w:pPr>
        <w:pStyle w:val="a2"/>
        <w:numPr>
          <w:ilvl w:val="3"/>
          <w:numId w:val="8"/>
        </w:numPr>
        <w:spacing w:before="120" w:line="240" w:lineRule="auto"/>
        <w:ind w:left="284" w:firstLine="851"/>
        <w:rPr>
          <w:sz w:val="24"/>
          <w:szCs w:val="24"/>
        </w:rPr>
      </w:pPr>
      <w:r>
        <w:rPr>
          <w:sz w:val="24"/>
          <w:szCs w:val="24"/>
        </w:rPr>
        <w:t>Предоставление Документации по запросу предложений Участникам процедуры;</w:t>
      </w:r>
    </w:p>
    <w:p w14:paraId="0BFFC6D9" w14:textId="77777777" w:rsidR="002F2E93" w:rsidRDefault="002F2E93">
      <w:pPr>
        <w:pStyle w:val="a2"/>
        <w:numPr>
          <w:ilvl w:val="3"/>
          <w:numId w:val="8"/>
        </w:numPr>
        <w:spacing w:before="120" w:line="240" w:lineRule="auto"/>
        <w:ind w:left="284" w:firstLine="851"/>
        <w:rPr>
          <w:sz w:val="24"/>
          <w:szCs w:val="24"/>
        </w:rPr>
      </w:pPr>
      <w:r w:rsidRPr="00A81E63">
        <w:rPr>
          <w:sz w:val="24"/>
          <w:szCs w:val="24"/>
        </w:rPr>
        <w:t>Требования к Участникам запроса предложений. Подтверждение соответствия предъявляемым требованиям</w:t>
      </w:r>
      <w:r>
        <w:rPr>
          <w:sz w:val="24"/>
          <w:szCs w:val="24"/>
        </w:rPr>
        <w:t>;</w:t>
      </w:r>
    </w:p>
    <w:p w14:paraId="6E7C2C26" w14:textId="77777777" w:rsidR="002F2E93" w:rsidRDefault="002F2E93">
      <w:pPr>
        <w:pStyle w:val="a2"/>
        <w:numPr>
          <w:ilvl w:val="3"/>
          <w:numId w:val="8"/>
        </w:numPr>
        <w:spacing w:before="120" w:line="240" w:lineRule="auto"/>
        <w:ind w:left="284" w:firstLine="851"/>
        <w:rPr>
          <w:sz w:val="24"/>
          <w:szCs w:val="24"/>
        </w:rPr>
      </w:pPr>
      <w:r>
        <w:rPr>
          <w:sz w:val="24"/>
          <w:szCs w:val="24"/>
        </w:rPr>
        <w:t>Подача Предложений</w:t>
      </w:r>
      <w:r w:rsidRPr="00AB787F">
        <w:rPr>
          <w:sz w:val="24"/>
          <w:szCs w:val="24"/>
        </w:rPr>
        <w:t xml:space="preserve"> и их прием</w:t>
      </w:r>
      <w:r>
        <w:rPr>
          <w:sz w:val="24"/>
          <w:szCs w:val="24"/>
        </w:rPr>
        <w:t xml:space="preserve">, </w:t>
      </w:r>
      <w:r w:rsidRPr="002F2E93">
        <w:rPr>
          <w:sz w:val="24"/>
          <w:szCs w:val="24"/>
        </w:rPr>
        <w:t>изменение и отзыв Предложения</w:t>
      </w:r>
      <w:r>
        <w:rPr>
          <w:sz w:val="24"/>
          <w:szCs w:val="24"/>
        </w:rPr>
        <w:t>;</w:t>
      </w:r>
    </w:p>
    <w:p w14:paraId="2CB6AC49" w14:textId="48C6304C" w:rsidR="002F2E93" w:rsidRDefault="003715F5">
      <w:pPr>
        <w:pStyle w:val="a2"/>
        <w:numPr>
          <w:ilvl w:val="3"/>
          <w:numId w:val="8"/>
        </w:numPr>
        <w:spacing w:before="120" w:line="240" w:lineRule="auto"/>
        <w:ind w:left="284" w:firstLine="851"/>
        <w:rPr>
          <w:sz w:val="24"/>
          <w:szCs w:val="24"/>
        </w:rPr>
      </w:pPr>
      <w:r>
        <w:rPr>
          <w:sz w:val="24"/>
          <w:szCs w:val="24"/>
        </w:rPr>
        <w:t>Окончание срока подачи Предложений</w:t>
      </w:r>
      <w:r w:rsidR="002F2E93" w:rsidRPr="00AB787F">
        <w:rPr>
          <w:sz w:val="24"/>
          <w:szCs w:val="24"/>
        </w:rPr>
        <w:t>;</w:t>
      </w:r>
    </w:p>
    <w:p w14:paraId="76FC375F" w14:textId="77777777" w:rsidR="002F2E93" w:rsidRDefault="003715F5">
      <w:pPr>
        <w:pStyle w:val="a2"/>
        <w:numPr>
          <w:ilvl w:val="3"/>
          <w:numId w:val="8"/>
        </w:numPr>
        <w:spacing w:before="120" w:line="240" w:lineRule="auto"/>
        <w:ind w:left="284" w:firstLine="851"/>
        <w:rPr>
          <w:sz w:val="24"/>
          <w:szCs w:val="24"/>
        </w:rPr>
      </w:pPr>
      <w:r>
        <w:rPr>
          <w:sz w:val="24"/>
          <w:szCs w:val="24"/>
        </w:rPr>
        <w:t>Рассмотрение и оценка П</w:t>
      </w:r>
      <w:r w:rsidR="002F2E93">
        <w:rPr>
          <w:sz w:val="24"/>
          <w:szCs w:val="24"/>
        </w:rPr>
        <w:t>редложений</w:t>
      </w:r>
      <w:r w:rsidR="002F2E93" w:rsidRPr="00AB787F">
        <w:rPr>
          <w:sz w:val="24"/>
          <w:szCs w:val="24"/>
        </w:rPr>
        <w:t>;</w:t>
      </w:r>
    </w:p>
    <w:p w14:paraId="44E522F5" w14:textId="77777777" w:rsidR="002F2E93" w:rsidRDefault="002F2E93">
      <w:pPr>
        <w:pStyle w:val="a2"/>
        <w:numPr>
          <w:ilvl w:val="3"/>
          <w:numId w:val="8"/>
        </w:numPr>
        <w:spacing w:before="120" w:line="240" w:lineRule="auto"/>
        <w:ind w:left="284" w:firstLine="851"/>
        <w:rPr>
          <w:sz w:val="24"/>
          <w:szCs w:val="24"/>
        </w:rPr>
      </w:pPr>
      <w:r w:rsidRPr="002F2E93">
        <w:rPr>
          <w:sz w:val="24"/>
          <w:szCs w:val="24"/>
        </w:rPr>
        <w:t>Принятие решения (</w:t>
      </w:r>
      <w:r w:rsidR="00542366" w:rsidRPr="002F2E93">
        <w:rPr>
          <w:sz w:val="24"/>
          <w:szCs w:val="24"/>
        </w:rPr>
        <w:t>определение Победителя</w:t>
      </w:r>
      <w:r w:rsidR="00542366">
        <w:rPr>
          <w:sz w:val="24"/>
          <w:szCs w:val="24"/>
        </w:rPr>
        <w:t>; признание закупочных процедур несостоявшимися</w:t>
      </w:r>
      <w:r w:rsidRPr="002F2E93">
        <w:rPr>
          <w:sz w:val="24"/>
          <w:szCs w:val="24"/>
        </w:rPr>
        <w:t xml:space="preserve"> и др.)</w:t>
      </w:r>
      <w:r>
        <w:rPr>
          <w:sz w:val="24"/>
          <w:szCs w:val="24"/>
        </w:rPr>
        <w:t>;</w:t>
      </w:r>
    </w:p>
    <w:p w14:paraId="257AFD21" w14:textId="77777777" w:rsidR="002F2E93" w:rsidRDefault="00F84C50">
      <w:pPr>
        <w:pStyle w:val="a2"/>
        <w:numPr>
          <w:ilvl w:val="3"/>
          <w:numId w:val="8"/>
        </w:numPr>
        <w:spacing w:before="120" w:line="240" w:lineRule="auto"/>
        <w:ind w:left="284" w:firstLine="851"/>
        <w:rPr>
          <w:sz w:val="24"/>
          <w:szCs w:val="24"/>
        </w:rPr>
      </w:pPr>
      <w:r w:rsidRPr="002F2E93">
        <w:rPr>
          <w:sz w:val="24"/>
          <w:szCs w:val="24"/>
        </w:rPr>
        <w:t>Проведение преддоговорных переговоров (при необходимости) и подписание договора</w:t>
      </w:r>
      <w:r>
        <w:rPr>
          <w:sz w:val="24"/>
          <w:szCs w:val="24"/>
        </w:rPr>
        <w:t>;</w:t>
      </w:r>
    </w:p>
    <w:p w14:paraId="7A4D9295" w14:textId="77777777" w:rsidR="00F84C50" w:rsidRDefault="00F84C50">
      <w:pPr>
        <w:pStyle w:val="a2"/>
        <w:numPr>
          <w:ilvl w:val="3"/>
          <w:numId w:val="8"/>
        </w:numPr>
        <w:spacing w:before="120" w:line="240" w:lineRule="auto"/>
        <w:ind w:left="284" w:firstLine="851"/>
        <w:rPr>
          <w:sz w:val="24"/>
          <w:szCs w:val="24"/>
        </w:rPr>
      </w:pPr>
      <w:r w:rsidRPr="002F2E93">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0CFD55CB" w14:textId="77777777" w:rsidR="001A0584" w:rsidRPr="00AB787F" w:rsidRDefault="002F2E93">
      <w:pPr>
        <w:pStyle w:val="2"/>
        <w:numPr>
          <w:ilvl w:val="1"/>
          <w:numId w:val="8"/>
        </w:numPr>
        <w:spacing w:before="120" w:after="0"/>
        <w:ind w:left="284" w:firstLine="851"/>
        <w:jc w:val="both"/>
        <w:rPr>
          <w:sz w:val="24"/>
          <w:szCs w:val="24"/>
        </w:rPr>
      </w:pPr>
      <w:bookmarkStart w:id="83" w:name="_Ref55280418"/>
      <w:bookmarkStart w:id="84" w:name="_Toc55285343"/>
      <w:bookmarkStart w:id="85" w:name="_Toc55305380"/>
      <w:bookmarkStart w:id="86" w:name="_Toc57314642"/>
      <w:bookmarkStart w:id="87" w:name="_Toc69728965"/>
      <w:r>
        <w:rPr>
          <w:sz w:val="24"/>
          <w:szCs w:val="24"/>
        </w:rPr>
        <w:t xml:space="preserve"> </w:t>
      </w:r>
      <w:bookmarkStart w:id="88" w:name="_Toc346097994"/>
      <w:bookmarkStart w:id="89" w:name="_Toc360535510"/>
      <w:r w:rsidR="001A0584" w:rsidRPr="00AB787F">
        <w:rPr>
          <w:sz w:val="24"/>
          <w:szCs w:val="24"/>
        </w:rPr>
        <w:t xml:space="preserve">Публикация Извещения о проведении </w:t>
      </w:r>
      <w:bookmarkEnd w:id="83"/>
      <w:bookmarkEnd w:id="84"/>
      <w:bookmarkEnd w:id="85"/>
      <w:bookmarkEnd w:id="86"/>
      <w:bookmarkEnd w:id="87"/>
      <w:r w:rsidR="00FB141B">
        <w:rPr>
          <w:sz w:val="24"/>
          <w:szCs w:val="24"/>
        </w:rPr>
        <w:t>запроса предложений</w:t>
      </w:r>
      <w:bookmarkEnd w:id="88"/>
      <w:bookmarkEnd w:id="89"/>
    </w:p>
    <w:p w14:paraId="6DD1035E" w14:textId="77777777" w:rsidR="001A0584" w:rsidRPr="00AB787F" w:rsidRDefault="001A0584">
      <w:pPr>
        <w:pStyle w:val="a0"/>
        <w:numPr>
          <w:ilvl w:val="2"/>
          <w:numId w:val="8"/>
        </w:numPr>
        <w:spacing w:before="120" w:line="240" w:lineRule="auto"/>
        <w:ind w:left="284" w:firstLine="851"/>
        <w:rPr>
          <w:sz w:val="24"/>
          <w:szCs w:val="24"/>
        </w:rPr>
      </w:pPr>
      <w:r w:rsidRPr="00AB787F">
        <w:rPr>
          <w:sz w:val="24"/>
          <w:szCs w:val="24"/>
        </w:rPr>
        <w:t>Изве</w:t>
      </w:r>
      <w:r w:rsidR="00FB141B">
        <w:rPr>
          <w:sz w:val="24"/>
          <w:szCs w:val="24"/>
        </w:rPr>
        <w:t>щение о проведении запроса предложений</w:t>
      </w:r>
      <w:r w:rsidRPr="00AB787F">
        <w:rPr>
          <w:sz w:val="24"/>
          <w:szCs w:val="24"/>
        </w:rPr>
        <w:t xml:space="preserve"> было опубликовано в порядке, указанном в пункте </w:t>
      </w:r>
      <w:r w:rsidR="000E17D6">
        <w:rPr>
          <w:sz w:val="24"/>
          <w:szCs w:val="24"/>
        </w:rPr>
        <w:t>1.1.</w:t>
      </w:r>
    </w:p>
    <w:p w14:paraId="067B16F3" w14:textId="77777777" w:rsidR="001A0584" w:rsidRDefault="001A0584">
      <w:pPr>
        <w:pStyle w:val="a0"/>
        <w:numPr>
          <w:ilvl w:val="2"/>
          <w:numId w:val="8"/>
        </w:numPr>
        <w:spacing w:before="120" w:line="240" w:lineRule="auto"/>
        <w:ind w:left="284" w:firstLine="851"/>
        <w:rPr>
          <w:sz w:val="24"/>
          <w:szCs w:val="24"/>
        </w:rPr>
      </w:pPr>
      <w:r w:rsidRPr="00AB787F">
        <w:rPr>
          <w:sz w:val="24"/>
          <w:szCs w:val="24"/>
        </w:rPr>
        <w:t>Иные публикации не являются официальными и не влекут для Организа</w:t>
      </w:r>
      <w:r w:rsidR="00FB141B">
        <w:rPr>
          <w:sz w:val="24"/>
          <w:szCs w:val="24"/>
        </w:rPr>
        <w:t>тора запроса предложений</w:t>
      </w:r>
      <w:r w:rsidRPr="00AB787F">
        <w:rPr>
          <w:sz w:val="24"/>
          <w:szCs w:val="24"/>
        </w:rPr>
        <w:t xml:space="preserve"> никаких последствий.</w:t>
      </w:r>
    </w:p>
    <w:p w14:paraId="3B2C2E09" w14:textId="77777777" w:rsidR="000E17D6" w:rsidRPr="007E69B1" w:rsidRDefault="000E17D6">
      <w:pPr>
        <w:pStyle w:val="aff7"/>
        <w:numPr>
          <w:ilvl w:val="1"/>
          <w:numId w:val="8"/>
        </w:numPr>
        <w:tabs>
          <w:tab w:val="left" w:pos="1260"/>
        </w:tabs>
        <w:autoSpaceDE w:val="0"/>
        <w:autoSpaceDN w:val="0"/>
        <w:adjustRightInd w:val="0"/>
        <w:spacing w:before="120" w:after="0" w:line="240" w:lineRule="auto"/>
        <w:ind w:firstLine="348"/>
        <w:outlineLvl w:val="1"/>
        <w:rPr>
          <w:b/>
          <w:bCs/>
          <w:i/>
          <w:sz w:val="24"/>
        </w:rPr>
      </w:pPr>
      <w:bookmarkStart w:id="90" w:name="_Ref55280429"/>
      <w:bookmarkStart w:id="91" w:name="_Toc55285344"/>
      <w:bookmarkStart w:id="92" w:name="_Toc55305381"/>
      <w:bookmarkStart w:id="93" w:name="_Toc57314643"/>
      <w:bookmarkStart w:id="94" w:name="_Toc69728966"/>
      <w:bookmarkStart w:id="95" w:name="_Toc98251715"/>
      <w:bookmarkStart w:id="96" w:name="_Toc200440598"/>
      <w:bookmarkStart w:id="97" w:name="_Toc200441651"/>
      <w:bookmarkStart w:id="98" w:name="_Toc200441802"/>
      <w:bookmarkStart w:id="99" w:name="_Toc200597886"/>
      <w:bookmarkStart w:id="100" w:name="_Toc202243072"/>
      <w:bookmarkStart w:id="101" w:name="_Toc202247459"/>
      <w:bookmarkStart w:id="102" w:name="_Toc345570157"/>
      <w:bookmarkStart w:id="103" w:name="_Toc360535511"/>
      <w:r w:rsidRPr="007E69B1">
        <w:rPr>
          <w:b/>
          <w:sz w:val="24"/>
          <w:szCs w:val="24"/>
        </w:rPr>
        <w:t>Предоставление</w:t>
      </w:r>
      <w:r w:rsidRPr="007E69B1">
        <w:rPr>
          <w:b/>
          <w:sz w:val="24"/>
        </w:rPr>
        <w:t xml:space="preserve"> Документации </w:t>
      </w:r>
      <w:bookmarkEnd w:id="90"/>
      <w:bookmarkEnd w:id="91"/>
      <w:bookmarkEnd w:id="92"/>
      <w:bookmarkEnd w:id="93"/>
      <w:bookmarkEnd w:id="94"/>
      <w:r w:rsidRPr="007E69B1">
        <w:rPr>
          <w:b/>
          <w:sz w:val="24"/>
        </w:rPr>
        <w:t>по Запросу предложений Участникам</w:t>
      </w:r>
      <w:bookmarkEnd w:id="95"/>
      <w:r w:rsidRPr="007E69B1">
        <w:rPr>
          <w:b/>
          <w:sz w:val="24"/>
        </w:rPr>
        <w:t xml:space="preserve"> процедуры</w:t>
      </w:r>
      <w:bookmarkEnd w:id="96"/>
      <w:bookmarkEnd w:id="97"/>
      <w:bookmarkEnd w:id="98"/>
      <w:bookmarkEnd w:id="99"/>
      <w:bookmarkEnd w:id="100"/>
      <w:bookmarkEnd w:id="101"/>
      <w:bookmarkEnd w:id="102"/>
      <w:bookmarkEnd w:id="103"/>
    </w:p>
    <w:p w14:paraId="28EEED3B" w14:textId="77777777" w:rsidR="000E17D6" w:rsidRDefault="000E17D6">
      <w:pPr>
        <w:pStyle w:val="Times12"/>
        <w:numPr>
          <w:ilvl w:val="2"/>
          <w:numId w:val="8"/>
        </w:numPr>
        <w:tabs>
          <w:tab w:val="num" w:pos="1620"/>
        </w:tabs>
        <w:spacing w:before="120"/>
        <w:ind w:left="284" w:firstLine="851"/>
        <w:rPr>
          <w:szCs w:val="24"/>
        </w:rPr>
      </w:pPr>
      <w:bookmarkStart w:id="104" w:name="_Ref55277592"/>
      <w:r w:rsidRPr="002F77FC">
        <w:rPr>
          <w:szCs w:val="24"/>
        </w:rPr>
        <w:t>Участники запроса предложений должны получить Закупочную документацию в порядке, указанном в Извещении.</w:t>
      </w:r>
    </w:p>
    <w:p w14:paraId="710FC1BA" w14:textId="3E48178C" w:rsidR="000E17D6" w:rsidRPr="000E17D6" w:rsidRDefault="006053A1">
      <w:pPr>
        <w:pStyle w:val="Times12"/>
        <w:numPr>
          <w:ilvl w:val="2"/>
          <w:numId w:val="8"/>
        </w:numPr>
        <w:tabs>
          <w:tab w:val="num" w:pos="1620"/>
        </w:tabs>
        <w:spacing w:before="120"/>
        <w:ind w:left="284" w:firstLine="851"/>
      </w:pPr>
      <w:r>
        <w:rPr>
          <w:szCs w:val="24"/>
        </w:rPr>
        <w:t>Заказчик</w:t>
      </w:r>
      <w:r w:rsidR="000E17D6" w:rsidRPr="002F77FC">
        <w:rPr>
          <w:szCs w:val="24"/>
        </w:rPr>
        <w:t xml:space="preserve"> отвечает за выполнение условий Извещения о проведении запроса предложений и Закупочной документации только перед теми Участниками запроса предложений, которые получили Закупочную документацию в порядке, указанном в пункте 4.3.1</w:t>
      </w:r>
    </w:p>
    <w:p w14:paraId="0487FFD9" w14:textId="77777777" w:rsidR="000E17D6" w:rsidRPr="007E69B1" w:rsidRDefault="00893CAF">
      <w:pPr>
        <w:pStyle w:val="aff7"/>
        <w:numPr>
          <w:ilvl w:val="1"/>
          <w:numId w:val="8"/>
        </w:numPr>
        <w:tabs>
          <w:tab w:val="clear" w:pos="786"/>
          <w:tab w:val="left" w:pos="1260"/>
        </w:tabs>
        <w:autoSpaceDE w:val="0"/>
        <w:autoSpaceDN w:val="0"/>
        <w:adjustRightInd w:val="0"/>
        <w:spacing w:before="120" w:after="0" w:line="240" w:lineRule="auto"/>
        <w:ind w:left="284" w:firstLine="850"/>
        <w:outlineLvl w:val="1"/>
        <w:rPr>
          <w:b/>
          <w:bCs/>
          <w:i/>
          <w:sz w:val="24"/>
        </w:rPr>
      </w:pPr>
      <w:bookmarkStart w:id="105" w:name="_Toc200440599"/>
      <w:bookmarkStart w:id="106" w:name="_Toc200441652"/>
      <w:bookmarkStart w:id="107" w:name="_Toc200441803"/>
      <w:bookmarkStart w:id="108" w:name="_Toc200597887"/>
      <w:bookmarkStart w:id="109" w:name="_Toc202243073"/>
      <w:bookmarkStart w:id="110" w:name="_Toc202247460"/>
      <w:bookmarkStart w:id="111" w:name="_Toc345570158"/>
      <w:r>
        <w:rPr>
          <w:b/>
          <w:sz w:val="24"/>
          <w:szCs w:val="24"/>
        </w:rPr>
        <w:t xml:space="preserve"> </w:t>
      </w:r>
      <w:bookmarkStart w:id="112" w:name="_Toc360535512"/>
      <w:r w:rsidR="000E17D6" w:rsidRPr="007E69B1">
        <w:rPr>
          <w:b/>
          <w:sz w:val="24"/>
          <w:szCs w:val="24"/>
        </w:rPr>
        <w:t>Требования</w:t>
      </w:r>
      <w:r w:rsidR="000E17D6" w:rsidRPr="007E69B1">
        <w:rPr>
          <w:b/>
          <w:sz w:val="24"/>
        </w:rPr>
        <w:t xml:space="preserve"> к Участникам. Подтверждение соответствия предъявляемым требованиям</w:t>
      </w:r>
      <w:bookmarkEnd w:id="105"/>
      <w:bookmarkEnd w:id="106"/>
      <w:bookmarkEnd w:id="107"/>
      <w:bookmarkEnd w:id="108"/>
      <w:bookmarkEnd w:id="109"/>
      <w:bookmarkEnd w:id="110"/>
      <w:bookmarkEnd w:id="111"/>
      <w:bookmarkEnd w:id="112"/>
    </w:p>
    <w:p w14:paraId="706EE44C" w14:textId="77777777" w:rsidR="000E17D6" w:rsidRPr="009E45D3" w:rsidRDefault="000E17D6">
      <w:pPr>
        <w:numPr>
          <w:ilvl w:val="2"/>
          <w:numId w:val="8"/>
        </w:numPr>
        <w:tabs>
          <w:tab w:val="num" w:pos="1440"/>
        </w:tabs>
        <w:spacing w:before="120" w:line="240" w:lineRule="auto"/>
        <w:ind w:left="284" w:firstLine="851"/>
        <w:outlineLvl w:val="2"/>
        <w:rPr>
          <w:b/>
          <w:bCs/>
          <w:sz w:val="24"/>
        </w:rPr>
      </w:pPr>
      <w:bookmarkStart w:id="113" w:name="_Toc98251726"/>
      <w:bookmarkStart w:id="114" w:name="_Toc200440600"/>
      <w:bookmarkStart w:id="115" w:name="_Toc200441653"/>
      <w:bookmarkStart w:id="116" w:name="_Toc200441804"/>
      <w:bookmarkStart w:id="117" w:name="_Toc200597888"/>
      <w:bookmarkStart w:id="118" w:name="_Toc202243074"/>
      <w:bookmarkStart w:id="119" w:name="_Toc202247461"/>
      <w:bookmarkStart w:id="120" w:name="_Toc345570159"/>
      <w:bookmarkStart w:id="121" w:name="_Toc348353813"/>
      <w:bookmarkStart w:id="122" w:name="_Toc360535513"/>
      <w:r w:rsidRPr="009E45D3">
        <w:rPr>
          <w:b/>
          <w:sz w:val="24"/>
        </w:rPr>
        <w:t>Требования к Участникам</w:t>
      </w:r>
      <w:bookmarkEnd w:id="113"/>
      <w:bookmarkEnd w:id="114"/>
      <w:bookmarkEnd w:id="115"/>
      <w:bookmarkEnd w:id="116"/>
      <w:bookmarkEnd w:id="117"/>
      <w:bookmarkEnd w:id="118"/>
      <w:bookmarkEnd w:id="119"/>
      <w:bookmarkEnd w:id="120"/>
      <w:bookmarkEnd w:id="121"/>
      <w:bookmarkEnd w:id="122"/>
      <w:r w:rsidRPr="009E45D3">
        <w:rPr>
          <w:b/>
          <w:sz w:val="24"/>
        </w:rPr>
        <w:t xml:space="preserve"> </w:t>
      </w:r>
    </w:p>
    <w:p w14:paraId="693927DA" w14:textId="77777777" w:rsidR="000E17D6" w:rsidRPr="009E45D3" w:rsidRDefault="000E17D6">
      <w:pPr>
        <w:numPr>
          <w:ilvl w:val="3"/>
          <w:numId w:val="8"/>
        </w:numPr>
        <w:tabs>
          <w:tab w:val="num" w:pos="1440"/>
        </w:tabs>
        <w:spacing w:before="120" w:line="240" w:lineRule="auto"/>
        <w:ind w:left="284" w:firstLine="851"/>
        <w:rPr>
          <w:sz w:val="24"/>
          <w:szCs w:val="24"/>
        </w:rPr>
      </w:pPr>
      <w:bookmarkStart w:id="123" w:name="_Ref96669809"/>
      <w:r w:rsidRPr="009E45D3">
        <w:rPr>
          <w:sz w:val="24"/>
          <w:szCs w:val="24"/>
        </w:rPr>
        <w:t>У</w:t>
      </w:r>
      <w:r w:rsidR="00B07E16" w:rsidRPr="009E45D3">
        <w:rPr>
          <w:sz w:val="24"/>
          <w:szCs w:val="24"/>
        </w:rPr>
        <w:t xml:space="preserve">частвовать в запросе предложений может </w:t>
      </w:r>
      <w:r w:rsidR="00B07E16" w:rsidRPr="009E45D3">
        <w:rPr>
          <w:color w:val="000000"/>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 индивидуальный предприниматель или несколько физических лиц - несколько индивидуальных предпринимателей, выступающих на стороне одного участника закупки, которые соответствуют требованиям</w:t>
      </w:r>
      <w:r w:rsidR="00B07E16" w:rsidRPr="009E45D3">
        <w:rPr>
          <w:sz w:val="24"/>
          <w:szCs w:val="24"/>
        </w:rPr>
        <w:t xml:space="preserve"> настоящей Документации</w:t>
      </w:r>
      <w:r w:rsidR="00B07E16" w:rsidRPr="009E45D3">
        <w:rPr>
          <w:b/>
          <w:sz w:val="24"/>
          <w:szCs w:val="24"/>
        </w:rPr>
        <w:t>,</w:t>
      </w:r>
      <w:r w:rsidR="00B07E16" w:rsidRPr="009E45D3">
        <w:rPr>
          <w:bCs/>
          <w:sz w:val="24"/>
          <w:szCs w:val="24"/>
        </w:rPr>
        <w:t xml:space="preserve"> зарегистрированные </w:t>
      </w:r>
      <w:r w:rsidR="00B07E16" w:rsidRPr="009E45D3">
        <w:rPr>
          <w:sz w:val="24"/>
          <w:szCs w:val="24"/>
        </w:rPr>
        <w:t>на ЭТП ГПБ в качестве участников данной системы, и в качестве Участника данного запроса предложений.</w:t>
      </w:r>
    </w:p>
    <w:p w14:paraId="50BAB3EE" w14:textId="77777777" w:rsidR="00B07E16" w:rsidRDefault="00B07E16">
      <w:pPr>
        <w:numPr>
          <w:ilvl w:val="3"/>
          <w:numId w:val="8"/>
        </w:numPr>
        <w:tabs>
          <w:tab w:val="num" w:pos="1440"/>
        </w:tabs>
        <w:spacing w:before="120" w:line="240" w:lineRule="auto"/>
        <w:ind w:left="284" w:firstLine="851"/>
        <w:rPr>
          <w:sz w:val="24"/>
          <w:szCs w:val="24"/>
        </w:rPr>
      </w:pPr>
      <w:r w:rsidRPr="0026220C">
        <w:rPr>
          <w:sz w:val="24"/>
          <w:szCs w:val="24"/>
        </w:rPr>
        <w:t>Участник Запроса предложений вправе подать только одну заявку на участие в данном Запросе пред</w:t>
      </w:r>
      <w:r>
        <w:rPr>
          <w:sz w:val="24"/>
          <w:szCs w:val="24"/>
        </w:rPr>
        <w:t>ложений.</w:t>
      </w:r>
    </w:p>
    <w:p w14:paraId="7663EB40" w14:textId="606A75C9" w:rsidR="000E17D6" w:rsidRPr="007E69B1" w:rsidRDefault="000E17D6">
      <w:pPr>
        <w:numPr>
          <w:ilvl w:val="3"/>
          <w:numId w:val="8"/>
        </w:numPr>
        <w:tabs>
          <w:tab w:val="num" w:pos="1440"/>
        </w:tabs>
        <w:spacing w:before="120" w:line="240" w:lineRule="auto"/>
        <w:ind w:left="284" w:firstLine="851"/>
        <w:rPr>
          <w:sz w:val="24"/>
          <w:szCs w:val="24"/>
        </w:rPr>
      </w:pPr>
      <w:r w:rsidRPr="007E69B1">
        <w:rPr>
          <w:sz w:val="24"/>
          <w:szCs w:val="24"/>
        </w:rPr>
        <w:t>Участник Запроса предложений должен отвечать следующим требованиям</w:t>
      </w:r>
      <w:bookmarkEnd w:id="123"/>
      <w:r w:rsidRPr="007E69B1">
        <w:rPr>
          <w:sz w:val="24"/>
          <w:szCs w:val="24"/>
        </w:rPr>
        <w:t xml:space="preserve">: </w:t>
      </w:r>
    </w:p>
    <w:p w14:paraId="7244FE51" w14:textId="77777777" w:rsidR="00B07E16" w:rsidRPr="009E45D3" w:rsidRDefault="000E17D6">
      <w:pPr>
        <w:pStyle w:val="25"/>
        <w:widowControl/>
        <w:numPr>
          <w:ilvl w:val="0"/>
          <w:numId w:val="22"/>
        </w:numPr>
        <w:tabs>
          <w:tab w:val="clear" w:pos="720"/>
        </w:tabs>
        <w:spacing w:before="120"/>
        <w:ind w:left="284" w:firstLine="851"/>
        <w:rPr>
          <w:szCs w:val="24"/>
        </w:rPr>
      </w:pPr>
      <w:r w:rsidRPr="009E45D3">
        <w:rPr>
          <w:szCs w:val="24"/>
        </w:rPr>
        <w:lastRenderedPageBreak/>
        <w:t>обладать гражданской правоспособностью в полном объеме для заключения и исполнения договора (зарегистрированные в установленном порядке);</w:t>
      </w:r>
    </w:p>
    <w:p w14:paraId="5BDD643B" w14:textId="77777777" w:rsidR="00B07E16" w:rsidRPr="009E45D3" w:rsidRDefault="00B07E16">
      <w:pPr>
        <w:pStyle w:val="25"/>
        <w:widowControl/>
        <w:numPr>
          <w:ilvl w:val="0"/>
          <w:numId w:val="22"/>
        </w:numPr>
        <w:tabs>
          <w:tab w:val="clear" w:pos="720"/>
        </w:tabs>
        <w:spacing w:before="120"/>
        <w:ind w:left="284" w:firstLine="851"/>
        <w:rPr>
          <w:szCs w:val="24"/>
        </w:rPr>
      </w:pPr>
      <w:r w:rsidRPr="009E45D3">
        <w:rPr>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DA77FA">
          <w:rPr>
            <w:rStyle w:val="ac"/>
            <w:color w:val="auto"/>
            <w:szCs w:val="24"/>
            <w:u w:val="none"/>
          </w:rPr>
          <w:t>законодательством</w:t>
        </w:r>
      </w:hyperlink>
      <w:r w:rsidRPr="00DA77FA">
        <w:rPr>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DA77FA">
          <w:rPr>
            <w:rStyle w:val="ac"/>
            <w:color w:val="auto"/>
            <w:szCs w:val="24"/>
            <w:u w:val="none"/>
          </w:rPr>
          <w:t>законодательством</w:t>
        </w:r>
      </w:hyperlink>
      <w:r w:rsidRPr="00DA77FA">
        <w:rPr>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w:t>
      </w:r>
      <w:r w:rsidRPr="009E45D3">
        <w:rPr>
          <w:szCs w:val="24"/>
        </w:rPr>
        <w:t>шение по такому заявлению на дату рассмотрения заявки на участие в определении поставщика (подрядчика, исполнителя) не принято;</w:t>
      </w:r>
    </w:p>
    <w:p w14:paraId="575B208C" w14:textId="77777777" w:rsidR="00B07E16" w:rsidRPr="00B2524D" w:rsidRDefault="00B07E16">
      <w:pPr>
        <w:pStyle w:val="25"/>
        <w:widowControl/>
        <w:numPr>
          <w:ilvl w:val="0"/>
          <w:numId w:val="22"/>
        </w:numPr>
        <w:tabs>
          <w:tab w:val="clear" w:pos="720"/>
        </w:tabs>
        <w:spacing w:before="120"/>
        <w:ind w:left="284" w:firstLine="851"/>
        <w:rPr>
          <w:szCs w:val="24"/>
        </w:rPr>
      </w:pPr>
      <w:r w:rsidRPr="009E45D3">
        <w:rPr>
          <w:szCs w:val="24"/>
        </w:rPr>
        <w:t xml:space="preserve">не являться неплатежеспособным или банкротом, находиться в процессе ликвидации, на имущество Участника Запроса предложений, в части существенной для договора, не должен быть наложен арест, экономическая деятельность Участника Запроса предложений не </w:t>
      </w:r>
      <w:r w:rsidRPr="00B2524D">
        <w:rPr>
          <w:szCs w:val="24"/>
        </w:rPr>
        <w:t>должна быть приостановлена;</w:t>
      </w:r>
    </w:p>
    <w:p w14:paraId="5DFC7107" w14:textId="77777777" w:rsidR="00B07E16" w:rsidRPr="00B2524D" w:rsidRDefault="00B07E16">
      <w:pPr>
        <w:pStyle w:val="25"/>
        <w:widowControl/>
        <w:numPr>
          <w:ilvl w:val="0"/>
          <w:numId w:val="22"/>
        </w:numPr>
        <w:tabs>
          <w:tab w:val="clear" w:pos="720"/>
        </w:tabs>
        <w:spacing w:before="120"/>
        <w:ind w:left="284" w:firstLine="851"/>
        <w:rPr>
          <w:szCs w:val="24"/>
        </w:rPr>
      </w:pPr>
      <w:r w:rsidRPr="00B2524D">
        <w:rPr>
          <w:szCs w:val="24"/>
        </w:rPr>
        <w:t>отсутствие сведений об участнике в реестре недобросовестных поставщиков, предусмотренном Федеральными законами от 18.07.2011г.</w:t>
      </w:r>
      <w:r w:rsidR="009E45D3" w:rsidRPr="00B2524D">
        <w:rPr>
          <w:szCs w:val="24"/>
        </w:rPr>
        <w:t xml:space="preserve"> №223-ФЗ и от 05.04.2013 №44-ФЗ.</w:t>
      </w:r>
    </w:p>
    <w:p w14:paraId="3888EF09" w14:textId="77777777" w:rsidR="001F6BCA" w:rsidRPr="004B4CDC" w:rsidRDefault="001F6BCA">
      <w:pPr>
        <w:numPr>
          <w:ilvl w:val="2"/>
          <w:numId w:val="8"/>
        </w:numPr>
        <w:tabs>
          <w:tab w:val="num" w:pos="1440"/>
        </w:tabs>
        <w:spacing w:before="120" w:line="240" w:lineRule="auto"/>
        <w:ind w:left="284" w:firstLine="851"/>
        <w:outlineLvl w:val="2"/>
        <w:rPr>
          <w:b/>
          <w:bCs/>
          <w:sz w:val="24"/>
          <w:szCs w:val="24"/>
        </w:rPr>
      </w:pPr>
      <w:bookmarkStart w:id="124" w:name="_Toc98251727"/>
      <w:bookmarkStart w:id="125" w:name="_Toc200440603"/>
      <w:bookmarkStart w:id="126" w:name="_Toc200441656"/>
      <w:bookmarkStart w:id="127" w:name="_Toc200441807"/>
      <w:bookmarkStart w:id="128" w:name="_Toc200597891"/>
      <w:bookmarkStart w:id="129" w:name="_Toc202243077"/>
      <w:bookmarkStart w:id="130" w:name="_Toc202247464"/>
      <w:bookmarkStart w:id="131" w:name="_Toc345570160"/>
      <w:bookmarkStart w:id="132" w:name="_Toc348353814"/>
      <w:bookmarkStart w:id="133" w:name="_Toc360535514"/>
      <w:r w:rsidRPr="00B2524D">
        <w:rPr>
          <w:b/>
          <w:sz w:val="24"/>
          <w:szCs w:val="24"/>
        </w:rPr>
        <w:t>Требования</w:t>
      </w:r>
      <w:r w:rsidRPr="004B4CDC">
        <w:rPr>
          <w:b/>
          <w:sz w:val="24"/>
          <w:szCs w:val="24"/>
        </w:rPr>
        <w:t xml:space="preserve"> к документам, подтверждающим соответствие Участника установленным требованиям</w:t>
      </w:r>
      <w:bookmarkEnd w:id="124"/>
      <w:bookmarkEnd w:id="125"/>
      <w:bookmarkEnd w:id="126"/>
      <w:bookmarkEnd w:id="127"/>
      <w:bookmarkEnd w:id="128"/>
      <w:bookmarkEnd w:id="129"/>
      <w:bookmarkEnd w:id="130"/>
      <w:bookmarkEnd w:id="131"/>
      <w:bookmarkEnd w:id="132"/>
      <w:bookmarkEnd w:id="133"/>
    </w:p>
    <w:p w14:paraId="78470FC5" w14:textId="6FDE748E" w:rsidR="001F6BCA" w:rsidRPr="00DA0E67" w:rsidRDefault="001F6BCA">
      <w:pPr>
        <w:numPr>
          <w:ilvl w:val="3"/>
          <w:numId w:val="8"/>
        </w:numPr>
        <w:tabs>
          <w:tab w:val="num" w:pos="1440"/>
        </w:tabs>
        <w:spacing w:before="120" w:line="240" w:lineRule="auto"/>
        <w:ind w:left="284" w:firstLine="851"/>
        <w:rPr>
          <w:b/>
          <w:bCs/>
          <w:sz w:val="24"/>
          <w:szCs w:val="24"/>
        </w:rPr>
      </w:pPr>
      <w:r w:rsidRPr="00DA0E67">
        <w:rPr>
          <w:b/>
          <w:bCs/>
          <w:color w:val="FF0000"/>
          <w:sz w:val="24"/>
          <w:szCs w:val="24"/>
        </w:rPr>
        <w:t>Участник должен включить в состав Предложения следующие документы</w:t>
      </w:r>
      <w:r w:rsidR="003919E3" w:rsidRPr="00DA0E67">
        <w:rPr>
          <w:b/>
          <w:bCs/>
          <w:color w:val="FF0000"/>
          <w:sz w:val="24"/>
          <w:szCs w:val="24"/>
        </w:rPr>
        <w:t>:</w:t>
      </w:r>
    </w:p>
    <w:p w14:paraId="3F6CB568"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1) анкету по установленной форме (Форма 5);</w:t>
      </w:r>
    </w:p>
    <w:p w14:paraId="4878303F"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2) копию документа, подтверждающего полномочия лица действовать от имени участника, за исключением случаев подписания заявки:</w:t>
      </w:r>
    </w:p>
    <w:p w14:paraId="45DFB615"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а) индивидуальным предпринимателем, если Участником закупки является индивидуальный предприниматель;</w:t>
      </w:r>
    </w:p>
    <w:p w14:paraId="32590B43"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1D11D5B2"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503FC4A9"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4) декларацию, подтверждающую на дату подачи заявки на участие в закупке*:</w:t>
      </w:r>
    </w:p>
    <w:p w14:paraId="39686DAC"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64436FF"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 xml:space="preserve">б) </w:t>
      </w:r>
      <w:proofErr w:type="spellStart"/>
      <w:r w:rsidRPr="00DA0E67">
        <w:rPr>
          <w:snapToGrid w:val="0"/>
          <w:sz w:val="24"/>
        </w:rPr>
        <w:t>неприостановление</w:t>
      </w:r>
      <w:proofErr w:type="spellEnd"/>
      <w:r w:rsidRPr="00DA0E67">
        <w:rPr>
          <w:snapToGrid w:val="0"/>
          <w:sz w:val="24"/>
        </w:rPr>
        <w:t xml:space="preserve"> деятельности Участника в порядке, установленном Кодексом Российской Федерации об административных правонарушениях;</w:t>
      </w:r>
    </w:p>
    <w:p w14:paraId="31FEDAD6"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w:t>
      </w:r>
      <w:r w:rsidRPr="00DA0E67">
        <w:rPr>
          <w:snapToGrid w:val="0"/>
          <w:sz w:val="24"/>
        </w:rPr>
        <w:lastRenderedPageBreak/>
        <w:t>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191E0382"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F795BCF"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C3D5E9"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е) отсутствие сведений об участнике в реестре недобросовестных поставщиков, предусмотренном Федеральными законами от 18.07.2011г. №223-ФЗ и от 05.04.2013 №44-ФЗ.</w:t>
      </w:r>
    </w:p>
    <w:p w14:paraId="3CF230F3" w14:textId="77777777" w:rsidR="00DA0E67" w:rsidRP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02B6C39E" w14:textId="77777777" w:rsidR="00DA0E67" w:rsidRDefault="00DA0E67" w:rsidP="00DA0E67">
      <w:pPr>
        <w:pStyle w:val="a2"/>
        <w:numPr>
          <w:ilvl w:val="0"/>
          <w:numId w:val="0"/>
        </w:numPr>
        <w:tabs>
          <w:tab w:val="left" w:pos="1260"/>
          <w:tab w:val="left" w:pos="9279"/>
        </w:tabs>
        <w:spacing w:before="120" w:line="240" w:lineRule="auto"/>
        <w:ind w:left="284" w:firstLine="850"/>
        <w:rPr>
          <w:snapToGrid w:val="0"/>
          <w:sz w:val="24"/>
        </w:rPr>
      </w:pPr>
      <w:r w:rsidRPr="00DA0E67">
        <w:rPr>
          <w:snapToGrid w:val="0"/>
          <w:sz w:val="24"/>
        </w:rPr>
        <w:t xml:space="preserve">5) документы, подтверждающие квалификацию Участника: </w:t>
      </w:r>
    </w:p>
    <w:p w14:paraId="6803B80A" w14:textId="14EEC997" w:rsidR="00313FE0" w:rsidRPr="00203C1C" w:rsidRDefault="00313FE0" w:rsidP="00DA0E67">
      <w:pPr>
        <w:pStyle w:val="a2"/>
        <w:numPr>
          <w:ilvl w:val="0"/>
          <w:numId w:val="0"/>
        </w:numPr>
        <w:tabs>
          <w:tab w:val="left" w:pos="9279"/>
        </w:tabs>
        <w:spacing w:before="120" w:line="240" w:lineRule="auto"/>
        <w:ind w:left="284" w:firstLine="850"/>
        <w:rPr>
          <w:sz w:val="24"/>
          <w:szCs w:val="24"/>
        </w:rPr>
      </w:pPr>
      <w:r w:rsidRPr="004525A8">
        <w:rPr>
          <w:sz w:val="24"/>
          <w:szCs w:val="24"/>
        </w:rPr>
        <w:t>копию бухгалтерского баланса страховой организации (код формы по ОКУД 0420125) за </w:t>
      </w:r>
      <w:r w:rsidRPr="00203C1C">
        <w:rPr>
          <w:sz w:val="24"/>
          <w:szCs w:val="24"/>
        </w:rPr>
        <w:t>202</w:t>
      </w:r>
      <w:r w:rsidR="00DA0E67" w:rsidRPr="00203C1C">
        <w:rPr>
          <w:sz w:val="24"/>
          <w:szCs w:val="24"/>
        </w:rPr>
        <w:t>1</w:t>
      </w:r>
      <w:r w:rsidRPr="00203C1C">
        <w:rPr>
          <w:sz w:val="24"/>
          <w:szCs w:val="24"/>
        </w:rPr>
        <w:t xml:space="preserve"> </w:t>
      </w:r>
      <w:proofErr w:type="gramStart"/>
      <w:r w:rsidRPr="00203C1C">
        <w:rPr>
          <w:sz w:val="24"/>
          <w:szCs w:val="24"/>
        </w:rPr>
        <w:t>год ;</w:t>
      </w:r>
      <w:proofErr w:type="gramEnd"/>
    </w:p>
    <w:p w14:paraId="71B85728" w14:textId="3493AD2B" w:rsidR="00313FE0" w:rsidRPr="00203C1C" w:rsidRDefault="00313FE0" w:rsidP="00DA0E67">
      <w:pPr>
        <w:pStyle w:val="a2"/>
        <w:numPr>
          <w:ilvl w:val="0"/>
          <w:numId w:val="0"/>
        </w:numPr>
        <w:tabs>
          <w:tab w:val="left" w:pos="9279"/>
        </w:tabs>
        <w:spacing w:line="240" w:lineRule="auto"/>
        <w:ind w:left="284" w:firstLine="850"/>
        <w:rPr>
          <w:sz w:val="24"/>
          <w:szCs w:val="24"/>
        </w:rPr>
      </w:pPr>
      <w:r w:rsidRPr="00203C1C">
        <w:rPr>
          <w:sz w:val="24"/>
          <w:szCs w:val="24"/>
        </w:rPr>
        <w:t>-  копию отчета о финансовых результатах страховой организации (код формы по ОКУД: 0420126) за 202</w:t>
      </w:r>
      <w:r w:rsidR="00DA0E67" w:rsidRPr="00203C1C">
        <w:rPr>
          <w:sz w:val="24"/>
          <w:szCs w:val="24"/>
        </w:rPr>
        <w:t>1</w:t>
      </w:r>
      <w:r w:rsidRPr="00203C1C">
        <w:rPr>
          <w:sz w:val="24"/>
          <w:szCs w:val="24"/>
        </w:rPr>
        <w:t xml:space="preserve"> год;</w:t>
      </w:r>
    </w:p>
    <w:p w14:paraId="47F49F94" w14:textId="1C319F2A" w:rsidR="00313FE0" w:rsidRPr="00203C1C" w:rsidRDefault="00313FE0" w:rsidP="00DA0E67">
      <w:pPr>
        <w:pStyle w:val="a2"/>
        <w:numPr>
          <w:ilvl w:val="0"/>
          <w:numId w:val="10"/>
        </w:numPr>
        <w:tabs>
          <w:tab w:val="clear" w:pos="1353"/>
        </w:tabs>
        <w:spacing w:line="240" w:lineRule="auto"/>
        <w:ind w:left="284" w:firstLine="850"/>
        <w:rPr>
          <w:sz w:val="24"/>
          <w:szCs w:val="24"/>
        </w:rPr>
      </w:pPr>
      <w:r w:rsidRPr="00203C1C">
        <w:rPr>
          <w:sz w:val="24"/>
          <w:szCs w:val="24"/>
        </w:rPr>
        <w:t xml:space="preserve"> копию формы «Сведения о деятельности страховщика» (код формы по ОКУД 0420162) за январь-декабрь 202</w:t>
      </w:r>
      <w:r w:rsidR="00DA0E67" w:rsidRPr="00203C1C">
        <w:rPr>
          <w:sz w:val="24"/>
          <w:szCs w:val="24"/>
        </w:rPr>
        <w:t>1</w:t>
      </w:r>
      <w:r w:rsidRPr="00203C1C">
        <w:rPr>
          <w:sz w:val="24"/>
          <w:szCs w:val="24"/>
        </w:rPr>
        <w:t xml:space="preserve"> г.</w:t>
      </w:r>
    </w:p>
    <w:p w14:paraId="0E9AC8F6" w14:textId="3815678C" w:rsidR="00313FE0" w:rsidRPr="00203C1C" w:rsidRDefault="00313FE0" w:rsidP="00DA0E67">
      <w:pPr>
        <w:pStyle w:val="a2"/>
        <w:numPr>
          <w:ilvl w:val="0"/>
          <w:numId w:val="0"/>
        </w:numPr>
        <w:tabs>
          <w:tab w:val="left" w:pos="9279"/>
        </w:tabs>
        <w:spacing w:line="240" w:lineRule="auto"/>
        <w:ind w:left="284" w:firstLine="850"/>
        <w:rPr>
          <w:sz w:val="24"/>
          <w:szCs w:val="24"/>
        </w:rPr>
      </w:pPr>
      <w:r w:rsidRPr="00203C1C">
        <w:rPr>
          <w:sz w:val="24"/>
          <w:szCs w:val="24"/>
        </w:rPr>
        <w:t>-  копию отчета о потоках денежных средств страховой организации (Код формы по ОКУД 0420128) за 202</w:t>
      </w:r>
      <w:r w:rsidR="00DA0E67" w:rsidRPr="00203C1C">
        <w:rPr>
          <w:sz w:val="24"/>
          <w:szCs w:val="24"/>
        </w:rPr>
        <w:t>1</w:t>
      </w:r>
      <w:r w:rsidRPr="00203C1C">
        <w:rPr>
          <w:sz w:val="24"/>
          <w:szCs w:val="24"/>
        </w:rPr>
        <w:t xml:space="preserve"> г.</w:t>
      </w:r>
    </w:p>
    <w:p w14:paraId="36BCFB91" w14:textId="77777777" w:rsidR="00DA0E67" w:rsidRPr="004438B4" w:rsidRDefault="00DA0E67" w:rsidP="00DA0E67">
      <w:pPr>
        <w:pStyle w:val="a2"/>
        <w:numPr>
          <w:ilvl w:val="0"/>
          <w:numId w:val="0"/>
        </w:numPr>
        <w:tabs>
          <w:tab w:val="left" w:pos="1260"/>
          <w:tab w:val="left" w:pos="9279"/>
        </w:tabs>
        <w:spacing w:before="120" w:line="240" w:lineRule="auto"/>
        <w:ind w:left="284" w:firstLine="709"/>
        <w:rPr>
          <w:sz w:val="24"/>
          <w:szCs w:val="24"/>
        </w:rPr>
      </w:pPr>
      <w:r>
        <w:rPr>
          <w:sz w:val="24"/>
          <w:szCs w:val="24"/>
        </w:rPr>
        <w:t>6)</w:t>
      </w:r>
      <w:r w:rsidRPr="003919E3">
        <w:rPr>
          <w:sz w:val="24"/>
          <w:szCs w:val="24"/>
        </w:rPr>
        <w:t xml:space="preserve"> </w:t>
      </w:r>
      <w:r>
        <w:rPr>
          <w:sz w:val="24"/>
          <w:szCs w:val="24"/>
        </w:rPr>
        <w:t>П</w:t>
      </w:r>
      <w:r w:rsidRPr="003919E3">
        <w:rPr>
          <w:sz w:val="24"/>
          <w:szCs w:val="24"/>
        </w:rPr>
        <w:t xml:space="preserve">исьмо о подаче оферты </w:t>
      </w:r>
      <w:r w:rsidRPr="004438B4">
        <w:rPr>
          <w:sz w:val="24"/>
          <w:szCs w:val="24"/>
        </w:rPr>
        <w:t>с приложениями (</w:t>
      </w:r>
      <w:r>
        <w:rPr>
          <w:sz w:val="24"/>
          <w:szCs w:val="24"/>
        </w:rPr>
        <w:t>Ф</w:t>
      </w:r>
      <w:r w:rsidRPr="004438B4">
        <w:rPr>
          <w:sz w:val="24"/>
          <w:szCs w:val="24"/>
        </w:rPr>
        <w:t>орма 1</w:t>
      </w:r>
      <w:r>
        <w:rPr>
          <w:sz w:val="24"/>
          <w:szCs w:val="24"/>
        </w:rPr>
        <w:t xml:space="preserve"> с приложениями) </w:t>
      </w:r>
      <w:r w:rsidRPr="004438B4">
        <w:rPr>
          <w:sz w:val="24"/>
          <w:szCs w:val="24"/>
        </w:rPr>
        <w:t>настоящей Документации).</w:t>
      </w:r>
    </w:p>
    <w:p w14:paraId="0B0BC325" w14:textId="77777777" w:rsidR="00DA0E67" w:rsidRPr="004438B4" w:rsidRDefault="00DA0E67" w:rsidP="00DA0E67">
      <w:pPr>
        <w:pStyle w:val="a2"/>
        <w:numPr>
          <w:ilvl w:val="0"/>
          <w:numId w:val="0"/>
        </w:numPr>
        <w:tabs>
          <w:tab w:val="left" w:pos="1260"/>
          <w:tab w:val="left" w:pos="9279"/>
        </w:tabs>
        <w:spacing w:before="120" w:line="240" w:lineRule="auto"/>
        <w:ind w:left="284" w:firstLine="709"/>
        <w:rPr>
          <w:sz w:val="24"/>
          <w:szCs w:val="24"/>
        </w:rPr>
      </w:pPr>
      <w:r w:rsidRPr="004438B4">
        <w:rPr>
          <w:sz w:val="24"/>
          <w:szCs w:val="24"/>
        </w:rPr>
        <w:t xml:space="preserve">7) Предложение по размеру страховой премии (Форма </w:t>
      </w:r>
      <w:r>
        <w:rPr>
          <w:sz w:val="24"/>
          <w:szCs w:val="24"/>
        </w:rPr>
        <w:t>3</w:t>
      </w:r>
      <w:r w:rsidRPr="004438B4">
        <w:rPr>
          <w:sz w:val="24"/>
          <w:szCs w:val="24"/>
        </w:rPr>
        <w:t>)</w:t>
      </w:r>
    </w:p>
    <w:p w14:paraId="5D4A1145" w14:textId="77777777" w:rsidR="00DA0E67" w:rsidRPr="004438B4" w:rsidRDefault="00DA0E67" w:rsidP="00DA0E67">
      <w:pPr>
        <w:pStyle w:val="a2"/>
        <w:numPr>
          <w:ilvl w:val="0"/>
          <w:numId w:val="0"/>
        </w:numPr>
        <w:tabs>
          <w:tab w:val="left" w:pos="1260"/>
          <w:tab w:val="left" w:pos="9279"/>
        </w:tabs>
        <w:spacing w:before="120" w:line="240" w:lineRule="auto"/>
        <w:ind w:left="284" w:firstLine="709"/>
        <w:rPr>
          <w:sz w:val="24"/>
          <w:szCs w:val="24"/>
        </w:rPr>
      </w:pPr>
      <w:r w:rsidRPr="004438B4">
        <w:rPr>
          <w:sz w:val="24"/>
          <w:szCs w:val="24"/>
        </w:rPr>
        <w:t>8)</w:t>
      </w:r>
      <w:r w:rsidRPr="004438B4">
        <w:rPr>
          <w:sz w:val="24"/>
          <w:szCs w:val="24"/>
        </w:rPr>
        <w:tab/>
        <w:t>Техническое предложение по форме и в соответствии с инструкциями, приведенными в настоящей Документации (Форма 2);</w:t>
      </w:r>
    </w:p>
    <w:p w14:paraId="7D85720F" w14:textId="77777777" w:rsidR="00DA0E67" w:rsidRDefault="00DA0E67" w:rsidP="00DA0E67">
      <w:pPr>
        <w:pStyle w:val="a2"/>
        <w:numPr>
          <w:ilvl w:val="0"/>
          <w:numId w:val="0"/>
        </w:numPr>
        <w:tabs>
          <w:tab w:val="left" w:pos="1260"/>
          <w:tab w:val="left" w:pos="9279"/>
        </w:tabs>
        <w:spacing w:before="120" w:line="240" w:lineRule="auto"/>
        <w:ind w:left="284" w:firstLine="709"/>
        <w:rPr>
          <w:sz w:val="24"/>
          <w:szCs w:val="24"/>
        </w:rPr>
      </w:pPr>
      <w:r w:rsidRPr="004438B4">
        <w:rPr>
          <w:sz w:val="24"/>
          <w:szCs w:val="24"/>
        </w:rPr>
        <w:t>9)</w:t>
      </w:r>
      <w:r w:rsidRPr="004438B4">
        <w:rPr>
          <w:sz w:val="24"/>
          <w:szCs w:val="24"/>
        </w:rPr>
        <w:tab/>
        <w:t xml:space="preserve"> Протокол разногласий к проекту Договора по форме и в соответствии с инструкциями, приведенными в настоящей Документации (Форма 4).</w:t>
      </w:r>
    </w:p>
    <w:p w14:paraId="22480788" w14:textId="77777777" w:rsidR="007E74A1" w:rsidRPr="007E69B1" w:rsidRDefault="007E74A1">
      <w:pPr>
        <w:pStyle w:val="aff7"/>
        <w:numPr>
          <w:ilvl w:val="1"/>
          <w:numId w:val="8"/>
        </w:numPr>
        <w:tabs>
          <w:tab w:val="left" w:pos="1260"/>
        </w:tabs>
        <w:autoSpaceDE w:val="0"/>
        <w:autoSpaceDN w:val="0"/>
        <w:adjustRightInd w:val="0"/>
        <w:spacing w:before="120" w:after="0" w:line="240" w:lineRule="auto"/>
        <w:ind w:left="284" w:firstLine="851"/>
        <w:outlineLvl w:val="1"/>
        <w:rPr>
          <w:b/>
          <w:bCs/>
          <w:i/>
          <w:sz w:val="24"/>
          <w:szCs w:val="24"/>
        </w:rPr>
      </w:pPr>
      <w:bookmarkStart w:id="134" w:name="_Toc360535515"/>
      <w:bookmarkStart w:id="135" w:name="_Ref55279017"/>
      <w:bookmarkStart w:id="136" w:name="_Ref55279015"/>
      <w:bookmarkEnd w:id="104"/>
      <w:r w:rsidRPr="007E69B1">
        <w:rPr>
          <w:b/>
          <w:sz w:val="24"/>
          <w:szCs w:val="24"/>
        </w:rPr>
        <w:t>Подготовка Предложений</w:t>
      </w:r>
      <w:bookmarkEnd w:id="134"/>
    </w:p>
    <w:p w14:paraId="4055B0E4" w14:textId="77777777" w:rsidR="007E74A1" w:rsidRPr="007E69B1" w:rsidRDefault="007E74A1">
      <w:pPr>
        <w:numPr>
          <w:ilvl w:val="2"/>
          <w:numId w:val="8"/>
        </w:numPr>
        <w:tabs>
          <w:tab w:val="num" w:pos="1440"/>
        </w:tabs>
        <w:spacing w:before="120" w:line="240" w:lineRule="auto"/>
        <w:ind w:left="284" w:firstLine="851"/>
        <w:outlineLvl w:val="2"/>
        <w:rPr>
          <w:b/>
          <w:bCs/>
          <w:sz w:val="24"/>
          <w:szCs w:val="24"/>
        </w:rPr>
      </w:pPr>
      <w:bookmarkStart w:id="137" w:name="_Toc348353816"/>
      <w:bookmarkStart w:id="138" w:name="_Toc360535516"/>
      <w:r w:rsidRPr="007E69B1">
        <w:rPr>
          <w:b/>
          <w:sz w:val="24"/>
          <w:szCs w:val="24"/>
        </w:rPr>
        <w:t>Общие требования к Предложению</w:t>
      </w:r>
      <w:bookmarkEnd w:id="137"/>
      <w:bookmarkEnd w:id="138"/>
    </w:p>
    <w:p w14:paraId="326FF56B" w14:textId="057E7D31" w:rsidR="002F5CF7" w:rsidRPr="0026220C" w:rsidRDefault="002F5CF7">
      <w:pPr>
        <w:pStyle w:val="a1"/>
        <w:numPr>
          <w:ilvl w:val="3"/>
          <w:numId w:val="8"/>
        </w:numPr>
        <w:tabs>
          <w:tab w:val="clear" w:pos="2280"/>
          <w:tab w:val="decimal" w:pos="0"/>
          <w:tab w:val="num" w:pos="1713"/>
        </w:tabs>
        <w:suppressAutoHyphens/>
        <w:spacing w:before="120" w:line="240" w:lineRule="auto"/>
        <w:ind w:left="284" w:firstLine="851"/>
        <w:rPr>
          <w:sz w:val="24"/>
          <w:szCs w:val="24"/>
        </w:rPr>
      </w:pPr>
      <w:bookmarkStart w:id="139" w:name="_Ref56233643"/>
      <w:bookmarkStart w:id="140" w:name="_Ref56235653"/>
      <w:bookmarkStart w:id="141" w:name="_Toc57314646"/>
      <w:bookmarkStart w:id="142" w:name="_Ref55280453"/>
      <w:bookmarkStart w:id="143" w:name="_Toc55285353"/>
      <w:bookmarkStart w:id="144" w:name="_Toc55305385"/>
      <w:bookmarkStart w:id="145" w:name="_Toc57314656"/>
      <w:bookmarkStart w:id="146" w:name="_Toc69728970"/>
      <w:bookmarkStart w:id="147" w:name="_Toc98251730"/>
      <w:bookmarkEnd w:id="135"/>
      <w:bookmarkEnd w:id="136"/>
      <w:r w:rsidRPr="0026220C">
        <w:rPr>
          <w:sz w:val="24"/>
          <w:szCs w:val="24"/>
        </w:rPr>
        <w:lastRenderedPageBreak/>
        <w:t>Участник должен подготовить Предложение</w:t>
      </w:r>
      <w:r w:rsidR="006053A1">
        <w:rPr>
          <w:sz w:val="24"/>
          <w:szCs w:val="24"/>
        </w:rPr>
        <w:t xml:space="preserve"> </w:t>
      </w:r>
      <w:r w:rsidRPr="0026220C">
        <w:rPr>
          <w:sz w:val="24"/>
          <w:szCs w:val="24"/>
        </w:rPr>
        <w:t xml:space="preserve">в электронной форме с использованием функционала </w:t>
      </w:r>
      <w:r>
        <w:rPr>
          <w:sz w:val="24"/>
          <w:szCs w:val="24"/>
        </w:rPr>
        <w:t>ЭТП ГПБ</w:t>
      </w:r>
      <w:r w:rsidRPr="0026220C">
        <w:rPr>
          <w:sz w:val="24"/>
          <w:szCs w:val="24"/>
        </w:rPr>
        <w:t>.  Электронные версии документов должны иметь одни из распространенных форматов документов: Microsoft Word Document (*.</w:t>
      </w:r>
      <w:proofErr w:type="spellStart"/>
      <w:r w:rsidRPr="0026220C">
        <w:rPr>
          <w:sz w:val="24"/>
          <w:szCs w:val="24"/>
        </w:rPr>
        <w:t>doc</w:t>
      </w:r>
      <w:proofErr w:type="spellEnd"/>
      <w:r w:rsidRPr="0026220C">
        <w:rPr>
          <w:sz w:val="24"/>
          <w:szCs w:val="24"/>
        </w:rPr>
        <w:t>), Rich Text Format (*.</w:t>
      </w:r>
      <w:proofErr w:type="spellStart"/>
      <w:r w:rsidRPr="0026220C">
        <w:rPr>
          <w:sz w:val="24"/>
          <w:szCs w:val="24"/>
        </w:rPr>
        <w:t>rtf</w:t>
      </w:r>
      <w:proofErr w:type="spellEnd"/>
      <w:r w:rsidRPr="0026220C">
        <w:rPr>
          <w:sz w:val="24"/>
          <w:szCs w:val="24"/>
        </w:rPr>
        <w:t xml:space="preserve">), Microsoft Excel </w:t>
      </w:r>
      <w:proofErr w:type="spellStart"/>
      <w:r w:rsidRPr="0026220C">
        <w:rPr>
          <w:sz w:val="24"/>
          <w:szCs w:val="24"/>
        </w:rPr>
        <w:t>Sheet</w:t>
      </w:r>
      <w:proofErr w:type="spellEnd"/>
      <w:r w:rsidRPr="0026220C">
        <w:rPr>
          <w:sz w:val="24"/>
          <w:szCs w:val="24"/>
        </w:rPr>
        <w:t xml:space="preserve"> (*.</w:t>
      </w:r>
      <w:proofErr w:type="spellStart"/>
      <w:r w:rsidRPr="0026220C">
        <w:rPr>
          <w:sz w:val="24"/>
          <w:szCs w:val="24"/>
        </w:rPr>
        <w:t>xls</w:t>
      </w:r>
      <w:proofErr w:type="spellEnd"/>
      <w:r w:rsidRPr="0026220C">
        <w:rPr>
          <w:sz w:val="24"/>
          <w:szCs w:val="24"/>
        </w:rPr>
        <w:t>), Portable Document Format (*.</w:t>
      </w:r>
      <w:proofErr w:type="spellStart"/>
      <w:r w:rsidRPr="0026220C">
        <w:rPr>
          <w:sz w:val="24"/>
          <w:szCs w:val="24"/>
        </w:rPr>
        <w:t>pdf</w:t>
      </w:r>
      <w:proofErr w:type="spellEnd"/>
      <w:r w:rsidRPr="0026220C">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176EBCF8" w14:textId="77777777" w:rsidR="002F5CF7" w:rsidRPr="0026220C" w:rsidRDefault="002F5CF7">
      <w:pPr>
        <w:numPr>
          <w:ilvl w:val="3"/>
          <w:numId w:val="8"/>
        </w:numPr>
        <w:tabs>
          <w:tab w:val="clear" w:pos="2280"/>
          <w:tab w:val="decimal" w:pos="0"/>
          <w:tab w:val="num" w:pos="1713"/>
        </w:tabs>
        <w:spacing w:before="120" w:line="240" w:lineRule="auto"/>
        <w:ind w:left="284" w:firstLine="851"/>
        <w:rPr>
          <w:sz w:val="24"/>
          <w:szCs w:val="24"/>
        </w:rPr>
      </w:pPr>
      <w:r w:rsidRPr="0026220C">
        <w:rPr>
          <w:sz w:val="24"/>
          <w:szCs w:val="24"/>
        </w:rPr>
        <w:t xml:space="preserve">Все файлы Предложения, размещенные Участником на </w:t>
      </w:r>
      <w:r>
        <w:rPr>
          <w:sz w:val="24"/>
          <w:szCs w:val="24"/>
        </w:rPr>
        <w:t>ЭТП ГПБ</w:t>
      </w:r>
      <w:r w:rsidRPr="0026220C">
        <w:rPr>
          <w:sz w:val="24"/>
          <w:szCs w:val="24"/>
        </w:rPr>
        <w:t>, должны иметь наименование либо комментарий, позволяющие идентифицировать содержание данного файла Предложений.</w:t>
      </w:r>
    </w:p>
    <w:p w14:paraId="0E5444FF" w14:textId="77777777" w:rsidR="002F5CF7" w:rsidRPr="0026220C" w:rsidRDefault="002F5CF7">
      <w:pPr>
        <w:numPr>
          <w:ilvl w:val="3"/>
          <w:numId w:val="8"/>
        </w:numPr>
        <w:tabs>
          <w:tab w:val="clear" w:pos="2280"/>
          <w:tab w:val="decimal" w:pos="0"/>
          <w:tab w:val="num" w:pos="1713"/>
        </w:tabs>
        <w:spacing w:before="120" w:line="240" w:lineRule="auto"/>
        <w:ind w:left="284" w:firstLine="851"/>
        <w:rPr>
          <w:sz w:val="24"/>
          <w:szCs w:val="24"/>
        </w:rPr>
      </w:pPr>
      <w:r w:rsidRPr="0026220C">
        <w:rPr>
          <w:sz w:val="24"/>
          <w:szCs w:val="24"/>
        </w:rPr>
        <w:t xml:space="preserve">Прочие правила оформления Предложений через </w:t>
      </w:r>
      <w:r>
        <w:rPr>
          <w:sz w:val="24"/>
          <w:szCs w:val="24"/>
        </w:rPr>
        <w:t>ЭТП ГПБ</w:t>
      </w:r>
      <w:r w:rsidRPr="0026220C">
        <w:rPr>
          <w:sz w:val="24"/>
          <w:szCs w:val="24"/>
        </w:rPr>
        <w:t xml:space="preserve"> определяются правилами данной системы.</w:t>
      </w:r>
    </w:p>
    <w:p w14:paraId="51E7A860" w14:textId="77777777" w:rsidR="002F5CF7" w:rsidRPr="0026220C" w:rsidRDefault="002F5CF7">
      <w:pPr>
        <w:numPr>
          <w:ilvl w:val="2"/>
          <w:numId w:val="8"/>
        </w:numPr>
        <w:tabs>
          <w:tab w:val="clear" w:pos="1713"/>
          <w:tab w:val="num" w:pos="1430"/>
          <w:tab w:val="num" w:pos="1855"/>
        </w:tabs>
        <w:spacing w:before="120" w:line="240" w:lineRule="auto"/>
        <w:ind w:left="284" w:firstLine="851"/>
        <w:outlineLvl w:val="2"/>
        <w:rPr>
          <w:b/>
          <w:bCs/>
          <w:sz w:val="24"/>
          <w:szCs w:val="24"/>
        </w:rPr>
      </w:pPr>
      <w:bookmarkStart w:id="148" w:name="_Toc200440608"/>
      <w:bookmarkStart w:id="149" w:name="_Toc200441661"/>
      <w:bookmarkStart w:id="150" w:name="_Toc200441812"/>
      <w:bookmarkStart w:id="151" w:name="_Toc200597895"/>
      <w:bookmarkStart w:id="152" w:name="_Toc202243081"/>
      <w:bookmarkStart w:id="153" w:name="_Toc202247468"/>
      <w:bookmarkStart w:id="154" w:name="_Toc345570164"/>
      <w:bookmarkEnd w:id="139"/>
      <w:bookmarkEnd w:id="140"/>
      <w:bookmarkEnd w:id="141"/>
      <w:r w:rsidRPr="0026220C">
        <w:rPr>
          <w:b/>
          <w:sz w:val="24"/>
          <w:szCs w:val="24"/>
        </w:rPr>
        <w:t xml:space="preserve"> </w:t>
      </w:r>
      <w:bookmarkStart w:id="155" w:name="_Toc346098365"/>
      <w:r w:rsidRPr="0026220C">
        <w:rPr>
          <w:b/>
          <w:sz w:val="24"/>
          <w:szCs w:val="24"/>
        </w:rPr>
        <w:t>Требования к сроку действия Предложения</w:t>
      </w:r>
      <w:bookmarkEnd w:id="148"/>
      <w:bookmarkEnd w:id="149"/>
      <w:bookmarkEnd w:id="150"/>
      <w:bookmarkEnd w:id="151"/>
      <w:bookmarkEnd w:id="152"/>
      <w:bookmarkEnd w:id="153"/>
      <w:bookmarkEnd w:id="154"/>
      <w:bookmarkEnd w:id="155"/>
    </w:p>
    <w:p w14:paraId="3F335E7D" w14:textId="4D081BAD" w:rsidR="002F5CF7" w:rsidRPr="0026220C" w:rsidRDefault="002F5CF7">
      <w:pPr>
        <w:numPr>
          <w:ilvl w:val="3"/>
          <w:numId w:val="8"/>
        </w:numPr>
        <w:tabs>
          <w:tab w:val="clear" w:pos="2280"/>
          <w:tab w:val="num" w:pos="1713"/>
        </w:tabs>
        <w:spacing w:before="120" w:line="240" w:lineRule="auto"/>
        <w:ind w:left="284" w:firstLine="851"/>
        <w:rPr>
          <w:sz w:val="24"/>
          <w:szCs w:val="24"/>
        </w:rPr>
      </w:pPr>
      <w:r w:rsidRPr="0026220C">
        <w:rPr>
          <w:sz w:val="24"/>
          <w:szCs w:val="24"/>
        </w:rPr>
        <w:t xml:space="preserve">Предложение действительно в течение срока, указанного Участником в письме о подаче оферты (Форма 1). В любом случае этот срок не должен быть менее чем </w:t>
      </w:r>
      <w:r w:rsidRPr="0026220C">
        <w:rPr>
          <w:b/>
          <w:sz w:val="24"/>
          <w:szCs w:val="24"/>
        </w:rPr>
        <w:t>30</w:t>
      </w:r>
      <w:r w:rsidRPr="0026220C">
        <w:rPr>
          <w:sz w:val="24"/>
          <w:szCs w:val="24"/>
        </w:rPr>
        <w:t xml:space="preserve"> календарных дней со дня, следующего за днем </w:t>
      </w:r>
      <w:r w:rsidR="001E7E3B">
        <w:rPr>
          <w:sz w:val="24"/>
          <w:szCs w:val="24"/>
        </w:rPr>
        <w:t>окончания срока подачи Предложений на ЭТП ГПБ</w:t>
      </w:r>
      <w:r w:rsidRPr="0026220C">
        <w:rPr>
          <w:sz w:val="24"/>
          <w:szCs w:val="24"/>
        </w:rPr>
        <w:t>.</w:t>
      </w:r>
    </w:p>
    <w:p w14:paraId="30BCC5AA" w14:textId="77777777" w:rsidR="002F5CF7" w:rsidRPr="0026220C" w:rsidRDefault="002F5CF7">
      <w:pPr>
        <w:numPr>
          <w:ilvl w:val="3"/>
          <w:numId w:val="8"/>
        </w:numPr>
        <w:tabs>
          <w:tab w:val="clear" w:pos="2280"/>
          <w:tab w:val="num" w:pos="1713"/>
        </w:tabs>
        <w:spacing w:before="120" w:line="240" w:lineRule="auto"/>
        <w:ind w:left="284" w:firstLine="851"/>
        <w:rPr>
          <w:sz w:val="24"/>
          <w:szCs w:val="24"/>
        </w:rPr>
      </w:pPr>
      <w:r w:rsidRPr="0026220C">
        <w:rPr>
          <w:sz w:val="24"/>
          <w:szCs w:val="24"/>
        </w:rPr>
        <w:t>Указание меньшего срока действия может служить основанием для отклонения Предложения.</w:t>
      </w:r>
    </w:p>
    <w:p w14:paraId="54F7E5F2" w14:textId="77777777" w:rsidR="002F5CF7" w:rsidRPr="0026220C" w:rsidRDefault="002F5CF7">
      <w:pPr>
        <w:pStyle w:val="a0"/>
        <w:numPr>
          <w:ilvl w:val="2"/>
          <w:numId w:val="8"/>
        </w:numPr>
        <w:tabs>
          <w:tab w:val="clear" w:pos="1713"/>
          <w:tab w:val="num" w:pos="1430"/>
          <w:tab w:val="num" w:pos="1855"/>
        </w:tabs>
        <w:spacing w:before="120" w:line="240" w:lineRule="auto"/>
        <w:ind w:left="284" w:firstLine="851"/>
        <w:outlineLvl w:val="2"/>
        <w:rPr>
          <w:b/>
          <w:bCs/>
          <w:sz w:val="24"/>
          <w:szCs w:val="24"/>
        </w:rPr>
      </w:pPr>
      <w:bookmarkStart w:id="156" w:name="_Toc200440609"/>
      <w:bookmarkStart w:id="157" w:name="_Toc200441662"/>
      <w:bookmarkStart w:id="158" w:name="_Toc200441813"/>
      <w:bookmarkStart w:id="159" w:name="_Toc200597896"/>
      <w:bookmarkStart w:id="160" w:name="_Toc202243082"/>
      <w:bookmarkStart w:id="161" w:name="_Toc202247469"/>
      <w:bookmarkStart w:id="162" w:name="_Toc345570165"/>
      <w:bookmarkStart w:id="163" w:name="_Toc346098366"/>
      <w:bookmarkStart w:id="164" w:name="_Toc57314648"/>
      <w:r w:rsidRPr="0026220C">
        <w:rPr>
          <w:b/>
          <w:sz w:val="24"/>
          <w:szCs w:val="24"/>
        </w:rPr>
        <w:t>Требования к языку Предложения</w:t>
      </w:r>
      <w:bookmarkEnd w:id="156"/>
      <w:bookmarkEnd w:id="157"/>
      <w:bookmarkEnd w:id="158"/>
      <w:bookmarkEnd w:id="159"/>
      <w:bookmarkEnd w:id="160"/>
      <w:bookmarkEnd w:id="161"/>
      <w:bookmarkEnd w:id="162"/>
      <w:bookmarkEnd w:id="163"/>
    </w:p>
    <w:p w14:paraId="453D50ED" w14:textId="77777777" w:rsidR="002F5CF7" w:rsidRPr="0026220C" w:rsidRDefault="002F5CF7">
      <w:pPr>
        <w:numPr>
          <w:ilvl w:val="3"/>
          <w:numId w:val="8"/>
        </w:numPr>
        <w:tabs>
          <w:tab w:val="clear" w:pos="2280"/>
          <w:tab w:val="num" w:pos="1713"/>
        </w:tabs>
        <w:spacing w:before="120" w:line="240" w:lineRule="auto"/>
        <w:ind w:left="284" w:firstLine="851"/>
        <w:rPr>
          <w:sz w:val="24"/>
          <w:szCs w:val="24"/>
        </w:rPr>
      </w:pPr>
      <w:r w:rsidRPr="0026220C">
        <w:rPr>
          <w:sz w:val="24"/>
          <w:szCs w:val="24"/>
        </w:rPr>
        <w:t>Все документы, входящие в Предложение, должны быть подготовлены на русском языке.</w:t>
      </w:r>
    </w:p>
    <w:p w14:paraId="5C567009" w14:textId="77777777" w:rsidR="002F5CF7" w:rsidRPr="0026220C" w:rsidRDefault="002F5CF7">
      <w:pPr>
        <w:numPr>
          <w:ilvl w:val="2"/>
          <w:numId w:val="8"/>
        </w:numPr>
        <w:tabs>
          <w:tab w:val="clear" w:pos="1713"/>
          <w:tab w:val="num" w:pos="1430"/>
          <w:tab w:val="num" w:pos="1855"/>
        </w:tabs>
        <w:spacing w:before="120" w:line="240" w:lineRule="auto"/>
        <w:ind w:left="284" w:firstLine="851"/>
        <w:outlineLvl w:val="2"/>
        <w:rPr>
          <w:b/>
          <w:bCs/>
          <w:sz w:val="24"/>
          <w:szCs w:val="24"/>
        </w:rPr>
      </w:pPr>
      <w:bookmarkStart w:id="165" w:name="_Toc200440610"/>
      <w:bookmarkStart w:id="166" w:name="_Toc200441663"/>
      <w:bookmarkStart w:id="167" w:name="_Toc200441814"/>
      <w:bookmarkStart w:id="168" w:name="_Toc200597897"/>
      <w:bookmarkStart w:id="169" w:name="_Toc202243083"/>
      <w:bookmarkStart w:id="170" w:name="_Toc202247470"/>
      <w:bookmarkStart w:id="171" w:name="_Toc345570166"/>
      <w:r w:rsidRPr="0026220C">
        <w:rPr>
          <w:b/>
          <w:sz w:val="24"/>
          <w:szCs w:val="24"/>
        </w:rPr>
        <w:t xml:space="preserve">  </w:t>
      </w:r>
      <w:bookmarkStart w:id="172" w:name="_Toc346098367"/>
      <w:r w:rsidRPr="0026220C">
        <w:rPr>
          <w:b/>
          <w:sz w:val="24"/>
          <w:szCs w:val="24"/>
        </w:rPr>
        <w:t>Требования к валюте Предложения</w:t>
      </w:r>
      <w:bookmarkEnd w:id="165"/>
      <w:bookmarkEnd w:id="166"/>
      <w:bookmarkEnd w:id="167"/>
      <w:bookmarkEnd w:id="168"/>
      <w:bookmarkEnd w:id="169"/>
      <w:bookmarkEnd w:id="170"/>
      <w:bookmarkEnd w:id="171"/>
      <w:bookmarkEnd w:id="172"/>
    </w:p>
    <w:p w14:paraId="385EDCD0" w14:textId="77777777" w:rsidR="00DA0E67" w:rsidRPr="00DA0E67" w:rsidRDefault="002F5CF7" w:rsidP="00203C1C">
      <w:pPr>
        <w:numPr>
          <w:ilvl w:val="3"/>
          <w:numId w:val="8"/>
        </w:numPr>
        <w:tabs>
          <w:tab w:val="clear" w:pos="2280"/>
          <w:tab w:val="num" w:pos="1430"/>
          <w:tab w:val="num" w:pos="1713"/>
        </w:tabs>
        <w:spacing w:before="120" w:line="240" w:lineRule="auto"/>
        <w:ind w:left="284" w:firstLine="850"/>
        <w:outlineLvl w:val="2"/>
        <w:rPr>
          <w:b/>
          <w:sz w:val="24"/>
          <w:szCs w:val="24"/>
        </w:rPr>
      </w:pPr>
      <w:r w:rsidRPr="00DA0E67">
        <w:rPr>
          <w:sz w:val="24"/>
          <w:szCs w:val="24"/>
        </w:rPr>
        <w:t>Все суммы денежных средств в документах, входящих в Предложение, должны быть выражены в российских рублях.</w:t>
      </w:r>
      <w:bookmarkStart w:id="173" w:name="_Toc115623421"/>
      <w:bookmarkStart w:id="174" w:name="_Toc200440612"/>
      <w:bookmarkStart w:id="175" w:name="_Toc200441665"/>
      <w:bookmarkStart w:id="176" w:name="_Toc200441816"/>
      <w:bookmarkStart w:id="177" w:name="_Toc200597899"/>
      <w:bookmarkStart w:id="178" w:name="_Toc202243085"/>
      <w:bookmarkStart w:id="179" w:name="_Toc202247472"/>
      <w:bookmarkStart w:id="180" w:name="_Toc345570168"/>
    </w:p>
    <w:p w14:paraId="38BA0DD7" w14:textId="2F0A1BF3" w:rsidR="002F5CF7" w:rsidRPr="00DA0E67" w:rsidRDefault="002F5CF7" w:rsidP="00DA0E67">
      <w:pPr>
        <w:pStyle w:val="affff0"/>
        <w:numPr>
          <w:ilvl w:val="2"/>
          <w:numId w:val="8"/>
        </w:numPr>
        <w:tabs>
          <w:tab w:val="num" w:pos="1430"/>
        </w:tabs>
        <w:spacing w:before="120"/>
        <w:ind w:hanging="579"/>
        <w:outlineLvl w:val="2"/>
        <w:rPr>
          <w:b/>
        </w:rPr>
      </w:pPr>
      <w:r w:rsidRPr="00DA0E67">
        <w:rPr>
          <w:b/>
        </w:rPr>
        <w:t xml:space="preserve">  </w:t>
      </w:r>
      <w:bookmarkStart w:id="181" w:name="_Toc346098369"/>
      <w:r w:rsidRPr="00DA0E67">
        <w:rPr>
          <w:b/>
        </w:rPr>
        <w:t xml:space="preserve">Изменение и отзыв </w:t>
      </w:r>
      <w:bookmarkEnd w:id="173"/>
      <w:r w:rsidRPr="00DA0E67">
        <w:rPr>
          <w:b/>
        </w:rPr>
        <w:t>Предложений</w:t>
      </w:r>
      <w:bookmarkEnd w:id="174"/>
      <w:bookmarkEnd w:id="175"/>
      <w:bookmarkEnd w:id="176"/>
      <w:bookmarkEnd w:id="177"/>
      <w:bookmarkEnd w:id="178"/>
      <w:bookmarkEnd w:id="179"/>
      <w:bookmarkEnd w:id="180"/>
      <w:bookmarkEnd w:id="181"/>
    </w:p>
    <w:p w14:paraId="54B1B776" w14:textId="77777777" w:rsidR="002F5CF7" w:rsidRPr="0026220C" w:rsidRDefault="002F5CF7">
      <w:pPr>
        <w:numPr>
          <w:ilvl w:val="3"/>
          <w:numId w:val="8"/>
        </w:numPr>
        <w:shd w:val="clear" w:color="auto" w:fill="FFFFFF"/>
        <w:tabs>
          <w:tab w:val="clear" w:pos="2280"/>
          <w:tab w:val="num" w:pos="1713"/>
        </w:tabs>
        <w:spacing w:before="120" w:line="240" w:lineRule="auto"/>
        <w:ind w:left="284" w:firstLine="850"/>
        <w:rPr>
          <w:sz w:val="24"/>
          <w:szCs w:val="24"/>
        </w:rPr>
      </w:pPr>
      <w:r w:rsidRPr="0026220C">
        <w:rPr>
          <w:sz w:val="24"/>
          <w:szCs w:val="24"/>
        </w:rPr>
        <w:t>Участник вправе изменить или отозвать поданное Предложение не позднее даты окончания приема заявок Участников.</w:t>
      </w:r>
    </w:p>
    <w:p w14:paraId="40D81936" w14:textId="77777777" w:rsidR="002F5CF7" w:rsidRPr="0026220C" w:rsidRDefault="002F5CF7">
      <w:pPr>
        <w:numPr>
          <w:ilvl w:val="3"/>
          <w:numId w:val="8"/>
        </w:numPr>
        <w:tabs>
          <w:tab w:val="clear" w:pos="2280"/>
          <w:tab w:val="num" w:pos="1713"/>
        </w:tabs>
        <w:spacing w:before="120" w:line="240" w:lineRule="auto"/>
        <w:ind w:left="284" w:firstLine="850"/>
        <w:rPr>
          <w:sz w:val="24"/>
          <w:szCs w:val="24"/>
        </w:rPr>
      </w:pPr>
      <w:bookmarkStart w:id="182" w:name="_Ref115078477"/>
      <w:r w:rsidRPr="0026220C">
        <w:rPr>
          <w:sz w:val="24"/>
          <w:szCs w:val="24"/>
        </w:rPr>
        <w:t xml:space="preserve">В случае изменения Предложения Участники готовят необходимые документы в соответствии с правилами </w:t>
      </w:r>
      <w:bookmarkEnd w:id="182"/>
      <w:r>
        <w:rPr>
          <w:sz w:val="24"/>
          <w:szCs w:val="24"/>
        </w:rPr>
        <w:t>ЭТП ГПБ</w:t>
      </w:r>
      <w:r w:rsidRPr="0026220C">
        <w:rPr>
          <w:sz w:val="24"/>
          <w:szCs w:val="24"/>
        </w:rPr>
        <w:t>.</w:t>
      </w:r>
    </w:p>
    <w:p w14:paraId="3D4C034F" w14:textId="77777777" w:rsidR="002F5CF7" w:rsidRPr="0026220C" w:rsidRDefault="002F5CF7">
      <w:pPr>
        <w:numPr>
          <w:ilvl w:val="3"/>
          <w:numId w:val="8"/>
        </w:numPr>
        <w:tabs>
          <w:tab w:val="clear" w:pos="2280"/>
          <w:tab w:val="num" w:pos="1713"/>
        </w:tabs>
        <w:spacing w:before="120" w:line="240" w:lineRule="auto"/>
        <w:ind w:left="284" w:firstLine="850"/>
        <w:rPr>
          <w:sz w:val="24"/>
          <w:szCs w:val="24"/>
        </w:rPr>
      </w:pPr>
      <w:r w:rsidRPr="0026220C">
        <w:rPr>
          <w:sz w:val="24"/>
          <w:szCs w:val="24"/>
        </w:rPr>
        <w:t xml:space="preserve">В случае отзыва Предложения Участник должен подготовить соответствующие документы в соответствии с правилами </w:t>
      </w:r>
      <w:r>
        <w:rPr>
          <w:sz w:val="24"/>
          <w:szCs w:val="24"/>
        </w:rPr>
        <w:t>ЭТП ГПБ</w:t>
      </w:r>
      <w:r w:rsidRPr="0026220C">
        <w:rPr>
          <w:sz w:val="24"/>
          <w:szCs w:val="24"/>
        </w:rPr>
        <w:t>.</w:t>
      </w:r>
    </w:p>
    <w:p w14:paraId="2827CD9C" w14:textId="3D15B0E2" w:rsidR="002F5CF7" w:rsidRDefault="002F5CF7">
      <w:pPr>
        <w:numPr>
          <w:ilvl w:val="3"/>
          <w:numId w:val="8"/>
        </w:numPr>
        <w:shd w:val="clear" w:color="auto" w:fill="FFFFFF"/>
        <w:tabs>
          <w:tab w:val="clear" w:pos="2280"/>
          <w:tab w:val="num" w:pos="1713"/>
        </w:tabs>
        <w:spacing w:before="120" w:line="240" w:lineRule="auto"/>
        <w:ind w:left="284" w:firstLine="851"/>
        <w:rPr>
          <w:sz w:val="24"/>
          <w:szCs w:val="24"/>
        </w:rPr>
      </w:pPr>
      <w:r w:rsidRPr="0026220C">
        <w:rPr>
          <w:sz w:val="24"/>
          <w:szCs w:val="24"/>
        </w:rPr>
        <w:t xml:space="preserve">Если </w:t>
      </w:r>
      <w:r w:rsidR="006053A1">
        <w:rPr>
          <w:sz w:val="24"/>
          <w:szCs w:val="24"/>
        </w:rPr>
        <w:t>Заказчик</w:t>
      </w:r>
      <w:r w:rsidRPr="0026220C">
        <w:rPr>
          <w:sz w:val="24"/>
          <w:szCs w:val="24"/>
        </w:rPr>
        <w:t xml:space="preserve"> 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14:paraId="2150A6F8" w14:textId="77777777" w:rsidR="00DA0E67" w:rsidRDefault="00DA0E67" w:rsidP="00DA0E67">
      <w:pPr>
        <w:pStyle w:val="affff0"/>
        <w:numPr>
          <w:ilvl w:val="2"/>
          <w:numId w:val="8"/>
        </w:numPr>
        <w:shd w:val="clear" w:color="auto" w:fill="FFFFFF"/>
        <w:tabs>
          <w:tab w:val="clear" w:pos="1713"/>
        </w:tabs>
        <w:spacing w:before="120"/>
        <w:ind w:left="1560" w:hanging="426"/>
      </w:pPr>
      <w:r>
        <w:t>Требования к обеспечению</w:t>
      </w:r>
    </w:p>
    <w:p w14:paraId="2AC183CD" w14:textId="1802C421" w:rsidR="00DA0E67" w:rsidRDefault="00DA0E67" w:rsidP="00DA0E67">
      <w:pPr>
        <w:pStyle w:val="affff0"/>
        <w:numPr>
          <w:ilvl w:val="3"/>
          <w:numId w:val="8"/>
        </w:numPr>
        <w:shd w:val="clear" w:color="auto" w:fill="FFFFFF"/>
        <w:spacing w:before="120"/>
        <w:ind w:hanging="1146"/>
      </w:pPr>
      <w:r>
        <w:t>Обеспечение заявки на участие в закупке: не требуется.</w:t>
      </w:r>
    </w:p>
    <w:p w14:paraId="5CEA0EA3" w14:textId="64F0ABBE" w:rsidR="00DA0E67" w:rsidRDefault="00DA0E67" w:rsidP="00DA0E67">
      <w:pPr>
        <w:pStyle w:val="affff0"/>
        <w:numPr>
          <w:ilvl w:val="3"/>
          <w:numId w:val="8"/>
        </w:numPr>
        <w:shd w:val="clear" w:color="auto" w:fill="FFFFFF"/>
        <w:spacing w:before="120"/>
        <w:ind w:left="1560" w:hanging="426"/>
      </w:pPr>
      <w:r>
        <w:t>Обеспечение исполнения договора: не требуется.</w:t>
      </w:r>
    </w:p>
    <w:p w14:paraId="1A07A055" w14:textId="77777777" w:rsidR="002F5CF7" w:rsidRPr="0026220C" w:rsidRDefault="002F5CF7" w:rsidP="00DA0E67">
      <w:pPr>
        <w:numPr>
          <w:ilvl w:val="1"/>
          <w:numId w:val="8"/>
        </w:numPr>
        <w:tabs>
          <w:tab w:val="clear" w:pos="786"/>
        </w:tabs>
        <w:spacing w:before="120" w:line="240" w:lineRule="auto"/>
        <w:ind w:left="284" w:firstLine="850"/>
        <w:outlineLvl w:val="2"/>
        <w:rPr>
          <w:b/>
          <w:bCs/>
          <w:i/>
          <w:sz w:val="24"/>
          <w:szCs w:val="24"/>
        </w:rPr>
      </w:pPr>
      <w:bookmarkStart w:id="183" w:name="_Toc200440614"/>
      <w:bookmarkStart w:id="184" w:name="_Toc200441667"/>
      <w:bookmarkStart w:id="185" w:name="_Toc200441818"/>
      <w:bookmarkStart w:id="186" w:name="_Toc200597901"/>
      <w:bookmarkStart w:id="187" w:name="_Toc202243087"/>
      <w:bookmarkStart w:id="188" w:name="_Toc202247474"/>
      <w:bookmarkStart w:id="189" w:name="_Toc345570170"/>
      <w:r w:rsidRPr="0026220C">
        <w:rPr>
          <w:b/>
          <w:bCs/>
          <w:sz w:val="24"/>
          <w:szCs w:val="24"/>
        </w:rPr>
        <w:t xml:space="preserve">  </w:t>
      </w:r>
      <w:bookmarkStart w:id="190" w:name="_Toc346098370"/>
      <w:r w:rsidRPr="0026220C">
        <w:rPr>
          <w:b/>
          <w:bCs/>
          <w:sz w:val="24"/>
          <w:szCs w:val="24"/>
        </w:rPr>
        <w:t>Разъяснение Закупочной документации</w:t>
      </w:r>
      <w:bookmarkEnd w:id="183"/>
      <w:bookmarkEnd w:id="184"/>
      <w:bookmarkEnd w:id="185"/>
      <w:bookmarkEnd w:id="186"/>
      <w:bookmarkEnd w:id="187"/>
      <w:bookmarkEnd w:id="188"/>
      <w:bookmarkEnd w:id="189"/>
      <w:r w:rsidRPr="0026220C">
        <w:rPr>
          <w:b/>
          <w:sz w:val="24"/>
          <w:szCs w:val="24"/>
        </w:rPr>
        <w:t>, внесение изменений и поправок в Закупочную документацию</w:t>
      </w:r>
      <w:bookmarkEnd w:id="190"/>
    </w:p>
    <w:p w14:paraId="319E9B5F" w14:textId="09437684" w:rsidR="002F5CF7" w:rsidRPr="0026220C" w:rsidRDefault="002F5CF7">
      <w:pPr>
        <w:pStyle w:val="a0"/>
        <w:numPr>
          <w:ilvl w:val="3"/>
          <w:numId w:val="8"/>
        </w:numPr>
        <w:tabs>
          <w:tab w:val="clear" w:pos="2280"/>
          <w:tab w:val="left" w:pos="284"/>
          <w:tab w:val="num" w:pos="993"/>
          <w:tab w:val="left" w:pos="1418"/>
          <w:tab w:val="num" w:pos="1713"/>
        </w:tabs>
        <w:spacing w:before="120" w:line="240" w:lineRule="auto"/>
        <w:ind w:left="284" w:firstLine="850"/>
        <w:rPr>
          <w:sz w:val="24"/>
          <w:szCs w:val="24"/>
        </w:rPr>
      </w:pPr>
      <w:r w:rsidRPr="0026220C">
        <w:rPr>
          <w:sz w:val="24"/>
          <w:szCs w:val="24"/>
        </w:rPr>
        <w:t xml:space="preserve">В процессе подготовки Предложений Участники вправе обратиться к </w:t>
      </w:r>
      <w:r w:rsidR="006053A1">
        <w:rPr>
          <w:sz w:val="24"/>
          <w:szCs w:val="24"/>
        </w:rPr>
        <w:t>Заказчику</w:t>
      </w:r>
      <w:r w:rsidRPr="0026220C">
        <w:rPr>
          <w:sz w:val="24"/>
          <w:szCs w:val="24"/>
        </w:rPr>
        <w:t xml:space="preserve"> за разъяснениями настоящей документации. Запросы на разъяснение документации должны размещаться на </w:t>
      </w:r>
      <w:r>
        <w:rPr>
          <w:sz w:val="24"/>
          <w:szCs w:val="24"/>
        </w:rPr>
        <w:t>ЭТП ГПБ</w:t>
      </w:r>
      <w:r w:rsidRPr="0026220C">
        <w:rPr>
          <w:sz w:val="24"/>
          <w:szCs w:val="24"/>
        </w:rPr>
        <w:t xml:space="preserve"> на имя ответственного секретаря закупочной комиссии за подписью руководителя организации или иного ответственного лица Участника.</w:t>
      </w:r>
    </w:p>
    <w:p w14:paraId="2CBB51B9" w14:textId="3A8EA700" w:rsidR="002F5CF7" w:rsidRPr="0026220C" w:rsidRDefault="006053A1">
      <w:pPr>
        <w:pStyle w:val="a0"/>
        <w:numPr>
          <w:ilvl w:val="3"/>
          <w:numId w:val="8"/>
        </w:numPr>
        <w:tabs>
          <w:tab w:val="clear" w:pos="2280"/>
          <w:tab w:val="left" w:pos="900"/>
          <w:tab w:val="num" w:pos="1713"/>
        </w:tabs>
        <w:spacing w:before="120" w:line="240" w:lineRule="auto"/>
        <w:ind w:left="284" w:firstLine="851"/>
        <w:rPr>
          <w:sz w:val="24"/>
          <w:szCs w:val="24"/>
        </w:rPr>
      </w:pPr>
      <w:r>
        <w:rPr>
          <w:sz w:val="24"/>
          <w:szCs w:val="24"/>
        </w:rPr>
        <w:t>Заказчик</w:t>
      </w:r>
      <w:r w:rsidR="002F5CF7" w:rsidRPr="0026220C">
        <w:rPr>
          <w:sz w:val="24"/>
          <w:szCs w:val="24"/>
        </w:rPr>
        <w:t xml:space="preserve"> обязуется в разумный срок ответить на любой вопрос, который он получит не позднее, чем за 3 дня до истечения срока приема Предложений. </w:t>
      </w:r>
      <w:r>
        <w:rPr>
          <w:sz w:val="24"/>
          <w:szCs w:val="24"/>
        </w:rPr>
        <w:t>Заказчик</w:t>
      </w:r>
      <w:r w:rsidR="002F5CF7" w:rsidRPr="0026220C">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Pr>
          <w:sz w:val="24"/>
          <w:szCs w:val="24"/>
        </w:rPr>
        <w:t>Заказчику</w:t>
      </w:r>
      <w:r w:rsidR="002F5CF7" w:rsidRPr="0026220C">
        <w:rPr>
          <w:sz w:val="24"/>
          <w:szCs w:val="24"/>
        </w:rPr>
        <w:t xml:space="preserve"> ответить на него в разумное время до установленного срока </w:t>
      </w:r>
      <w:r w:rsidR="002F5CF7" w:rsidRPr="0026220C">
        <w:rPr>
          <w:sz w:val="24"/>
          <w:szCs w:val="24"/>
        </w:rPr>
        <w:lastRenderedPageBreak/>
        <w:t xml:space="preserve">подачи Предложений. При этом ответ будет размещен </w:t>
      </w:r>
      <w:r>
        <w:rPr>
          <w:sz w:val="24"/>
          <w:szCs w:val="24"/>
        </w:rPr>
        <w:t>Заказчиком</w:t>
      </w:r>
      <w:r w:rsidR="002F5CF7" w:rsidRPr="0026220C">
        <w:rPr>
          <w:sz w:val="24"/>
          <w:szCs w:val="24"/>
        </w:rPr>
        <w:t xml:space="preserve"> на </w:t>
      </w:r>
      <w:r w:rsidR="002F5CF7">
        <w:rPr>
          <w:sz w:val="24"/>
          <w:szCs w:val="24"/>
        </w:rPr>
        <w:t>ЭТП ГПБ</w:t>
      </w:r>
      <w:r w:rsidR="002F5CF7" w:rsidRPr="0026220C">
        <w:rPr>
          <w:sz w:val="24"/>
          <w:szCs w:val="24"/>
        </w:rPr>
        <w:t xml:space="preserve">. Такой ответ </w:t>
      </w:r>
      <w:r>
        <w:rPr>
          <w:sz w:val="24"/>
          <w:szCs w:val="24"/>
        </w:rPr>
        <w:t>Заказчика</w:t>
      </w:r>
      <w:r w:rsidR="002F5CF7" w:rsidRPr="0026220C">
        <w:rPr>
          <w:sz w:val="24"/>
          <w:szCs w:val="24"/>
        </w:rPr>
        <w:t xml:space="preserve"> имеет силу неотъемлемых дополнений к документации, если в тексте ответа не будет указано иное.</w:t>
      </w:r>
    </w:p>
    <w:p w14:paraId="293AE141" w14:textId="77777777" w:rsidR="002F5CF7" w:rsidRPr="0026220C" w:rsidRDefault="002F5CF7">
      <w:pPr>
        <w:numPr>
          <w:ilvl w:val="2"/>
          <w:numId w:val="21"/>
        </w:numPr>
        <w:tabs>
          <w:tab w:val="clear" w:pos="1713"/>
          <w:tab w:val="left" w:pos="426"/>
          <w:tab w:val="num" w:pos="1430"/>
          <w:tab w:val="num" w:pos="1855"/>
        </w:tabs>
        <w:spacing w:before="120" w:line="240" w:lineRule="auto"/>
        <w:ind w:left="1855"/>
        <w:outlineLvl w:val="2"/>
        <w:rPr>
          <w:b/>
          <w:bCs/>
          <w:sz w:val="24"/>
          <w:szCs w:val="24"/>
        </w:rPr>
      </w:pPr>
      <w:bookmarkStart w:id="191" w:name="_Toc98251723"/>
      <w:bookmarkStart w:id="192" w:name="_Toc200440615"/>
      <w:bookmarkStart w:id="193" w:name="_Toc200441668"/>
      <w:bookmarkStart w:id="194" w:name="_Toc200441819"/>
      <w:bookmarkStart w:id="195" w:name="_Toc200597902"/>
      <w:bookmarkStart w:id="196" w:name="_Toc202243088"/>
      <w:bookmarkStart w:id="197" w:name="_Toc202247475"/>
      <w:bookmarkStart w:id="198" w:name="_Toc345570171"/>
      <w:r w:rsidRPr="0026220C">
        <w:rPr>
          <w:b/>
          <w:bCs/>
          <w:sz w:val="24"/>
          <w:szCs w:val="24"/>
        </w:rPr>
        <w:t xml:space="preserve"> </w:t>
      </w:r>
      <w:bookmarkStart w:id="199" w:name="_Toc346098371"/>
      <w:r w:rsidRPr="0026220C">
        <w:rPr>
          <w:b/>
          <w:bCs/>
          <w:sz w:val="24"/>
          <w:szCs w:val="24"/>
        </w:rPr>
        <w:t>Внесение поправок в Документацию</w:t>
      </w:r>
      <w:bookmarkEnd w:id="191"/>
      <w:bookmarkEnd w:id="192"/>
      <w:bookmarkEnd w:id="193"/>
      <w:bookmarkEnd w:id="194"/>
      <w:bookmarkEnd w:id="195"/>
      <w:bookmarkEnd w:id="196"/>
      <w:bookmarkEnd w:id="197"/>
      <w:bookmarkEnd w:id="198"/>
      <w:bookmarkEnd w:id="199"/>
    </w:p>
    <w:p w14:paraId="52E0332F" w14:textId="1F1A7656" w:rsidR="002F5CF7" w:rsidRPr="0026220C" w:rsidRDefault="006053A1">
      <w:pPr>
        <w:numPr>
          <w:ilvl w:val="3"/>
          <w:numId w:val="21"/>
        </w:numPr>
        <w:tabs>
          <w:tab w:val="clear" w:pos="2280"/>
          <w:tab w:val="num" w:pos="284"/>
          <w:tab w:val="left" w:pos="1134"/>
          <w:tab w:val="num" w:pos="1713"/>
        </w:tabs>
        <w:spacing w:before="120" w:line="240" w:lineRule="auto"/>
        <w:ind w:left="284" w:firstLine="850"/>
        <w:rPr>
          <w:sz w:val="24"/>
          <w:szCs w:val="24"/>
        </w:rPr>
      </w:pPr>
      <w:r>
        <w:rPr>
          <w:sz w:val="24"/>
          <w:szCs w:val="24"/>
        </w:rPr>
        <w:t>Заказчик</w:t>
      </w:r>
      <w:r w:rsidR="002F5CF7" w:rsidRPr="0026220C">
        <w:rPr>
          <w:sz w:val="24"/>
          <w:szCs w:val="24"/>
        </w:rPr>
        <w:t>,</w:t>
      </w:r>
      <w:r w:rsidR="002F5CF7" w:rsidRPr="0026220C">
        <w:rPr>
          <w:rStyle w:val="aff0"/>
          <w:sz w:val="24"/>
          <w:szCs w:val="24"/>
        </w:rPr>
        <w:t xml:space="preserve"> по решению </w:t>
      </w:r>
      <w:r w:rsidR="002F5CF7" w:rsidRPr="0026220C">
        <w:rPr>
          <w:sz w:val="24"/>
          <w:szCs w:val="24"/>
        </w:rPr>
        <w:t>закупочной комиссии</w:t>
      </w:r>
      <w:r w:rsidR="002F5CF7" w:rsidRPr="0026220C">
        <w:rPr>
          <w:rStyle w:val="aff0"/>
          <w:sz w:val="24"/>
          <w:szCs w:val="24"/>
        </w:rPr>
        <w:t>,</w:t>
      </w:r>
      <w:r w:rsidR="002F5CF7" w:rsidRPr="0026220C">
        <w:rPr>
          <w:sz w:val="24"/>
          <w:szCs w:val="24"/>
        </w:rPr>
        <w:t xml:space="preserve"> в любой момент до истечения срока приема Предложений вправе внести поправки в настоящую документацию.</w:t>
      </w:r>
    </w:p>
    <w:p w14:paraId="7E18713B" w14:textId="77777777" w:rsidR="002F5CF7" w:rsidRPr="0026220C" w:rsidRDefault="002F5CF7">
      <w:pPr>
        <w:numPr>
          <w:ilvl w:val="3"/>
          <w:numId w:val="21"/>
        </w:numPr>
        <w:tabs>
          <w:tab w:val="clear" w:pos="2280"/>
          <w:tab w:val="left" w:pos="1134"/>
          <w:tab w:val="num" w:pos="1276"/>
          <w:tab w:val="num" w:pos="1713"/>
          <w:tab w:val="left" w:pos="1843"/>
        </w:tabs>
        <w:spacing w:before="120" w:line="240" w:lineRule="auto"/>
        <w:ind w:left="284" w:firstLine="851"/>
        <w:rPr>
          <w:sz w:val="24"/>
          <w:szCs w:val="24"/>
        </w:rPr>
      </w:pPr>
      <w:bookmarkStart w:id="200" w:name="_Toc98251724"/>
      <w:r w:rsidRPr="0026220C">
        <w:rPr>
          <w:sz w:val="24"/>
          <w:szCs w:val="24"/>
        </w:rPr>
        <w:t xml:space="preserve">Все Участники, оформившие свое участие в запросе предложений через </w:t>
      </w:r>
      <w:r>
        <w:rPr>
          <w:sz w:val="24"/>
          <w:szCs w:val="24"/>
        </w:rPr>
        <w:t>ЭТП ГПБ</w:t>
      </w:r>
      <w:r w:rsidRPr="0026220C">
        <w:rPr>
          <w:sz w:val="24"/>
          <w:szCs w:val="24"/>
        </w:rPr>
        <w:t xml:space="preserve">, получат соответствующие уведомления в порядке, установленными правилами данной системы. </w:t>
      </w:r>
    </w:p>
    <w:p w14:paraId="0ABCD880" w14:textId="77777777" w:rsidR="002F5CF7" w:rsidRPr="0026220C" w:rsidRDefault="002F5CF7">
      <w:pPr>
        <w:numPr>
          <w:ilvl w:val="2"/>
          <w:numId w:val="21"/>
        </w:numPr>
        <w:tabs>
          <w:tab w:val="clear" w:pos="1713"/>
          <w:tab w:val="num" w:pos="1430"/>
          <w:tab w:val="num" w:pos="1855"/>
        </w:tabs>
        <w:spacing w:before="120" w:line="240" w:lineRule="auto"/>
        <w:ind w:left="1855"/>
        <w:outlineLvl w:val="2"/>
        <w:rPr>
          <w:b/>
          <w:bCs/>
          <w:sz w:val="24"/>
          <w:szCs w:val="24"/>
        </w:rPr>
      </w:pPr>
      <w:bookmarkStart w:id="201" w:name="_Toc200440616"/>
      <w:bookmarkStart w:id="202" w:name="_Toc200441669"/>
      <w:bookmarkStart w:id="203" w:name="_Toc200441820"/>
      <w:bookmarkStart w:id="204" w:name="_Toc200597903"/>
      <w:bookmarkStart w:id="205" w:name="_Toc202243089"/>
      <w:bookmarkStart w:id="206" w:name="_Toc202247476"/>
      <w:bookmarkStart w:id="207" w:name="_Toc345570172"/>
      <w:bookmarkStart w:id="208" w:name="_Toc346098372"/>
      <w:r w:rsidRPr="0026220C">
        <w:rPr>
          <w:b/>
          <w:bCs/>
          <w:sz w:val="24"/>
          <w:szCs w:val="24"/>
        </w:rPr>
        <w:t xml:space="preserve">Продление срока окончания приема </w:t>
      </w:r>
      <w:bookmarkEnd w:id="200"/>
      <w:r w:rsidRPr="0026220C">
        <w:rPr>
          <w:b/>
          <w:bCs/>
          <w:sz w:val="24"/>
          <w:szCs w:val="24"/>
        </w:rPr>
        <w:t>Предложений</w:t>
      </w:r>
      <w:bookmarkEnd w:id="201"/>
      <w:bookmarkEnd w:id="202"/>
      <w:bookmarkEnd w:id="203"/>
      <w:bookmarkEnd w:id="204"/>
      <w:bookmarkEnd w:id="205"/>
      <w:bookmarkEnd w:id="206"/>
      <w:bookmarkEnd w:id="207"/>
      <w:bookmarkEnd w:id="208"/>
    </w:p>
    <w:p w14:paraId="09CA67EB" w14:textId="76E1B50D" w:rsidR="002F5CF7" w:rsidRPr="0026220C" w:rsidRDefault="002F5CF7">
      <w:pPr>
        <w:numPr>
          <w:ilvl w:val="3"/>
          <w:numId w:val="21"/>
        </w:numPr>
        <w:tabs>
          <w:tab w:val="clear" w:pos="2280"/>
          <w:tab w:val="num" w:pos="1713"/>
        </w:tabs>
        <w:spacing w:before="120" w:line="240" w:lineRule="auto"/>
        <w:ind w:left="284" w:firstLine="851"/>
        <w:rPr>
          <w:sz w:val="24"/>
          <w:szCs w:val="24"/>
        </w:rPr>
      </w:pPr>
      <w:r w:rsidRPr="0026220C">
        <w:rPr>
          <w:sz w:val="24"/>
          <w:szCs w:val="24"/>
        </w:rPr>
        <w:t xml:space="preserve">При необходимости </w:t>
      </w:r>
      <w:r w:rsidR="006053A1">
        <w:rPr>
          <w:sz w:val="24"/>
          <w:szCs w:val="24"/>
        </w:rPr>
        <w:t>Заказчик</w:t>
      </w:r>
      <w:r w:rsidRPr="0026220C">
        <w:rPr>
          <w:sz w:val="24"/>
          <w:szCs w:val="24"/>
        </w:rPr>
        <w:t>, по решению закупочной комиссии Общества, в том числе и по обращению Участников, имеет право продлевать срок окончания приема Предложений.</w:t>
      </w:r>
    </w:p>
    <w:p w14:paraId="35014570" w14:textId="4B1A8E45" w:rsidR="002F5CF7" w:rsidRPr="0026220C" w:rsidRDefault="002F5CF7">
      <w:pPr>
        <w:numPr>
          <w:ilvl w:val="3"/>
          <w:numId w:val="21"/>
        </w:numPr>
        <w:shd w:val="clear" w:color="auto" w:fill="FFFFFF"/>
        <w:tabs>
          <w:tab w:val="clear" w:pos="2280"/>
          <w:tab w:val="num" w:pos="1713"/>
        </w:tabs>
        <w:spacing w:before="120" w:line="240" w:lineRule="auto"/>
        <w:ind w:left="284" w:firstLine="851"/>
        <w:rPr>
          <w:sz w:val="24"/>
          <w:szCs w:val="24"/>
        </w:rPr>
      </w:pPr>
      <w:r w:rsidRPr="0026220C">
        <w:rPr>
          <w:sz w:val="24"/>
          <w:szCs w:val="24"/>
        </w:rPr>
        <w:t xml:space="preserve">Все Участники, официально получившие настоящую Документацию, </w:t>
      </w:r>
      <w:bookmarkStart w:id="209" w:name="_Toc90385057"/>
      <w:bookmarkEnd w:id="164"/>
      <w:r w:rsidRPr="0026220C">
        <w:rPr>
          <w:sz w:val="24"/>
          <w:szCs w:val="24"/>
        </w:rPr>
        <w:t xml:space="preserve">получат уведомления о продлении срока окончания приема Предложений в порядке, установленном правилами </w:t>
      </w:r>
      <w:r>
        <w:rPr>
          <w:sz w:val="24"/>
          <w:szCs w:val="24"/>
        </w:rPr>
        <w:t>ЭТП ГПБ</w:t>
      </w:r>
      <w:r w:rsidRPr="0026220C">
        <w:rPr>
          <w:sz w:val="24"/>
          <w:szCs w:val="24"/>
        </w:rPr>
        <w:t>.</w:t>
      </w:r>
    </w:p>
    <w:p w14:paraId="0CD1B3D4" w14:textId="77777777" w:rsidR="002F5CF7" w:rsidRPr="0026220C" w:rsidRDefault="002F5CF7" w:rsidP="00DA0E67">
      <w:pPr>
        <w:pStyle w:val="aff7"/>
        <w:numPr>
          <w:ilvl w:val="1"/>
          <w:numId w:val="21"/>
        </w:numPr>
        <w:tabs>
          <w:tab w:val="clear" w:pos="786"/>
          <w:tab w:val="num" w:pos="928"/>
          <w:tab w:val="left" w:pos="1260"/>
        </w:tabs>
        <w:autoSpaceDE w:val="0"/>
        <w:autoSpaceDN w:val="0"/>
        <w:adjustRightInd w:val="0"/>
        <w:spacing w:before="120" w:after="0" w:line="240" w:lineRule="auto"/>
        <w:ind w:left="928" w:firstLine="206"/>
        <w:outlineLvl w:val="1"/>
        <w:rPr>
          <w:b/>
          <w:bCs/>
          <w:sz w:val="24"/>
          <w:szCs w:val="24"/>
        </w:rPr>
      </w:pPr>
      <w:bookmarkStart w:id="210" w:name="_Toc200440617"/>
      <w:bookmarkStart w:id="211" w:name="_Toc200441670"/>
      <w:bookmarkStart w:id="212" w:name="_Toc200441821"/>
      <w:bookmarkStart w:id="213" w:name="_Toc200597904"/>
      <w:bookmarkStart w:id="214" w:name="_Toc202243090"/>
      <w:bookmarkStart w:id="215" w:name="_Toc202247477"/>
      <w:bookmarkStart w:id="216" w:name="_Toc345570173"/>
      <w:bookmarkStart w:id="217" w:name="_Toc346098373"/>
      <w:bookmarkEnd w:id="209"/>
      <w:r w:rsidRPr="0026220C">
        <w:rPr>
          <w:b/>
          <w:sz w:val="24"/>
          <w:szCs w:val="24"/>
        </w:rPr>
        <w:t xml:space="preserve"> Подача</w:t>
      </w:r>
      <w:r w:rsidRPr="0026220C">
        <w:rPr>
          <w:b/>
          <w:bCs/>
          <w:sz w:val="24"/>
          <w:szCs w:val="24"/>
        </w:rPr>
        <w:t xml:space="preserve"> Предложений и их прием</w:t>
      </w:r>
      <w:bookmarkStart w:id="218" w:name="_Toc345570174"/>
      <w:bookmarkEnd w:id="210"/>
      <w:bookmarkEnd w:id="211"/>
      <w:bookmarkEnd w:id="212"/>
      <w:bookmarkEnd w:id="213"/>
      <w:bookmarkEnd w:id="214"/>
      <w:bookmarkEnd w:id="215"/>
      <w:bookmarkEnd w:id="216"/>
      <w:bookmarkEnd w:id="217"/>
    </w:p>
    <w:p w14:paraId="63EC9332" w14:textId="77777777" w:rsidR="002F5CF7" w:rsidRPr="0026220C" w:rsidRDefault="002F5CF7">
      <w:pPr>
        <w:pStyle w:val="aff7"/>
        <w:numPr>
          <w:ilvl w:val="2"/>
          <w:numId w:val="21"/>
        </w:numPr>
        <w:tabs>
          <w:tab w:val="clear" w:pos="1713"/>
          <w:tab w:val="left" w:pos="1260"/>
          <w:tab w:val="num" w:pos="1430"/>
          <w:tab w:val="num" w:pos="1855"/>
        </w:tabs>
        <w:autoSpaceDE w:val="0"/>
        <w:autoSpaceDN w:val="0"/>
        <w:adjustRightInd w:val="0"/>
        <w:spacing w:before="120" w:after="0" w:line="240" w:lineRule="auto"/>
        <w:ind w:left="284" w:firstLine="851"/>
        <w:outlineLvl w:val="1"/>
        <w:rPr>
          <w:b/>
          <w:bCs/>
          <w:sz w:val="24"/>
          <w:szCs w:val="24"/>
        </w:rPr>
      </w:pPr>
      <w:r w:rsidRPr="0026220C">
        <w:rPr>
          <w:bCs/>
          <w:sz w:val="24"/>
          <w:szCs w:val="24"/>
        </w:rPr>
        <w:t xml:space="preserve"> </w:t>
      </w:r>
      <w:bookmarkStart w:id="219" w:name="_Toc115623424"/>
      <w:bookmarkStart w:id="220" w:name="_Toc207083505"/>
      <w:bookmarkStart w:id="221" w:name="_Toc346098374"/>
      <w:r w:rsidRPr="0026220C">
        <w:rPr>
          <w:b/>
          <w:snapToGrid/>
          <w:sz w:val="24"/>
          <w:szCs w:val="24"/>
        </w:rPr>
        <w:t xml:space="preserve">Подача Предложений через </w:t>
      </w:r>
      <w:bookmarkEnd w:id="218"/>
      <w:bookmarkEnd w:id="219"/>
      <w:bookmarkEnd w:id="220"/>
      <w:bookmarkEnd w:id="221"/>
      <w:r w:rsidRPr="000807B4">
        <w:rPr>
          <w:b/>
          <w:sz w:val="24"/>
          <w:szCs w:val="24"/>
        </w:rPr>
        <w:t>ЭТП ГПБ</w:t>
      </w:r>
    </w:p>
    <w:p w14:paraId="05D7D470" w14:textId="77777777" w:rsidR="002F5CF7" w:rsidRPr="0026220C" w:rsidRDefault="002F5CF7">
      <w:pPr>
        <w:pStyle w:val="Times12"/>
        <w:numPr>
          <w:ilvl w:val="3"/>
          <w:numId w:val="21"/>
        </w:numPr>
        <w:tabs>
          <w:tab w:val="clear" w:pos="2280"/>
          <w:tab w:val="num" w:pos="1713"/>
          <w:tab w:val="num" w:pos="1800"/>
        </w:tabs>
        <w:spacing w:before="120"/>
        <w:ind w:left="284" w:firstLine="851"/>
        <w:rPr>
          <w:szCs w:val="24"/>
        </w:rPr>
      </w:pPr>
      <w:r w:rsidRPr="0026220C">
        <w:rPr>
          <w:szCs w:val="24"/>
        </w:rPr>
        <w:t xml:space="preserve">Порядок подачи Предложений на </w:t>
      </w:r>
      <w:r>
        <w:rPr>
          <w:szCs w:val="24"/>
        </w:rPr>
        <w:t>ЭТП ГПБ</w:t>
      </w:r>
      <w:r w:rsidRPr="0026220C">
        <w:rPr>
          <w:szCs w:val="24"/>
        </w:rPr>
        <w:t xml:space="preserve"> определяется правилами и инструкциями данной системы.</w:t>
      </w:r>
    </w:p>
    <w:p w14:paraId="43FD760C" w14:textId="77777777" w:rsidR="002F5CF7" w:rsidRPr="0026220C" w:rsidRDefault="002F5CF7">
      <w:pPr>
        <w:pStyle w:val="Times12"/>
        <w:numPr>
          <w:ilvl w:val="3"/>
          <w:numId w:val="21"/>
        </w:numPr>
        <w:tabs>
          <w:tab w:val="clear" w:pos="2280"/>
          <w:tab w:val="left" w:pos="1260"/>
          <w:tab w:val="num" w:pos="1713"/>
        </w:tabs>
        <w:spacing w:before="120"/>
        <w:ind w:left="284" w:firstLine="851"/>
        <w:outlineLvl w:val="1"/>
        <w:rPr>
          <w:b/>
          <w:szCs w:val="24"/>
        </w:rPr>
      </w:pPr>
      <w:r w:rsidRPr="0026220C">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r w:rsidRPr="0026220C">
        <w:rPr>
          <w:szCs w:val="24"/>
          <w:lang w:val="en-US"/>
        </w:rPr>
        <w:t>pdf</w:t>
      </w:r>
      <w:r w:rsidRPr="0026220C">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22" w:name="_Toc241044701"/>
      <w:bookmarkStart w:id="223" w:name="_Toc246838927"/>
      <w:bookmarkStart w:id="224" w:name="_Toc254075202"/>
      <w:bookmarkStart w:id="225" w:name="_Toc341950291"/>
      <w:bookmarkStart w:id="226" w:name="_Toc345570175"/>
      <w:bookmarkStart w:id="227" w:name="_Toc346098375"/>
    </w:p>
    <w:p w14:paraId="6DA68E63" w14:textId="77777777" w:rsidR="002F5CF7" w:rsidRPr="0026220C" w:rsidRDefault="002F5CF7">
      <w:pPr>
        <w:pStyle w:val="Times12"/>
        <w:numPr>
          <w:ilvl w:val="3"/>
          <w:numId w:val="21"/>
        </w:numPr>
        <w:tabs>
          <w:tab w:val="clear" w:pos="2280"/>
          <w:tab w:val="left" w:pos="1260"/>
          <w:tab w:val="num" w:pos="1713"/>
        </w:tabs>
        <w:spacing w:before="120"/>
        <w:ind w:left="284" w:firstLine="851"/>
        <w:outlineLvl w:val="1"/>
        <w:rPr>
          <w:b/>
          <w:szCs w:val="24"/>
        </w:rPr>
      </w:pPr>
      <w:r w:rsidRPr="0026220C">
        <w:rPr>
          <w:szCs w:val="24"/>
        </w:rPr>
        <w:t>Предложения Участников должны быть поданы до истечения сроков, указанных в Извещении о проведении запроса предложений</w:t>
      </w:r>
      <w:bookmarkEnd w:id="222"/>
      <w:bookmarkEnd w:id="223"/>
      <w:bookmarkEnd w:id="224"/>
      <w:bookmarkEnd w:id="225"/>
      <w:bookmarkEnd w:id="226"/>
      <w:r w:rsidRPr="0026220C">
        <w:rPr>
          <w:szCs w:val="24"/>
        </w:rPr>
        <w:t>.</w:t>
      </w:r>
      <w:bookmarkEnd w:id="227"/>
    </w:p>
    <w:p w14:paraId="29B1589D" w14:textId="77777777" w:rsidR="002F5CF7" w:rsidRPr="0026220C" w:rsidRDefault="002F5CF7" w:rsidP="00DA0E67">
      <w:pPr>
        <w:pStyle w:val="2"/>
        <w:numPr>
          <w:ilvl w:val="1"/>
          <w:numId w:val="21"/>
        </w:numPr>
        <w:tabs>
          <w:tab w:val="clear" w:pos="786"/>
        </w:tabs>
        <w:spacing w:before="120"/>
        <w:ind w:left="284" w:firstLine="850"/>
        <w:jc w:val="both"/>
        <w:rPr>
          <w:sz w:val="24"/>
          <w:szCs w:val="24"/>
        </w:rPr>
      </w:pPr>
      <w:r w:rsidRPr="0026220C">
        <w:rPr>
          <w:bCs/>
          <w:sz w:val="24"/>
          <w:szCs w:val="24"/>
        </w:rPr>
        <w:t>Рассмотрение Предложений Участников</w:t>
      </w:r>
    </w:p>
    <w:p w14:paraId="13A14133" w14:textId="77777777" w:rsidR="002F5CF7" w:rsidRPr="0026220C" w:rsidRDefault="002F5CF7">
      <w:pPr>
        <w:pStyle w:val="Times12"/>
        <w:numPr>
          <w:ilvl w:val="2"/>
          <w:numId w:val="21"/>
        </w:numPr>
        <w:tabs>
          <w:tab w:val="clear" w:pos="1713"/>
          <w:tab w:val="num" w:pos="1430"/>
          <w:tab w:val="num" w:pos="1855"/>
        </w:tabs>
        <w:spacing w:before="120"/>
        <w:ind w:left="284" w:firstLine="850"/>
      </w:pPr>
      <w:bookmarkStart w:id="228" w:name="_Ref56221780"/>
      <w:bookmarkStart w:id="229" w:name="_Ref56222030"/>
      <w:r w:rsidRPr="0026220C">
        <w:rPr>
          <w:szCs w:val="24"/>
        </w:rPr>
        <w:t xml:space="preserve">Дата и время </w:t>
      </w:r>
      <w:r w:rsidRPr="0026220C">
        <w:t xml:space="preserve">окончания срока подачи Предложений Участниками </w:t>
      </w:r>
      <w:r w:rsidRPr="0026220C">
        <w:rPr>
          <w:szCs w:val="24"/>
        </w:rPr>
        <w:t>указана в Извещении о проведении запроса предложений.</w:t>
      </w:r>
    </w:p>
    <w:p w14:paraId="2C4F03EA" w14:textId="77777777" w:rsidR="002F5CF7" w:rsidRPr="0026220C" w:rsidRDefault="002F5CF7">
      <w:pPr>
        <w:pStyle w:val="Times12"/>
        <w:numPr>
          <w:ilvl w:val="2"/>
          <w:numId w:val="21"/>
        </w:numPr>
        <w:tabs>
          <w:tab w:val="clear" w:pos="1713"/>
          <w:tab w:val="num" w:pos="1430"/>
          <w:tab w:val="num" w:pos="1855"/>
        </w:tabs>
        <w:spacing w:before="120"/>
        <w:ind w:left="284" w:firstLine="850"/>
      </w:pPr>
      <w:r w:rsidRPr="0026220C">
        <w:rPr>
          <w:szCs w:val="24"/>
        </w:rPr>
        <w:t xml:space="preserve"> Закупочная комиссия проводит рассмотрение заявок Участников в сроки, установленные в Извещении.</w:t>
      </w:r>
    </w:p>
    <w:p w14:paraId="6E55FF4C" w14:textId="674C10E2" w:rsidR="002F5CF7" w:rsidRPr="0026220C" w:rsidRDefault="002F5CF7">
      <w:pPr>
        <w:pStyle w:val="Times12"/>
        <w:numPr>
          <w:ilvl w:val="2"/>
          <w:numId w:val="21"/>
        </w:numPr>
        <w:tabs>
          <w:tab w:val="clear" w:pos="1713"/>
          <w:tab w:val="num" w:pos="1430"/>
          <w:tab w:val="num" w:pos="1855"/>
        </w:tabs>
        <w:spacing w:before="120"/>
        <w:ind w:left="284" w:firstLine="850"/>
      </w:pPr>
      <w:r w:rsidRPr="0026220C">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28"/>
    <w:bookmarkEnd w:id="229"/>
    <w:p w14:paraId="742FF7E6" w14:textId="54D0BF69" w:rsidR="002F5CF7" w:rsidRPr="0026220C" w:rsidRDefault="002F5CF7" w:rsidP="00DA0E67">
      <w:pPr>
        <w:pStyle w:val="aff7"/>
        <w:numPr>
          <w:ilvl w:val="1"/>
          <w:numId w:val="21"/>
        </w:numPr>
        <w:tabs>
          <w:tab w:val="clear" w:pos="786"/>
          <w:tab w:val="num" w:pos="928"/>
          <w:tab w:val="left" w:pos="1260"/>
        </w:tabs>
        <w:autoSpaceDE w:val="0"/>
        <w:autoSpaceDN w:val="0"/>
        <w:adjustRightInd w:val="0"/>
        <w:spacing w:before="120" w:after="0" w:line="240" w:lineRule="auto"/>
        <w:ind w:left="284" w:firstLine="850"/>
        <w:outlineLvl w:val="1"/>
        <w:rPr>
          <w:b/>
          <w:sz w:val="24"/>
          <w:szCs w:val="24"/>
        </w:rPr>
      </w:pPr>
      <w:r w:rsidRPr="0026220C">
        <w:rPr>
          <w:b/>
          <w:sz w:val="24"/>
          <w:szCs w:val="24"/>
        </w:rPr>
        <w:t xml:space="preserve"> Порядок </w:t>
      </w:r>
      <w:bookmarkStart w:id="230" w:name="_Toc98251731"/>
      <w:bookmarkStart w:id="231" w:name="_Toc164161368"/>
      <w:r w:rsidRPr="0026220C">
        <w:rPr>
          <w:b/>
          <w:sz w:val="24"/>
          <w:szCs w:val="24"/>
        </w:rPr>
        <w:t>рассмотрения заявок Участников</w:t>
      </w:r>
    </w:p>
    <w:bookmarkEnd w:id="230"/>
    <w:bookmarkEnd w:id="231"/>
    <w:p w14:paraId="6F4624F8" w14:textId="77777777" w:rsidR="002F5CF7" w:rsidRPr="0026220C" w:rsidRDefault="002F5CF7">
      <w:pPr>
        <w:pStyle w:val="Times12"/>
        <w:numPr>
          <w:ilvl w:val="2"/>
          <w:numId w:val="21"/>
        </w:numPr>
        <w:tabs>
          <w:tab w:val="clear" w:pos="1713"/>
          <w:tab w:val="num" w:pos="1430"/>
          <w:tab w:val="num" w:pos="1855"/>
        </w:tabs>
        <w:spacing w:before="120"/>
        <w:ind w:left="284" w:firstLine="850"/>
      </w:pPr>
      <w:r w:rsidRPr="0026220C">
        <w:rPr>
          <w:szCs w:val="24"/>
        </w:rPr>
        <w:t>Рассмотрение заявок Участников</w:t>
      </w:r>
      <w:r w:rsidRPr="0026220C">
        <w:rPr>
          <w:iCs/>
          <w:szCs w:val="24"/>
        </w:rPr>
        <w:t xml:space="preserve"> может включать две стадии:</w:t>
      </w:r>
    </w:p>
    <w:p w14:paraId="71052604" w14:textId="77777777" w:rsidR="002F5CF7" w:rsidRPr="0026220C" w:rsidRDefault="002F5CF7" w:rsidP="00DA0E67">
      <w:pPr>
        <w:pStyle w:val="25"/>
        <w:widowControl/>
        <w:numPr>
          <w:ilvl w:val="0"/>
          <w:numId w:val="10"/>
        </w:numPr>
        <w:tabs>
          <w:tab w:val="num" w:pos="1080"/>
          <w:tab w:val="left" w:pos="1418"/>
        </w:tabs>
        <w:ind w:left="284" w:firstLine="851"/>
        <w:rPr>
          <w:szCs w:val="24"/>
        </w:rPr>
      </w:pPr>
      <w:r w:rsidRPr="0026220C">
        <w:rPr>
          <w:szCs w:val="24"/>
        </w:rPr>
        <w:t>отборочную стадию;</w:t>
      </w:r>
    </w:p>
    <w:p w14:paraId="6D906541" w14:textId="77777777" w:rsidR="002F5CF7" w:rsidRPr="0026220C" w:rsidRDefault="002F5CF7" w:rsidP="00DA0E67">
      <w:pPr>
        <w:pStyle w:val="25"/>
        <w:widowControl/>
        <w:numPr>
          <w:ilvl w:val="0"/>
          <w:numId w:val="10"/>
        </w:numPr>
        <w:tabs>
          <w:tab w:val="num" w:pos="1080"/>
          <w:tab w:val="left" w:pos="1418"/>
        </w:tabs>
        <w:ind w:left="284" w:firstLine="851"/>
        <w:rPr>
          <w:szCs w:val="24"/>
        </w:rPr>
      </w:pPr>
      <w:r w:rsidRPr="0026220C">
        <w:rPr>
          <w:szCs w:val="24"/>
        </w:rPr>
        <w:t>оценочную стадию.</w:t>
      </w:r>
    </w:p>
    <w:p w14:paraId="57896DEA" w14:textId="77777777" w:rsidR="002F5CF7" w:rsidRPr="0026220C" w:rsidRDefault="002F5CF7">
      <w:pPr>
        <w:numPr>
          <w:ilvl w:val="3"/>
          <w:numId w:val="21"/>
        </w:numPr>
        <w:tabs>
          <w:tab w:val="clear" w:pos="2280"/>
          <w:tab w:val="num" w:pos="1713"/>
        </w:tabs>
        <w:spacing w:before="120" w:line="240" w:lineRule="auto"/>
        <w:ind w:left="284" w:firstLine="851"/>
        <w:rPr>
          <w:sz w:val="24"/>
          <w:szCs w:val="24"/>
        </w:rPr>
      </w:pPr>
      <w:r w:rsidRPr="0026220C">
        <w:rPr>
          <w:sz w:val="24"/>
          <w:szCs w:val="24"/>
        </w:rPr>
        <w:t>В рамках отборочной стадии закупочная комиссия проверяет:</w:t>
      </w:r>
    </w:p>
    <w:p w14:paraId="4E4A9B39" w14:textId="77777777" w:rsidR="002F5CF7" w:rsidRPr="0026220C" w:rsidRDefault="002F5CF7" w:rsidP="002F5CF7">
      <w:pPr>
        <w:spacing w:before="120" w:line="240" w:lineRule="auto"/>
        <w:ind w:left="284" w:firstLine="851"/>
        <w:rPr>
          <w:sz w:val="24"/>
          <w:szCs w:val="24"/>
        </w:rPr>
      </w:pPr>
      <w:r w:rsidRPr="0026220C">
        <w:rPr>
          <w:sz w:val="24"/>
          <w:szCs w:val="24"/>
        </w:rPr>
        <w:t>- Правильность оформления и подачи Предложений и их соответствие требованиям настоящей Документации по существу;</w:t>
      </w:r>
    </w:p>
    <w:p w14:paraId="1F31C528" w14:textId="6C30A3F6" w:rsidR="002F5CF7" w:rsidRPr="0026220C" w:rsidRDefault="002F5CF7" w:rsidP="002F5CF7">
      <w:pPr>
        <w:spacing w:before="120" w:line="240" w:lineRule="auto"/>
        <w:ind w:left="284" w:firstLine="851"/>
        <w:rPr>
          <w:sz w:val="24"/>
          <w:szCs w:val="24"/>
        </w:rPr>
      </w:pPr>
      <w:r w:rsidRPr="0026220C">
        <w:rPr>
          <w:sz w:val="24"/>
          <w:szCs w:val="24"/>
        </w:rPr>
        <w:t>- Соответствие технического предложения Участников требованиям Документации.</w:t>
      </w:r>
    </w:p>
    <w:p w14:paraId="53655524" w14:textId="77777777" w:rsidR="002F5CF7" w:rsidRPr="0026220C" w:rsidRDefault="002F5CF7">
      <w:pPr>
        <w:numPr>
          <w:ilvl w:val="3"/>
          <w:numId w:val="21"/>
        </w:numPr>
        <w:tabs>
          <w:tab w:val="clear" w:pos="2280"/>
          <w:tab w:val="num" w:pos="1713"/>
        </w:tabs>
        <w:spacing w:before="120" w:line="240" w:lineRule="auto"/>
        <w:ind w:left="284" w:firstLine="851"/>
        <w:rPr>
          <w:sz w:val="24"/>
          <w:szCs w:val="24"/>
        </w:rPr>
      </w:pPr>
      <w:r w:rsidRPr="0026220C">
        <w:rPr>
          <w:sz w:val="24"/>
          <w:szCs w:val="24"/>
        </w:rPr>
        <w:lastRenderedPageBreak/>
        <w:t xml:space="preserve">Участники не вправе каким-либо способом влиять, участвовать или присутствовать при оценке Предложений. </w:t>
      </w:r>
    </w:p>
    <w:p w14:paraId="71801619" w14:textId="77777777" w:rsidR="002F5CF7" w:rsidRPr="0026220C" w:rsidRDefault="002F5CF7">
      <w:pPr>
        <w:numPr>
          <w:ilvl w:val="3"/>
          <w:numId w:val="21"/>
        </w:numPr>
        <w:tabs>
          <w:tab w:val="clear" w:pos="2280"/>
          <w:tab w:val="num" w:pos="1713"/>
        </w:tabs>
        <w:spacing w:before="120" w:line="240" w:lineRule="auto"/>
        <w:ind w:left="284" w:firstLine="851"/>
        <w:rPr>
          <w:sz w:val="24"/>
          <w:szCs w:val="24"/>
        </w:rPr>
      </w:pPr>
      <w:r w:rsidRPr="0026220C">
        <w:rPr>
          <w:sz w:val="24"/>
          <w:szCs w:val="24"/>
        </w:rPr>
        <w:t>По результатам проведения отборочной стадии закупочная комиссия отклоняет Предложения, которые:</w:t>
      </w:r>
    </w:p>
    <w:p w14:paraId="59DCBCFC" w14:textId="77777777" w:rsidR="002F5CF7" w:rsidRPr="0026220C" w:rsidRDefault="002F5CF7">
      <w:pPr>
        <w:pStyle w:val="25"/>
        <w:widowControl/>
        <w:numPr>
          <w:ilvl w:val="0"/>
          <w:numId w:val="10"/>
        </w:numPr>
        <w:tabs>
          <w:tab w:val="num" w:pos="1080"/>
          <w:tab w:val="left" w:pos="1418"/>
        </w:tabs>
        <w:spacing w:before="120"/>
        <w:ind w:left="284" w:firstLine="851"/>
        <w:rPr>
          <w:szCs w:val="24"/>
        </w:rPr>
      </w:pPr>
      <w:r w:rsidRPr="0026220C">
        <w:rPr>
          <w:szCs w:val="24"/>
        </w:rPr>
        <w:t>в существенной мере не отвечают требованиям к оформлению и подаче настоящей Документации;</w:t>
      </w:r>
    </w:p>
    <w:p w14:paraId="044AEBCA" w14:textId="1BFA4A6C" w:rsidR="002F5CF7" w:rsidRPr="0026220C" w:rsidRDefault="002F5CF7">
      <w:pPr>
        <w:pStyle w:val="25"/>
        <w:widowControl/>
        <w:numPr>
          <w:ilvl w:val="0"/>
          <w:numId w:val="10"/>
        </w:numPr>
        <w:tabs>
          <w:tab w:val="num" w:pos="1080"/>
          <w:tab w:val="left" w:pos="1418"/>
        </w:tabs>
        <w:ind w:left="284" w:firstLine="851"/>
        <w:rPr>
          <w:szCs w:val="24"/>
        </w:rPr>
      </w:pPr>
      <w:r w:rsidRPr="0026220C">
        <w:rPr>
          <w:szCs w:val="24"/>
        </w:rPr>
        <w:t>содержат предложения, по</w:t>
      </w:r>
      <w:r w:rsidR="00A4714D">
        <w:rPr>
          <w:szCs w:val="24"/>
        </w:rPr>
        <w:t xml:space="preserve"> </w:t>
      </w:r>
      <w:r w:rsidRPr="0026220C">
        <w:rPr>
          <w:szCs w:val="24"/>
        </w:rPr>
        <w:t>существу</w:t>
      </w:r>
      <w:r w:rsidR="00DA0E67">
        <w:rPr>
          <w:szCs w:val="24"/>
        </w:rPr>
        <w:t>,</w:t>
      </w:r>
      <w:r w:rsidRPr="0026220C">
        <w:rPr>
          <w:szCs w:val="24"/>
        </w:rPr>
        <w:t xml:space="preserve"> не отвечающие техническим, коммерческим или договорным требованиям настоящей Документации;</w:t>
      </w:r>
    </w:p>
    <w:p w14:paraId="4944487F" w14:textId="77777777" w:rsidR="002F5CF7" w:rsidRPr="0026220C" w:rsidRDefault="002F5CF7">
      <w:pPr>
        <w:pStyle w:val="25"/>
        <w:widowControl/>
        <w:numPr>
          <w:ilvl w:val="0"/>
          <w:numId w:val="10"/>
        </w:numPr>
        <w:tabs>
          <w:tab w:val="num" w:pos="1080"/>
          <w:tab w:val="left" w:pos="1418"/>
        </w:tabs>
        <w:ind w:left="284" w:firstLine="851"/>
        <w:rPr>
          <w:szCs w:val="24"/>
        </w:rPr>
      </w:pPr>
      <w:r w:rsidRPr="0026220C">
        <w:rPr>
          <w:szCs w:val="24"/>
        </w:rPr>
        <w:t>поданы Участниками, которые не отвечают требованиям настоящей Документации;</w:t>
      </w:r>
    </w:p>
    <w:p w14:paraId="5B9E1F1B" w14:textId="77777777" w:rsidR="002F5CF7" w:rsidRPr="0026220C" w:rsidRDefault="002F5CF7">
      <w:pPr>
        <w:pStyle w:val="25"/>
        <w:widowControl/>
        <w:numPr>
          <w:ilvl w:val="0"/>
          <w:numId w:val="10"/>
        </w:numPr>
        <w:tabs>
          <w:tab w:val="num" w:pos="1080"/>
          <w:tab w:val="left" w:pos="1418"/>
        </w:tabs>
        <w:ind w:left="284" w:firstLine="851"/>
        <w:rPr>
          <w:szCs w:val="24"/>
        </w:rPr>
      </w:pPr>
      <w:r w:rsidRPr="0026220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услуге.</w:t>
      </w:r>
    </w:p>
    <w:p w14:paraId="5C1C2905" w14:textId="77777777" w:rsidR="002F5CF7" w:rsidRPr="0026220C" w:rsidRDefault="002F5CF7" w:rsidP="002F5CF7">
      <w:pPr>
        <w:spacing w:before="120" w:line="240" w:lineRule="auto"/>
        <w:ind w:left="284" w:firstLine="850"/>
        <w:rPr>
          <w:sz w:val="24"/>
          <w:szCs w:val="24"/>
        </w:rPr>
      </w:pPr>
      <w:r w:rsidRPr="0026220C">
        <w:rPr>
          <w:sz w:val="24"/>
          <w:szCs w:val="24"/>
        </w:rPr>
        <w:t>4.9.1.4. В рамках отборочной стадии закупочная комиссия может запросить у Участников Запроса предложений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2B2D16AA" w14:textId="4544B4BA" w:rsidR="00AA1841" w:rsidRDefault="002F5CF7" w:rsidP="00DD641F">
      <w:pPr>
        <w:pStyle w:val="25"/>
        <w:widowControl/>
        <w:tabs>
          <w:tab w:val="left" w:pos="1440"/>
        </w:tabs>
        <w:spacing w:before="120"/>
        <w:ind w:left="284" w:firstLine="850"/>
        <w:rPr>
          <w:szCs w:val="24"/>
        </w:rPr>
      </w:pPr>
      <w:r w:rsidRPr="0026220C">
        <w:rPr>
          <w:szCs w:val="24"/>
        </w:rPr>
        <w:t xml:space="preserve">4.9.1.5. При проведении отборочной стадии </w:t>
      </w:r>
      <w:r w:rsidR="006053A1">
        <w:rPr>
          <w:szCs w:val="24"/>
        </w:rPr>
        <w:t>Заказчик</w:t>
      </w:r>
      <w:r w:rsidRPr="0026220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w:t>
      </w:r>
      <w:r w:rsidRPr="00DD641F">
        <w:rPr>
          <w:szCs w:val="24"/>
        </w:rPr>
        <w:t xml:space="preserve">или намеренном искажении информации или документов, приведенных в составе Предложения, </w:t>
      </w:r>
      <w:r w:rsidR="006053A1">
        <w:rPr>
          <w:szCs w:val="24"/>
        </w:rPr>
        <w:t>Заказчик</w:t>
      </w:r>
      <w:r w:rsidRPr="00DD641F">
        <w:rPr>
          <w:szCs w:val="24"/>
        </w:rPr>
        <w:t xml:space="preserve"> имеет право отклонить Предложение Участника от дальнейшего рассмотрения.</w:t>
      </w:r>
    </w:p>
    <w:p w14:paraId="1178A94C" w14:textId="4D898169" w:rsidR="00DD641F" w:rsidRPr="00B82CE4" w:rsidRDefault="00AA1841" w:rsidP="00DA0E67">
      <w:pPr>
        <w:keepNext/>
        <w:spacing w:before="120" w:line="240" w:lineRule="auto"/>
        <w:ind w:left="284" w:firstLine="851"/>
        <w:rPr>
          <w:sz w:val="24"/>
          <w:szCs w:val="24"/>
        </w:rPr>
      </w:pPr>
      <w:r w:rsidRPr="00B82CE4">
        <w:rPr>
          <w:sz w:val="24"/>
          <w:szCs w:val="24"/>
        </w:rPr>
        <w:t xml:space="preserve">4.9.1.7. </w:t>
      </w:r>
      <w:r w:rsidR="00DD641F" w:rsidRPr="00B82CE4">
        <w:rPr>
          <w:sz w:val="24"/>
          <w:szCs w:val="24"/>
        </w:rPr>
        <w:t xml:space="preserve">Критерии оценки заявок на участие в </w:t>
      </w:r>
      <w:r w:rsidR="004525A8" w:rsidRPr="00B82CE4">
        <w:rPr>
          <w:sz w:val="24"/>
          <w:szCs w:val="24"/>
        </w:rPr>
        <w:t>запросе предложений</w:t>
      </w:r>
      <w:r w:rsidR="00DD641F" w:rsidRPr="00B82CE4">
        <w:rPr>
          <w:sz w:val="24"/>
          <w:szCs w:val="24"/>
        </w:rPr>
        <w:t xml:space="preserve">, порядок оценки заявок на участие в </w:t>
      </w:r>
      <w:r w:rsidR="004525A8" w:rsidRPr="00B82CE4">
        <w:rPr>
          <w:sz w:val="24"/>
          <w:szCs w:val="24"/>
        </w:rPr>
        <w:t>запросе предложений</w:t>
      </w:r>
      <w:r w:rsidR="00DD641F" w:rsidRPr="00B82CE4">
        <w:rPr>
          <w:sz w:val="24"/>
          <w:szCs w:val="24"/>
        </w:rPr>
        <w:t>.</w:t>
      </w:r>
    </w:p>
    <w:p w14:paraId="686BD8CB" w14:textId="7D68A041" w:rsidR="00DD641F" w:rsidRPr="00B82CE4" w:rsidRDefault="00DD641F" w:rsidP="00DA0E67">
      <w:pPr>
        <w:spacing w:before="120" w:line="240" w:lineRule="auto"/>
        <w:ind w:left="284" w:firstLine="851"/>
        <w:rPr>
          <w:i/>
          <w:sz w:val="24"/>
          <w:szCs w:val="24"/>
        </w:rPr>
      </w:pPr>
      <w:r w:rsidRPr="00B82CE4">
        <w:rPr>
          <w:sz w:val="24"/>
          <w:szCs w:val="24"/>
        </w:rPr>
        <w:t xml:space="preserve">4.9.1.7.1. </w:t>
      </w:r>
      <w:r w:rsidRPr="003919E3">
        <w:rPr>
          <w:b/>
          <w:bCs/>
          <w:sz w:val="24"/>
          <w:szCs w:val="24"/>
        </w:rPr>
        <w:t>Комиссия оценивает заявки в соответствии с критериями:</w:t>
      </w:r>
      <w:r w:rsidRPr="00B82CE4">
        <w:rPr>
          <w:sz w:val="24"/>
          <w:szCs w:val="24"/>
        </w:rPr>
        <w:t xml:space="preserve"> </w:t>
      </w:r>
    </w:p>
    <w:p w14:paraId="506EAFD2" w14:textId="77777777" w:rsidR="00313FE0" w:rsidRPr="00B82CE4" w:rsidRDefault="00313FE0" w:rsidP="00203C1C">
      <w:pPr>
        <w:pStyle w:val="affff0"/>
        <w:widowControl/>
        <w:numPr>
          <w:ilvl w:val="0"/>
          <w:numId w:val="23"/>
        </w:numPr>
        <w:shd w:val="clear" w:color="auto" w:fill="FFFFFF"/>
        <w:autoSpaceDE/>
        <w:autoSpaceDN/>
        <w:adjustRightInd/>
        <w:spacing w:before="120"/>
        <w:ind w:left="284" w:firstLine="851"/>
        <w:contextualSpacing w:val="0"/>
        <w:jc w:val="both"/>
        <w:rPr>
          <w:color w:val="000000"/>
        </w:rPr>
      </w:pPr>
      <w:r w:rsidRPr="00B82CE4">
        <w:rPr>
          <w:color w:val="000000"/>
        </w:rPr>
        <w:t xml:space="preserve">Цена </w:t>
      </w:r>
      <w:r>
        <w:rPr>
          <w:color w:val="000000"/>
        </w:rPr>
        <w:t>договора</w:t>
      </w:r>
    </w:p>
    <w:p w14:paraId="415BF3D0" w14:textId="77777777" w:rsidR="00313FE0" w:rsidRPr="00B82CE4" w:rsidRDefault="00313FE0" w:rsidP="00313FE0">
      <w:pPr>
        <w:shd w:val="clear" w:color="auto" w:fill="FFFFFF"/>
        <w:spacing w:line="240" w:lineRule="auto"/>
        <w:ind w:left="284" w:firstLine="850"/>
        <w:rPr>
          <w:color w:val="000000"/>
          <w:sz w:val="24"/>
          <w:szCs w:val="24"/>
        </w:rPr>
      </w:pPr>
      <w:r w:rsidRPr="00B82CE4">
        <w:rPr>
          <w:color w:val="000000"/>
          <w:sz w:val="24"/>
          <w:szCs w:val="24"/>
        </w:rPr>
        <w:t>2.</w:t>
      </w:r>
      <w:r w:rsidRPr="00B82CE4">
        <w:rPr>
          <w:color w:val="000000"/>
          <w:sz w:val="24"/>
          <w:szCs w:val="24"/>
        </w:rPr>
        <w:tab/>
      </w:r>
      <w:r w:rsidRPr="00671C8F">
        <w:rPr>
          <w:color w:val="000000"/>
          <w:sz w:val="24"/>
          <w:szCs w:val="24"/>
        </w:rPr>
        <w:t>Качество услуг и квалификация участника закупки</w:t>
      </w:r>
    </w:p>
    <w:p w14:paraId="7FA55B4F" w14:textId="77777777" w:rsidR="00313FE0" w:rsidRPr="00B82CE4" w:rsidRDefault="00313FE0" w:rsidP="00313FE0">
      <w:pPr>
        <w:shd w:val="clear" w:color="auto" w:fill="FFFFFF"/>
        <w:spacing w:line="240" w:lineRule="auto"/>
        <w:ind w:left="284" w:firstLine="850"/>
        <w:rPr>
          <w:color w:val="000000"/>
          <w:sz w:val="24"/>
          <w:szCs w:val="24"/>
        </w:rPr>
      </w:pPr>
      <w:r w:rsidRPr="00B82CE4">
        <w:rPr>
          <w:color w:val="000000"/>
          <w:sz w:val="24"/>
          <w:szCs w:val="24"/>
        </w:rPr>
        <w:t xml:space="preserve">Оценка заявок проводятся путем сравнения значений критериев оценки заявок участников. </w:t>
      </w:r>
    </w:p>
    <w:p w14:paraId="05ACE35C" w14:textId="77777777" w:rsidR="00313FE0" w:rsidRPr="00B82CE4" w:rsidRDefault="00313FE0" w:rsidP="00313FE0">
      <w:pPr>
        <w:shd w:val="clear" w:color="auto" w:fill="FFFFFF"/>
        <w:spacing w:line="240" w:lineRule="auto"/>
        <w:ind w:left="284" w:firstLine="850"/>
        <w:rPr>
          <w:color w:val="000000"/>
          <w:sz w:val="24"/>
          <w:szCs w:val="24"/>
        </w:rPr>
      </w:pPr>
      <w:r w:rsidRPr="00B82CE4">
        <w:rPr>
          <w:color w:val="000000"/>
          <w:sz w:val="24"/>
          <w:szCs w:val="24"/>
        </w:rPr>
        <w:t>При сравнительной оценке принимается значимость (коэффициент значимости) критериев:</w:t>
      </w:r>
    </w:p>
    <w:p w14:paraId="549AE510" w14:textId="77777777" w:rsidR="00313FE0" w:rsidRPr="00B82CE4" w:rsidRDefault="00313FE0" w:rsidP="00313FE0">
      <w:pPr>
        <w:shd w:val="clear" w:color="auto" w:fill="FFFFFF"/>
        <w:spacing w:line="240" w:lineRule="auto"/>
        <w:ind w:firstLine="709"/>
        <w:rPr>
          <w:color w:val="000000"/>
          <w:sz w:val="24"/>
          <w:szCs w:val="24"/>
        </w:rPr>
      </w:pPr>
    </w:p>
    <w:tbl>
      <w:tblPr>
        <w:tblW w:w="4869"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072"/>
        <w:gridCol w:w="2591"/>
        <w:gridCol w:w="2669"/>
      </w:tblGrid>
      <w:tr w:rsidR="00313FE0" w:rsidRPr="00B82CE4" w14:paraId="2928E976" w14:textId="77777777" w:rsidTr="00A47A48">
        <w:tc>
          <w:tcPr>
            <w:tcW w:w="850" w:type="dxa"/>
            <w:vAlign w:val="center"/>
          </w:tcPr>
          <w:p w14:paraId="555269D5" w14:textId="77777777" w:rsidR="00313FE0" w:rsidRPr="00B82CE4" w:rsidRDefault="00313FE0" w:rsidP="00D11D03">
            <w:pPr>
              <w:shd w:val="clear" w:color="auto" w:fill="FFFFFF"/>
              <w:spacing w:line="240" w:lineRule="auto"/>
              <w:ind w:firstLine="0"/>
              <w:jc w:val="center"/>
              <w:rPr>
                <w:color w:val="000000"/>
                <w:sz w:val="24"/>
                <w:szCs w:val="24"/>
              </w:rPr>
            </w:pPr>
            <w:r w:rsidRPr="00B82CE4">
              <w:rPr>
                <w:color w:val="000000"/>
                <w:sz w:val="24"/>
                <w:szCs w:val="24"/>
              </w:rPr>
              <w:t>№ п/п</w:t>
            </w:r>
          </w:p>
        </w:tc>
        <w:tc>
          <w:tcPr>
            <w:tcW w:w="4072" w:type="dxa"/>
            <w:vAlign w:val="center"/>
          </w:tcPr>
          <w:p w14:paraId="55B2F41C" w14:textId="77777777" w:rsidR="00313FE0" w:rsidRPr="00203C1C" w:rsidRDefault="00313FE0" w:rsidP="00D11D03">
            <w:pPr>
              <w:shd w:val="clear" w:color="auto" w:fill="FFFFFF"/>
              <w:spacing w:line="240" w:lineRule="auto"/>
              <w:ind w:firstLine="0"/>
              <w:jc w:val="center"/>
              <w:rPr>
                <w:sz w:val="24"/>
                <w:szCs w:val="24"/>
              </w:rPr>
            </w:pPr>
            <w:r w:rsidRPr="00203C1C">
              <w:rPr>
                <w:sz w:val="24"/>
                <w:szCs w:val="24"/>
              </w:rPr>
              <w:t>Критерий оценки заявок</w:t>
            </w:r>
          </w:p>
        </w:tc>
        <w:tc>
          <w:tcPr>
            <w:tcW w:w="2591" w:type="dxa"/>
            <w:vAlign w:val="center"/>
          </w:tcPr>
          <w:p w14:paraId="4D4BA6F2" w14:textId="77777777" w:rsidR="00313FE0" w:rsidRPr="00203C1C" w:rsidRDefault="00313FE0" w:rsidP="00D11D03">
            <w:pPr>
              <w:shd w:val="clear" w:color="auto" w:fill="FFFFFF"/>
              <w:spacing w:line="240" w:lineRule="auto"/>
              <w:ind w:firstLine="0"/>
              <w:jc w:val="center"/>
              <w:rPr>
                <w:sz w:val="24"/>
                <w:szCs w:val="24"/>
              </w:rPr>
            </w:pPr>
            <w:r w:rsidRPr="00203C1C">
              <w:rPr>
                <w:sz w:val="24"/>
                <w:szCs w:val="24"/>
              </w:rPr>
              <w:t>Значимость критерия (%)</w:t>
            </w:r>
          </w:p>
        </w:tc>
        <w:tc>
          <w:tcPr>
            <w:tcW w:w="2669" w:type="dxa"/>
            <w:vAlign w:val="center"/>
          </w:tcPr>
          <w:p w14:paraId="6A506468" w14:textId="77777777" w:rsidR="00313FE0" w:rsidRPr="00B82CE4" w:rsidRDefault="00313FE0" w:rsidP="00D11D03">
            <w:pPr>
              <w:shd w:val="clear" w:color="auto" w:fill="FFFFFF"/>
              <w:spacing w:line="240" w:lineRule="auto"/>
              <w:ind w:firstLine="0"/>
              <w:jc w:val="center"/>
              <w:rPr>
                <w:color w:val="000000"/>
                <w:sz w:val="24"/>
                <w:szCs w:val="24"/>
              </w:rPr>
            </w:pPr>
            <w:r w:rsidRPr="00B82CE4">
              <w:rPr>
                <w:color w:val="000000"/>
                <w:sz w:val="24"/>
                <w:szCs w:val="24"/>
              </w:rPr>
              <w:t>Коэффициент значимости критерия</w:t>
            </w:r>
          </w:p>
        </w:tc>
      </w:tr>
      <w:tr w:rsidR="00313FE0" w:rsidRPr="00B82CE4" w14:paraId="0E8DCEF6" w14:textId="77777777" w:rsidTr="00A47A48">
        <w:tc>
          <w:tcPr>
            <w:tcW w:w="850" w:type="dxa"/>
            <w:vAlign w:val="center"/>
          </w:tcPr>
          <w:p w14:paraId="21911B20" w14:textId="77777777" w:rsidR="00313FE0" w:rsidRPr="00B82CE4" w:rsidRDefault="00313FE0" w:rsidP="00D11D03">
            <w:pPr>
              <w:shd w:val="clear" w:color="auto" w:fill="FFFFFF"/>
              <w:spacing w:line="240" w:lineRule="auto"/>
              <w:ind w:firstLine="0"/>
              <w:jc w:val="center"/>
              <w:rPr>
                <w:color w:val="000000"/>
                <w:sz w:val="24"/>
                <w:szCs w:val="24"/>
              </w:rPr>
            </w:pPr>
            <w:r w:rsidRPr="00B82CE4">
              <w:rPr>
                <w:color w:val="000000"/>
                <w:sz w:val="24"/>
                <w:szCs w:val="24"/>
              </w:rPr>
              <w:t>1.</w:t>
            </w:r>
          </w:p>
        </w:tc>
        <w:tc>
          <w:tcPr>
            <w:tcW w:w="4072" w:type="dxa"/>
            <w:vAlign w:val="center"/>
          </w:tcPr>
          <w:p w14:paraId="56CA6A7F" w14:textId="77777777" w:rsidR="00313FE0" w:rsidRPr="00203C1C" w:rsidRDefault="00313FE0" w:rsidP="00D11D03">
            <w:pPr>
              <w:shd w:val="clear" w:color="auto" w:fill="FFFFFF"/>
              <w:spacing w:line="240" w:lineRule="auto"/>
              <w:ind w:firstLine="0"/>
              <w:jc w:val="center"/>
              <w:rPr>
                <w:sz w:val="24"/>
                <w:szCs w:val="24"/>
              </w:rPr>
            </w:pPr>
            <w:r w:rsidRPr="00203C1C">
              <w:rPr>
                <w:sz w:val="24"/>
                <w:szCs w:val="24"/>
              </w:rPr>
              <w:t>Цена договора</w:t>
            </w:r>
          </w:p>
        </w:tc>
        <w:tc>
          <w:tcPr>
            <w:tcW w:w="2591" w:type="dxa"/>
            <w:vAlign w:val="center"/>
          </w:tcPr>
          <w:p w14:paraId="2E647C1B" w14:textId="77777777" w:rsidR="00313FE0" w:rsidRPr="00203C1C" w:rsidRDefault="00313FE0" w:rsidP="00D11D03">
            <w:pPr>
              <w:shd w:val="clear" w:color="auto" w:fill="FFFFFF"/>
              <w:spacing w:line="240" w:lineRule="auto"/>
              <w:ind w:firstLine="0"/>
              <w:jc w:val="center"/>
              <w:rPr>
                <w:sz w:val="24"/>
                <w:szCs w:val="24"/>
              </w:rPr>
            </w:pPr>
            <w:r w:rsidRPr="00203C1C">
              <w:rPr>
                <w:sz w:val="24"/>
                <w:szCs w:val="24"/>
              </w:rPr>
              <w:t>50 %</w:t>
            </w:r>
          </w:p>
        </w:tc>
        <w:tc>
          <w:tcPr>
            <w:tcW w:w="2669" w:type="dxa"/>
            <w:vAlign w:val="center"/>
          </w:tcPr>
          <w:p w14:paraId="5FF9D5D9" w14:textId="77777777" w:rsidR="00313FE0" w:rsidRPr="00B82CE4" w:rsidRDefault="00313FE0" w:rsidP="00D11D03">
            <w:pPr>
              <w:shd w:val="clear" w:color="auto" w:fill="FFFFFF"/>
              <w:spacing w:line="240" w:lineRule="auto"/>
              <w:ind w:firstLine="0"/>
              <w:jc w:val="center"/>
              <w:rPr>
                <w:color w:val="000000"/>
                <w:sz w:val="24"/>
                <w:szCs w:val="24"/>
                <w:lang w:val="en-US"/>
              </w:rPr>
            </w:pPr>
            <w:r w:rsidRPr="00B82CE4">
              <w:rPr>
                <w:color w:val="000000"/>
                <w:sz w:val="24"/>
                <w:szCs w:val="24"/>
                <w:lang w:val="en-US"/>
              </w:rPr>
              <w:t>Ka =</w:t>
            </w:r>
            <w:r w:rsidRPr="00B82CE4">
              <w:rPr>
                <w:color w:val="000000"/>
                <w:sz w:val="24"/>
                <w:szCs w:val="24"/>
              </w:rPr>
              <w:t xml:space="preserve"> 0,</w:t>
            </w:r>
            <w:r>
              <w:rPr>
                <w:color w:val="000000"/>
                <w:sz w:val="24"/>
                <w:szCs w:val="24"/>
              </w:rPr>
              <w:t>5</w:t>
            </w:r>
          </w:p>
        </w:tc>
      </w:tr>
      <w:tr w:rsidR="00313FE0" w:rsidRPr="00B82CE4" w14:paraId="0204720C" w14:textId="77777777" w:rsidTr="00A47A48">
        <w:tc>
          <w:tcPr>
            <w:tcW w:w="850" w:type="dxa"/>
            <w:vAlign w:val="center"/>
          </w:tcPr>
          <w:p w14:paraId="714960C5" w14:textId="77777777" w:rsidR="00313FE0" w:rsidRPr="00B82CE4" w:rsidRDefault="00313FE0" w:rsidP="00D11D03">
            <w:pPr>
              <w:shd w:val="clear" w:color="auto" w:fill="FFFFFF"/>
              <w:spacing w:line="240" w:lineRule="auto"/>
              <w:ind w:firstLine="0"/>
              <w:jc w:val="center"/>
              <w:rPr>
                <w:color w:val="000000"/>
                <w:sz w:val="24"/>
                <w:szCs w:val="24"/>
              </w:rPr>
            </w:pPr>
            <w:r w:rsidRPr="00B82CE4">
              <w:rPr>
                <w:color w:val="000000"/>
                <w:sz w:val="24"/>
                <w:szCs w:val="24"/>
              </w:rPr>
              <w:t>2.</w:t>
            </w:r>
          </w:p>
        </w:tc>
        <w:tc>
          <w:tcPr>
            <w:tcW w:w="4072" w:type="dxa"/>
            <w:vAlign w:val="center"/>
          </w:tcPr>
          <w:p w14:paraId="2712689E" w14:textId="77777777" w:rsidR="00313FE0" w:rsidRPr="00203C1C" w:rsidRDefault="00313FE0" w:rsidP="00D11D03">
            <w:pPr>
              <w:shd w:val="clear" w:color="auto" w:fill="FFFFFF"/>
              <w:spacing w:line="240" w:lineRule="auto"/>
              <w:ind w:firstLine="0"/>
              <w:jc w:val="center"/>
              <w:rPr>
                <w:sz w:val="24"/>
                <w:szCs w:val="24"/>
              </w:rPr>
            </w:pPr>
            <w:bookmarkStart w:id="232" w:name="_Hlk85706435"/>
            <w:r w:rsidRPr="00203C1C">
              <w:rPr>
                <w:sz w:val="24"/>
                <w:szCs w:val="24"/>
              </w:rPr>
              <w:t>Качество услуг и квалификация участника закупки</w:t>
            </w:r>
            <w:bookmarkEnd w:id="232"/>
          </w:p>
        </w:tc>
        <w:tc>
          <w:tcPr>
            <w:tcW w:w="2591" w:type="dxa"/>
            <w:vAlign w:val="center"/>
          </w:tcPr>
          <w:p w14:paraId="08444367" w14:textId="77777777" w:rsidR="00313FE0" w:rsidRPr="00203C1C" w:rsidRDefault="00313FE0" w:rsidP="00D11D03">
            <w:pPr>
              <w:shd w:val="clear" w:color="auto" w:fill="FFFFFF"/>
              <w:spacing w:line="240" w:lineRule="auto"/>
              <w:ind w:firstLine="0"/>
              <w:jc w:val="center"/>
              <w:rPr>
                <w:sz w:val="24"/>
                <w:szCs w:val="24"/>
              </w:rPr>
            </w:pPr>
            <w:r w:rsidRPr="00203C1C">
              <w:rPr>
                <w:sz w:val="24"/>
                <w:szCs w:val="24"/>
              </w:rPr>
              <w:t>50 %</w:t>
            </w:r>
          </w:p>
        </w:tc>
        <w:tc>
          <w:tcPr>
            <w:tcW w:w="2669" w:type="dxa"/>
            <w:vAlign w:val="center"/>
          </w:tcPr>
          <w:p w14:paraId="3DDA7D44" w14:textId="77777777" w:rsidR="00313FE0" w:rsidRPr="00B82CE4" w:rsidRDefault="00313FE0" w:rsidP="00D11D03">
            <w:pPr>
              <w:shd w:val="clear" w:color="auto" w:fill="FFFFFF"/>
              <w:spacing w:line="240" w:lineRule="auto"/>
              <w:ind w:firstLine="0"/>
              <w:jc w:val="center"/>
              <w:rPr>
                <w:color w:val="000000"/>
                <w:sz w:val="24"/>
                <w:szCs w:val="24"/>
                <w:lang w:val="en-US"/>
              </w:rPr>
            </w:pPr>
            <w:r w:rsidRPr="00B82CE4">
              <w:rPr>
                <w:color w:val="000000"/>
                <w:sz w:val="24"/>
                <w:szCs w:val="24"/>
                <w:lang w:val="en-US"/>
              </w:rPr>
              <w:t>Kb</w:t>
            </w:r>
            <w:r w:rsidRPr="00B82CE4">
              <w:rPr>
                <w:color w:val="000000"/>
                <w:sz w:val="24"/>
                <w:szCs w:val="24"/>
              </w:rPr>
              <w:t xml:space="preserve"> </w:t>
            </w:r>
            <w:r w:rsidRPr="00B82CE4">
              <w:rPr>
                <w:color w:val="000000"/>
                <w:sz w:val="24"/>
                <w:szCs w:val="24"/>
                <w:lang w:val="en-US"/>
              </w:rPr>
              <w:t>=</w:t>
            </w:r>
            <w:r w:rsidRPr="00B82CE4">
              <w:rPr>
                <w:color w:val="000000"/>
                <w:sz w:val="24"/>
                <w:szCs w:val="24"/>
              </w:rPr>
              <w:t xml:space="preserve"> 0,</w:t>
            </w:r>
            <w:r>
              <w:rPr>
                <w:color w:val="000000"/>
                <w:sz w:val="24"/>
                <w:szCs w:val="24"/>
              </w:rPr>
              <w:t>5</w:t>
            </w:r>
          </w:p>
        </w:tc>
      </w:tr>
      <w:tr w:rsidR="00313FE0" w:rsidRPr="00B82CE4" w14:paraId="6A42D9FE" w14:textId="77777777" w:rsidTr="00203C1C">
        <w:trPr>
          <w:trHeight w:val="604"/>
        </w:trPr>
        <w:tc>
          <w:tcPr>
            <w:tcW w:w="850" w:type="dxa"/>
            <w:vAlign w:val="center"/>
          </w:tcPr>
          <w:p w14:paraId="7F97EFC0" w14:textId="77777777" w:rsidR="00313FE0" w:rsidRPr="00884283" w:rsidRDefault="00313FE0" w:rsidP="00D11D03">
            <w:pPr>
              <w:shd w:val="clear" w:color="auto" w:fill="FFFFFF"/>
              <w:spacing w:line="240" w:lineRule="auto"/>
              <w:ind w:firstLine="0"/>
              <w:jc w:val="center"/>
              <w:rPr>
                <w:color w:val="000000"/>
                <w:sz w:val="20"/>
              </w:rPr>
            </w:pPr>
            <w:r w:rsidRPr="00884283">
              <w:rPr>
                <w:color w:val="000000"/>
                <w:sz w:val="20"/>
              </w:rPr>
              <w:t>2.1</w:t>
            </w:r>
          </w:p>
        </w:tc>
        <w:tc>
          <w:tcPr>
            <w:tcW w:w="4072" w:type="dxa"/>
            <w:vAlign w:val="center"/>
          </w:tcPr>
          <w:p w14:paraId="02D59E34" w14:textId="77777777" w:rsidR="00313FE0" w:rsidRPr="00203C1C" w:rsidRDefault="00313FE0" w:rsidP="00D11D03">
            <w:pPr>
              <w:shd w:val="clear" w:color="auto" w:fill="FFFFFF"/>
              <w:spacing w:line="240" w:lineRule="auto"/>
              <w:ind w:firstLine="0"/>
              <w:jc w:val="center"/>
              <w:rPr>
                <w:bCs/>
                <w:sz w:val="20"/>
              </w:rPr>
            </w:pPr>
            <w:r w:rsidRPr="00203C1C">
              <w:rPr>
                <w:rFonts w:eastAsia="Calibri"/>
                <w:bCs/>
                <w:snapToGrid/>
                <w:sz w:val="20"/>
                <w:lang w:eastAsia="en-US"/>
              </w:rPr>
              <w:t>Результат от операционной деятельности Участника закупки</w:t>
            </w:r>
          </w:p>
        </w:tc>
        <w:tc>
          <w:tcPr>
            <w:tcW w:w="2591" w:type="dxa"/>
            <w:vAlign w:val="center"/>
          </w:tcPr>
          <w:p w14:paraId="5822E843" w14:textId="388894BC" w:rsidR="00313FE0" w:rsidRPr="00203C1C" w:rsidRDefault="00D710F9" w:rsidP="00D11D03">
            <w:pPr>
              <w:shd w:val="clear" w:color="auto" w:fill="FFFFFF"/>
              <w:spacing w:line="240" w:lineRule="auto"/>
              <w:ind w:firstLine="0"/>
              <w:jc w:val="center"/>
              <w:rPr>
                <w:sz w:val="20"/>
              </w:rPr>
            </w:pPr>
            <w:r w:rsidRPr="00203C1C">
              <w:rPr>
                <w:sz w:val="20"/>
              </w:rPr>
              <w:t>25</w:t>
            </w:r>
            <w:r w:rsidR="00313FE0" w:rsidRPr="00203C1C">
              <w:rPr>
                <w:sz w:val="20"/>
              </w:rPr>
              <w:t xml:space="preserve"> %</w:t>
            </w:r>
          </w:p>
        </w:tc>
        <w:tc>
          <w:tcPr>
            <w:tcW w:w="2669" w:type="dxa"/>
            <w:vAlign w:val="center"/>
          </w:tcPr>
          <w:p w14:paraId="4E353519" w14:textId="77777777" w:rsidR="00313FE0" w:rsidRPr="00884283" w:rsidRDefault="00313FE0" w:rsidP="00D11D03">
            <w:pPr>
              <w:shd w:val="clear" w:color="auto" w:fill="FFFFFF"/>
              <w:spacing w:line="240" w:lineRule="auto"/>
              <w:ind w:firstLine="0"/>
              <w:jc w:val="center"/>
              <w:rPr>
                <w:color w:val="000000"/>
                <w:sz w:val="24"/>
                <w:szCs w:val="24"/>
              </w:rPr>
            </w:pPr>
          </w:p>
        </w:tc>
      </w:tr>
      <w:tr w:rsidR="00313FE0" w:rsidRPr="00B82CE4" w14:paraId="28174766" w14:textId="77777777" w:rsidTr="00203C1C">
        <w:trPr>
          <w:trHeight w:val="556"/>
        </w:trPr>
        <w:tc>
          <w:tcPr>
            <w:tcW w:w="850" w:type="dxa"/>
            <w:vAlign w:val="center"/>
          </w:tcPr>
          <w:p w14:paraId="21B1E447" w14:textId="77777777" w:rsidR="00313FE0" w:rsidRPr="00884283" w:rsidRDefault="00313FE0" w:rsidP="00D11D03">
            <w:pPr>
              <w:shd w:val="clear" w:color="auto" w:fill="FFFFFF"/>
              <w:spacing w:line="240" w:lineRule="auto"/>
              <w:ind w:firstLine="0"/>
              <w:jc w:val="center"/>
              <w:rPr>
                <w:color w:val="000000"/>
                <w:sz w:val="20"/>
              </w:rPr>
            </w:pPr>
            <w:r w:rsidRPr="00884283">
              <w:rPr>
                <w:color w:val="000000"/>
                <w:sz w:val="20"/>
              </w:rPr>
              <w:t>2.2</w:t>
            </w:r>
          </w:p>
        </w:tc>
        <w:tc>
          <w:tcPr>
            <w:tcW w:w="4072" w:type="dxa"/>
            <w:vAlign w:val="center"/>
          </w:tcPr>
          <w:p w14:paraId="408F4D10" w14:textId="411B36C0" w:rsidR="00313FE0" w:rsidRPr="00203C1C" w:rsidRDefault="00D710F9" w:rsidP="00D11D03">
            <w:pPr>
              <w:shd w:val="clear" w:color="auto" w:fill="FFFFFF"/>
              <w:spacing w:line="240" w:lineRule="auto"/>
              <w:ind w:firstLine="0"/>
              <w:jc w:val="center"/>
              <w:rPr>
                <w:bCs/>
                <w:sz w:val="20"/>
              </w:rPr>
            </w:pPr>
            <w:r w:rsidRPr="00203C1C">
              <w:rPr>
                <w:rFonts w:eastAsia="Calibri"/>
                <w:bCs/>
                <w:snapToGrid/>
                <w:sz w:val="20"/>
                <w:lang w:eastAsia="en-US"/>
              </w:rPr>
              <w:t>Динамика страховой премии - нетто-перестрахование Участника закупки</w:t>
            </w:r>
          </w:p>
        </w:tc>
        <w:tc>
          <w:tcPr>
            <w:tcW w:w="2591" w:type="dxa"/>
            <w:vAlign w:val="center"/>
          </w:tcPr>
          <w:p w14:paraId="548C2D69" w14:textId="0B2071C3" w:rsidR="00313FE0" w:rsidRPr="00203C1C" w:rsidRDefault="00D710F9" w:rsidP="00D11D03">
            <w:pPr>
              <w:shd w:val="clear" w:color="auto" w:fill="FFFFFF"/>
              <w:spacing w:line="240" w:lineRule="auto"/>
              <w:ind w:firstLine="0"/>
              <w:jc w:val="center"/>
              <w:rPr>
                <w:sz w:val="20"/>
              </w:rPr>
            </w:pPr>
            <w:r w:rsidRPr="00203C1C">
              <w:rPr>
                <w:sz w:val="20"/>
              </w:rPr>
              <w:t>25</w:t>
            </w:r>
            <w:r w:rsidR="00313FE0" w:rsidRPr="00203C1C">
              <w:rPr>
                <w:sz w:val="20"/>
              </w:rPr>
              <w:t xml:space="preserve"> %</w:t>
            </w:r>
          </w:p>
        </w:tc>
        <w:tc>
          <w:tcPr>
            <w:tcW w:w="2669" w:type="dxa"/>
            <w:vAlign w:val="center"/>
          </w:tcPr>
          <w:p w14:paraId="20B703BE" w14:textId="77777777" w:rsidR="00313FE0" w:rsidRPr="00884283" w:rsidRDefault="00313FE0" w:rsidP="00D11D03">
            <w:pPr>
              <w:shd w:val="clear" w:color="auto" w:fill="FFFFFF"/>
              <w:spacing w:line="240" w:lineRule="auto"/>
              <w:ind w:firstLine="0"/>
              <w:jc w:val="center"/>
              <w:rPr>
                <w:color w:val="000000"/>
                <w:sz w:val="24"/>
                <w:szCs w:val="24"/>
              </w:rPr>
            </w:pPr>
          </w:p>
        </w:tc>
      </w:tr>
      <w:tr w:rsidR="00313FE0" w:rsidRPr="00B82CE4" w14:paraId="263D09A4" w14:textId="77777777" w:rsidTr="00203C1C">
        <w:trPr>
          <w:trHeight w:val="549"/>
        </w:trPr>
        <w:tc>
          <w:tcPr>
            <w:tcW w:w="850" w:type="dxa"/>
            <w:vAlign w:val="center"/>
          </w:tcPr>
          <w:p w14:paraId="201AD073" w14:textId="77777777" w:rsidR="00313FE0" w:rsidRPr="00884283" w:rsidRDefault="00313FE0" w:rsidP="00D11D03">
            <w:pPr>
              <w:shd w:val="clear" w:color="auto" w:fill="FFFFFF"/>
              <w:spacing w:line="240" w:lineRule="auto"/>
              <w:ind w:firstLine="0"/>
              <w:jc w:val="center"/>
              <w:rPr>
                <w:color w:val="000000"/>
                <w:sz w:val="20"/>
              </w:rPr>
            </w:pPr>
            <w:r w:rsidRPr="00884283">
              <w:rPr>
                <w:color w:val="000000"/>
                <w:sz w:val="20"/>
              </w:rPr>
              <w:t>2.3</w:t>
            </w:r>
          </w:p>
        </w:tc>
        <w:tc>
          <w:tcPr>
            <w:tcW w:w="4072" w:type="dxa"/>
            <w:vAlign w:val="center"/>
          </w:tcPr>
          <w:p w14:paraId="3FBB8EB0" w14:textId="7B173094" w:rsidR="00313FE0" w:rsidRPr="00203C1C" w:rsidRDefault="00D710F9" w:rsidP="00D11D03">
            <w:pPr>
              <w:shd w:val="clear" w:color="auto" w:fill="FFFFFF"/>
              <w:spacing w:line="240" w:lineRule="auto"/>
              <w:ind w:firstLine="0"/>
              <w:jc w:val="center"/>
              <w:rPr>
                <w:bCs/>
                <w:sz w:val="20"/>
              </w:rPr>
            </w:pPr>
            <w:r w:rsidRPr="00203C1C">
              <w:rPr>
                <w:rFonts w:eastAsia="Calibri"/>
                <w:bCs/>
                <w:snapToGrid/>
                <w:sz w:val="20"/>
                <w:lang w:eastAsia="en-US"/>
              </w:rPr>
              <w:t>Коэффициент инвестиционного результата Участника закупки</w:t>
            </w:r>
          </w:p>
        </w:tc>
        <w:tc>
          <w:tcPr>
            <w:tcW w:w="2591" w:type="dxa"/>
            <w:vAlign w:val="center"/>
          </w:tcPr>
          <w:p w14:paraId="195DD7A6" w14:textId="70600469" w:rsidR="00313FE0" w:rsidRPr="00203C1C" w:rsidRDefault="00D710F9" w:rsidP="00D11D03">
            <w:pPr>
              <w:shd w:val="clear" w:color="auto" w:fill="FFFFFF"/>
              <w:spacing w:line="240" w:lineRule="auto"/>
              <w:ind w:firstLine="0"/>
              <w:jc w:val="center"/>
              <w:rPr>
                <w:sz w:val="20"/>
              </w:rPr>
            </w:pPr>
            <w:r w:rsidRPr="00203C1C">
              <w:rPr>
                <w:sz w:val="20"/>
              </w:rPr>
              <w:t>25</w:t>
            </w:r>
            <w:r w:rsidR="00313FE0" w:rsidRPr="00203C1C">
              <w:rPr>
                <w:sz w:val="20"/>
              </w:rPr>
              <w:t xml:space="preserve"> %</w:t>
            </w:r>
          </w:p>
        </w:tc>
        <w:tc>
          <w:tcPr>
            <w:tcW w:w="2669" w:type="dxa"/>
            <w:vAlign w:val="center"/>
          </w:tcPr>
          <w:p w14:paraId="4026A963" w14:textId="77777777" w:rsidR="00313FE0" w:rsidRPr="00884283" w:rsidRDefault="00313FE0" w:rsidP="00D11D03">
            <w:pPr>
              <w:shd w:val="clear" w:color="auto" w:fill="FFFFFF"/>
              <w:spacing w:line="240" w:lineRule="auto"/>
              <w:ind w:firstLine="0"/>
              <w:jc w:val="center"/>
              <w:rPr>
                <w:color w:val="000000"/>
                <w:sz w:val="24"/>
                <w:szCs w:val="24"/>
              </w:rPr>
            </w:pPr>
          </w:p>
        </w:tc>
      </w:tr>
      <w:tr w:rsidR="00313FE0" w:rsidRPr="00B82CE4" w14:paraId="6DAE8EA7" w14:textId="77777777" w:rsidTr="00203C1C">
        <w:trPr>
          <w:trHeight w:val="572"/>
        </w:trPr>
        <w:tc>
          <w:tcPr>
            <w:tcW w:w="850" w:type="dxa"/>
            <w:vAlign w:val="center"/>
          </w:tcPr>
          <w:p w14:paraId="0EA7A7C8" w14:textId="77777777" w:rsidR="00313FE0" w:rsidRPr="00884283" w:rsidRDefault="00313FE0" w:rsidP="00D11D03">
            <w:pPr>
              <w:shd w:val="clear" w:color="auto" w:fill="FFFFFF"/>
              <w:spacing w:line="240" w:lineRule="auto"/>
              <w:ind w:firstLine="0"/>
              <w:jc w:val="center"/>
              <w:rPr>
                <w:color w:val="000000"/>
                <w:sz w:val="20"/>
              </w:rPr>
            </w:pPr>
            <w:r w:rsidRPr="00884283">
              <w:rPr>
                <w:color w:val="000000"/>
                <w:sz w:val="20"/>
              </w:rPr>
              <w:t>2.4</w:t>
            </w:r>
          </w:p>
        </w:tc>
        <w:tc>
          <w:tcPr>
            <w:tcW w:w="4072" w:type="dxa"/>
            <w:vAlign w:val="center"/>
          </w:tcPr>
          <w:p w14:paraId="50DC56E8" w14:textId="0B6006B9" w:rsidR="00313FE0" w:rsidRPr="00203C1C" w:rsidRDefault="00D710F9" w:rsidP="00D11D03">
            <w:pPr>
              <w:shd w:val="clear" w:color="auto" w:fill="FFFFFF"/>
              <w:spacing w:line="240" w:lineRule="auto"/>
              <w:ind w:firstLine="0"/>
              <w:jc w:val="center"/>
              <w:rPr>
                <w:rFonts w:eastAsia="Calibri"/>
                <w:bCs/>
                <w:snapToGrid/>
                <w:sz w:val="20"/>
                <w:lang w:eastAsia="en-US"/>
              </w:rPr>
            </w:pPr>
            <w:r w:rsidRPr="00203C1C">
              <w:rPr>
                <w:rFonts w:eastAsia="Calibri"/>
                <w:bCs/>
                <w:snapToGrid/>
                <w:sz w:val="20"/>
                <w:lang w:eastAsia="en-US"/>
              </w:rPr>
              <w:t>Объем страховых премий (взносов) по договорам страхования ДМС в 2021 году</w:t>
            </w:r>
          </w:p>
        </w:tc>
        <w:tc>
          <w:tcPr>
            <w:tcW w:w="2591" w:type="dxa"/>
            <w:vAlign w:val="center"/>
          </w:tcPr>
          <w:p w14:paraId="2FFEE56A" w14:textId="42A32F9C" w:rsidR="00313FE0" w:rsidRPr="00203C1C" w:rsidRDefault="00D710F9" w:rsidP="00D11D03">
            <w:pPr>
              <w:shd w:val="clear" w:color="auto" w:fill="FFFFFF"/>
              <w:spacing w:line="240" w:lineRule="auto"/>
              <w:ind w:firstLine="0"/>
              <w:jc w:val="center"/>
              <w:rPr>
                <w:sz w:val="20"/>
              </w:rPr>
            </w:pPr>
            <w:r w:rsidRPr="00203C1C">
              <w:rPr>
                <w:sz w:val="20"/>
              </w:rPr>
              <w:t>25</w:t>
            </w:r>
            <w:r w:rsidR="00313FE0" w:rsidRPr="00203C1C">
              <w:rPr>
                <w:sz w:val="20"/>
              </w:rPr>
              <w:t xml:space="preserve"> %</w:t>
            </w:r>
          </w:p>
        </w:tc>
        <w:tc>
          <w:tcPr>
            <w:tcW w:w="2669" w:type="dxa"/>
            <w:vAlign w:val="center"/>
          </w:tcPr>
          <w:p w14:paraId="60B3D2E5" w14:textId="77777777" w:rsidR="00313FE0" w:rsidRPr="00884283" w:rsidRDefault="00313FE0" w:rsidP="00D11D03">
            <w:pPr>
              <w:shd w:val="clear" w:color="auto" w:fill="FFFFFF"/>
              <w:spacing w:line="240" w:lineRule="auto"/>
              <w:ind w:firstLine="0"/>
              <w:jc w:val="center"/>
              <w:rPr>
                <w:color w:val="000000"/>
                <w:sz w:val="24"/>
                <w:szCs w:val="24"/>
              </w:rPr>
            </w:pPr>
          </w:p>
        </w:tc>
      </w:tr>
      <w:tr w:rsidR="00313FE0" w:rsidRPr="00B82CE4" w14:paraId="4EC5642C" w14:textId="77777777" w:rsidTr="00A47A48">
        <w:tc>
          <w:tcPr>
            <w:tcW w:w="4922" w:type="dxa"/>
            <w:gridSpan w:val="2"/>
            <w:vAlign w:val="center"/>
          </w:tcPr>
          <w:p w14:paraId="3BD3AADA" w14:textId="77777777" w:rsidR="00313FE0" w:rsidRPr="00B82CE4" w:rsidRDefault="00313FE0" w:rsidP="00D11D03">
            <w:pPr>
              <w:shd w:val="clear" w:color="auto" w:fill="FFFFFF"/>
              <w:spacing w:line="240" w:lineRule="auto"/>
              <w:ind w:firstLine="0"/>
              <w:jc w:val="right"/>
              <w:rPr>
                <w:color w:val="000000"/>
                <w:sz w:val="24"/>
                <w:szCs w:val="24"/>
              </w:rPr>
            </w:pPr>
            <w:r w:rsidRPr="00B82CE4">
              <w:rPr>
                <w:color w:val="000000"/>
                <w:sz w:val="24"/>
                <w:szCs w:val="24"/>
              </w:rPr>
              <w:t>Итого:</w:t>
            </w:r>
          </w:p>
        </w:tc>
        <w:tc>
          <w:tcPr>
            <w:tcW w:w="2591" w:type="dxa"/>
            <w:vAlign w:val="center"/>
          </w:tcPr>
          <w:p w14:paraId="424E42C3" w14:textId="77777777" w:rsidR="00313FE0" w:rsidRPr="00B82CE4" w:rsidRDefault="00313FE0" w:rsidP="00D11D03">
            <w:pPr>
              <w:shd w:val="clear" w:color="auto" w:fill="FFFFFF"/>
              <w:spacing w:line="240" w:lineRule="auto"/>
              <w:ind w:firstLine="0"/>
              <w:jc w:val="center"/>
              <w:rPr>
                <w:color w:val="000000"/>
                <w:sz w:val="24"/>
                <w:szCs w:val="24"/>
              </w:rPr>
            </w:pPr>
            <w:r w:rsidRPr="00B82CE4">
              <w:rPr>
                <w:color w:val="000000"/>
                <w:sz w:val="24"/>
                <w:szCs w:val="24"/>
              </w:rPr>
              <w:t>100 %</w:t>
            </w:r>
          </w:p>
        </w:tc>
        <w:tc>
          <w:tcPr>
            <w:tcW w:w="2669" w:type="dxa"/>
            <w:vAlign w:val="center"/>
          </w:tcPr>
          <w:p w14:paraId="4F641D50" w14:textId="77777777" w:rsidR="00313FE0" w:rsidRPr="00B82CE4" w:rsidRDefault="00313FE0" w:rsidP="00D11D03">
            <w:pPr>
              <w:shd w:val="clear" w:color="auto" w:fill="FFFFFF"/>
              <w:spacing w:line="240" w:lineRule="auto"/>
              <w:ind w:firstLine="0"/>
              <w:jc w:val="center"/>
              <w:rPr>
                <w:color w:val="000000"/>
                <w:sz w:val="24"/>
                <w:szCs w:val="24"/>
              </w:rPr>
            </w:pPr>
          </w:p>
        </w:tc>
      </w:tr>
    </w:tbl>
    <w:p w14:paraId="05A0CB39" w14:textId="77777777" w:rsidR="00313FE0" w:rsidRPr="00B82CE4" w:rsidRDefault="00313FE0" w:rsidP="00313FE0">
      <w:pPr>
        <w:shd w:val="clear" w:color="auto" w:fill="FFFFFF"/>
        <w:spacing w:line="240" w:lineRule="auto"/>
        <w:ind w:firstLine="709"/>
        <w:rPr>
          <w:color w:val="000000"/>
          <w:sz w:val="24"/>
          <w:szCs w:val="24"/>
        </w:rPr>
      </w:pPr>
    </w:p>
    <w:p w14:paraId="04A0F804" w14:textId="77777777" w:rsidR="00313FE0" w:rsidRPr="00B82CE4" w:rsidRDefault="00313FE0" w:rsidP="00A47A48">
      <w:pPr>
        <w:shd w:val="clear" w:color="auto" w:fill="FFFFFF"/>
        <w:spacing w:line="240" w:lineRule="auto"/>
        <w:ind w:firstLine="1134"/>
        <w:rPr>
          <w:color w:val="000000"/>
          <w:sz w:val="24"/>
          <w:szCs w:val="24"/>
        </w:rPr>
      </w:pPr>
      <w:r w:rsidRPr="00B82CE4">
        <w:rPr>
          <w:color w:val="000000"/>
          <w:sz w:val="24"/>
          <w:szCs w:val="24"/>
        </w:rPr>
        <w:t>Итоговый рейтинг заявки (предложения) вычисляется как сумма рейтингов по каждому критерию оценки заявки (предложения).</w:t>
      </w:r>
    </w:p>
    <w:p w14:paraId="2E576EAC" w14:textId="77777777" w:rsidR="00313FE0" w:rsidRPr="00B82CE4" w:rsidRDefault="00313FE0" w:rsidP="00A47A48">
      <w:pPr>
        <w:suppressAutoHyphens/>
        <w:spacing w:line="240" w:lineRule="auto"/>
        <w:ind w:firstLine="1134"/>
        <w:rPr>
          <w:sz w:val="24"/>
          <w:szCs w:val="24"/>
        </w:rPr>
      </w:pPr>
      <w:r w:rsidRPr="00B82CE4">
        <w:rPr>
          <w:sz w:val="24"/>
          <w:szCs w:val="24"/>
        </w:rPr>
        <w:t xml:space="preserve">Оценка </w:t>
      </w:r>
      <w:r>
        <w:rPr>
          <w:sz w:val="24"/>
          <w:szCs w:val="24"/>
        </w:rPr>
        <w:t>и</w:t>
      </w:r>
      <w:r w:rsidRPr="00B82CE4">
        <w:rPr>
          <w:sz w:val="24"/>
          <w:szCs w:val="24"/>
        </w:rPr>
        <w:t xml:space="preserve"> сопоставление заявок на участие в </w:t>
      </w:r>
      <w:r>
        <w:rPr>
          <w:sz w:val="24"/>
          <w:szCs w:val="24"/>
        </w:rPr>
        <w:t>запросе предложений</w:t>
      </w:r>
      <w:r w:rsidRPr="00B82CE4">
        <w:rPr>
          <w:sz w:val="24"/>
          <w:szCs w:val="24"/>
        </w:rPr>
        <w:t xml:space="preserve"> осуществляется по рейтингу, который рассчитывается следующим образом:</w:t>
      </w:r>
    </w:p>
    <w:p w14:paraId="6B3D7F51" w14:textId="035EDC79" w:rsidR="00313FE0" w:rsidRPr="00B82CE4" w:rsidRDefault="00313FE0" w:rsidP="00A47A48">
      <w:pPr>
        <w:suppressAutoHyphens/>
        <w:spacing w:line="240" w:lineRule="auto"/>
        <w:ind w:firstLine="993"/>
        <w:rPr>
          <w:sz w:val="24"/>
          <w:szCs w:val="24"/>
        </w:rPr>
      </w:pPr>
      <w:r w:rsidRPr="00B82CE4">
        <w:rPr>
          <w:sz w:val="24"/>
          <w:szCs w:val="24"/>
          <w:lang w:val="en-US"/>
        </w:rPr>
        <w:t>Ri</w:t>
      </w:r>
      <w:r w:rsidRPr="00B82CE4">
        <w:rPr>
          <w:sz w:val="24"/>
          <w:szCs w:val="24"/>
        </w:rPr>
        <w:t xml:space="preserve"> = </w:t>
      </w:r>
      <w:r w:rsidRPr="00B82CE4">
        <w:rPr>
          <w:sz w:val="24"/>
          <w:szCs w:val="24"/>
          <w:lang w:val="en-US"/>
        </w:rPr>
        <w:t>Rai</w:t>
      </w:r>
      <w:r w:rsidRPr="00B82CE4">
        <w:rPr>
          <w:sz w:val="24"/>
          <w:szCs w:val="24"/>
        </w:rPr>
        <w:t xml:space="preserve"> + </w:t>
      </w:r>
      <w:proofErr w:type="spellStart"/>
      <w:r w:rsidRPr="00B82CE4">
        <w:rPr>
          <w:sz w:val="24"/>
          <w:szCs w:val="24"/>
          <w:lang w:val="en-US"/>
        </w:rPr>
        <w:t>Rbi</w:t>
      </w:r>
      <w:proofErr w:type="spellEnd"/>
      <w:r w:rsidRPr="00B82CE4">
        <w:rPr>
          <w:sz w:val="24"/>
          <w:szCs w:val="24"/>
        </w:rPr>
        <w:t>, где:</w:t>
      </w:r>
    </w:p>
    <w:p w14:paraId="314A4787" w14:textId="77777777" w:rsidR="00313FE0" w:rsidRPr="00B82CE4" w:rsidRDefault="00313FE0" w:rsidP="00A47A48">
      <w:pPr>
        <w:suppressAutoHyphens/>
        <w:spacing w:line="240" w:lineRule="auto"/>
        <w:ind w:firstLine="993"/>
        <w:rPr>
          <w:sz w:val="24"/>
          <w:szCs w:val="24"/>
        </w:rPr>
      </w:pPr>
      <w:r w:rsidRPr="00B82CE4">
        <w:rPr>
          <w:sz w:val="24"/>
          <w:szCs w:val="24"/>
          <w:lang w:val="en-US"/>
        </w:rPr>
        <w:lastRenderedPageBreak/>
        <w:t>Ri</w:t>
      </w:r>
      <w:r w:rsidRPr="00B82CE4">
        <w:rPr>
          <w:sz w:val="24"/>
          <w:szCs w:val="24"/>
        </w:rPr>
        <w:t xml:space="preserve"> - рейтинг i – го участника;</w:t>
      </w:r>
    </w:p>
    <w:p w14:paraId="09A6DEB0" w14:textId="77777777" w:rsidR="00313FE0" w:rsidRPr="00B82CE4" w:rsidRDefault="00313FE0" w:rsidP="00A47A48">
      <w:pPr>
        <w:suppressAutoHyphens/>
        <w:spacing w:line="240" w:lineRule="auto"/>
        <w:ind w:firstLine="993"/>
        <w:rPr>
          <w:sz w:val="24"/>
          <w:szCs w:val="24"/>
        </w:rPr>
      </w:pPr>
      <w:r w:rsidRPr="00B82CE4">
        <w:rPr>
          <w:sz w:val="24"/>
          <w:szCs w:val="24"/>
          <w:lang w:val="en-US"/>
        </w:rPr>
        <w:t>Rai</w:t>
      </w:r>
      <w:r w:rsidRPr="00B82CE4">
        <w:rPr>
          <w:sz w:val="24"/>
          <w:szCs w:val="24"/>
        </w:rPr>
        <w:t xml:space="preserve"> - рейтинг </w:t>
      </w:r>
      <w:proofErr w:type="spellStart"/>
      <w:r w:rsidRPr="00B82CE4">
        <w:rPr>
          <w:sz w:val="24"/>
          <w:szCs w:val="24"/>
          <w:lang w:val="en-US"/>
        </w:rPr>
        <w:t>i</w:t>
      </w:r>
      <w:proofErr w:type="spellEnd"/>
      <w:r w:rsidRPr="00B82CE4">
        <w:rPr>
          <w:sz w:val="24"/>
          <w:szCs w:val="24"/>
        </w:rPr>
        <w:t xml:space="preserve"> – го участника по критерию </w:t>
      </w:r>
      <w:r>
        <w:rPr>
          <w:sz w:val="24"/>
          <w:szCs w:val="24"/>
        </w:rPr>
        <w:t>«Ц</w:t>
      </w:r>
      <w:r w:rsidRPr="00B82CE4">
        <w:rPr>
          <w:sz w:val="24"/>
          <w:szCs w:val="24"/>
        </w:rPr>
        <w:t xml:space="preserve">ена </w:t>
      </w:r>
      <w:r>
        <w:rPr>
          <w:sz w:val="24"/>
          <w:szCs w:val="24"/>
        </w:rPr>
        <w:t>договора»</w:t>
      </w:r>
      <w:r w:rsidRPr="00B82CE4">
        <w:rPr>
          <w:sz w:val="24"/>
          <w:szCs w:val="24"/>
        </w:rPr>
        <w:t>;</w:t>
      </w:r>
    </w:p>
    <w:p w14:paraId="61B9B4D7" w14:textId="77777777" w:rsidR="00313FE0" w:rsidRPr="00B82CE4" w:rsidRDefault="00313FE0" w:rsidP="00A47A48">
      <w:pPr>
        <w:suppressAutoHyphens/>
        <w:spacing w:line="240" w:lineRule="auto"/>
        <w:ind w:firstLine="993"/>
        <w:rPr>
          <w:sz w:val="24"/>
          <w:szCs w:val="24"/>
        </w:rPr>
      </w:pPr>
      <w:proofErr w:type="spellStart"/>
      <w:r w:rsidRPr="00B82CE4">
        <w:rPr>
          <w:sz w:val="24"/>
          <w:szCs w:val="24"/>
          <w:lang w:val="en-US"/>
        </w:rPr>
        <w:t>Rbi</w:t>
      </w:r>
      <w:proofErr w:type="spellEnd"/>
      <w:r w:rsidRPr="00B82CE4">
        <w:rPr>
          <w:sz w:val="24"/>
          <w:szCs w:val="24"/>
        </w:rPr>
        <w:t xml:space="preserve"> – рейтинг i – го участника по критерию </w:t>
      </w:r>
      <w:r>
        <w:rPr>
          <w:sz w:val="24"/>
          <w:szCs w:val="24"/>
        </w:rPr>
        <w:t xml:space="preserve">«Качество услуг и </w:t>
      </w:r>
      <w:r w:rsidRPr="00B82CE4">
        <w:rPr>
          <w:sz w:val="24"/>
          <w:szCs w:val="24"/>
        </w:rPr>
        <w:t>квалификация участника</w:t>
      </w:r>
      <w:r>
        <w:rPr>
          <w:sz w:val="24"/>
          <w:szCs w:val="24"/>
        </w:rPr>
        <w:t xml:space="preserve"> закупки»</w:t>
      </w:r>
      <w:r w:rsidRPr="00B82CE4">
        <w:rPr>
          <w:sz w:val="24"/>
          <w:szCs w:val="24"/>
        </w:rPr>
        <w:t>;</w:t>
      </w:r>
    </w:p>
    <w:p w14:paraId="4FD927C5" w14:textId="77777777" w:rsidR="00313FE0" w:rsidRPr="00B82CE4" w:rsidRDefault="00313FE0" w:rsidP="00A47A48">
      <w:pPr>
        <w:shd w:val="clear" w:color="auto" w:fill="FFFFFF"/>
        <w:spacing w:before="120" w:line="240" w:lineRule="auto"/>
        <w:ind w:firstLine="992"/>
        <w:rPr>
          <w:color w:val="000000"/>
          <w:sz w:val="24"/>
          <w:szCs w:val="24"/>
        </w:rPr>
      </w:pPr>
      <w:r w:rsidRPr="00B82CE4">
        <w:rPr>
          <w:color w:val="000000"/>
          <w:sz w:val="24"/>
          <w:szCs w:val="24"/>
        </w:rPr>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14:paraId="58D78E4D" w14:textId="77777777" w:rsidR="00313FE0" w:rsidRPr="00B82CE4" w:rsidRDefault="00313FE0" w:rsidP="00313FE0">
      <w:pPr>
        <w:pStyle w:val="afb"/>
        <w:tabs>
          <w:tab w:val="clear" w:pos="1134"/>
          <w:tab w:val="num" w:pos="470"/>
        </w:tabs>
        <w:autoSpaceDE/>
        <w:autoSpaceDN/>
        <w:spacing w:before="0" w:line="240" w:lineRule="auto"/>
        <w:ind w:firstLine="709"/>
        <w:contextualSpacing/>
        <w:rPr>
          <w:b/>
          <w:sz w:val="24"/>
        </w:rPr>
      </w:pPr>
    </w:p>
    <w:p w14:paraId="607B02BA" w14:textId="77777777" w:rsidR="00313FE0" w:rsidRPr="00B82CE4" w:rsidRDefault="00313FE0" w:rsidP="00A47A48">
      <w:pPr>
        <w:pStyle w:val="afb"/>
        <w:tabs>
          <w:tab w:val="clear" w:pos="1134"/>
          <w:tab w:val="num" w:pos="470"/>
        </w:tabs>
        <w:autoSpaceDE/>
        <w:autoSpaceDN/>
        <w:spacing w:before="0" w:line="240" w:lineRule="auto"/>
        <w:ind w:firstLine="993"/>
        <w:contextualSpacing/>
        <w:rPr>
          <w:b/>
          <w:sz w:val="24"/>
        </w:rPr>
      </w:pPr>
      <w:r w:rsidRPr="00B82CE4">
        <w:rPr>
          <w:b/>
          <w:sz w:val="24"/>
        </w:rPr>
        <w:t xml:space="preserve">4.9.1.8. Оценка заявок по критерию «Цена </w:t>
      </w:r>
      <w:r>
        <w:rPr>
          <w:b/>
          <w:sz w:val="24"/>
        </w:rPr>
        <w:t>договора</w:t>
      </w:r>
      <w:r w:rsidRPr="00B82CE4">
        <w:rPr>
          <w:b/>
          <w:sz w:val="24"/>
        </w:rPr>
        <w:t>»:</w:t>
      </w:r>
    </w:p>
    <w:p w14:paraId="6A2482D8" w14:textId="77777777" w:rsidR="00313FE0" w:rsidRPr="00B82CE4" w:rsidRDefault="00313FE0" w:rsidP="00A47A48">
      <w:pPr>
        <w:spacing w:line="240" w:lineRule="auto"/>
        <w:ind w:firstLine="993"/>
        <w:rPr>
          <w:sz w:val="24"/>
          <w:szCs w:val="24"/>
        </w:rPr>
      </w:pPr>
      <w:r w:rsidRPr="00B82CE4">
        <w:rPr>
          <w:sz w:val="24"/>
          <w:szCs w:val="24"/>
        </w:rPr>
        <w:t>Максимальное количество 100 баллов.</w:t>
      </w:r>
    </w:p>
    <w:p w14:paraId="15BC7A2E" w14:textId="0DC5CF98" w:rsidR="00313FE0" w:rsidRPr="00B82CE4" w:rsidRDefault="00313FE0" w:rsidP="00A47A48">
      <w:pPr>
        <w:ind w:firstLine="993"/>
        <w:rPr>
          <w:color w:val="000000"/>
          <w:sz w:val="24"/>
          <w:szCs w:val="24"/>
        </w:rPr>
      </w:pPr>
      <w:r w:rsidRPr="00B82CE4">
        <w:rPr>
          <w:sz w:val="24"/>
          <w:szCs w:val="24"/>
        </w:rPr>
        <w:t xml:space="preserve">Количество баллов по </w:t>
      </w:r>
      <w:r w:rsidRPr="00B82CE4">
        <w:rPr>
          <w:color w:val="000000"/>
          <w:sz w:val="24"/>
          <w:szCs w:val="24"/>
        </w:rPr>
        <w:t xml:space="preserve">критерию "Цена </w:t>
      </w:r>
      <w:r w:rsidR="00A47A48">
        <w:rPr>
          <w:color w:val="000000"/>
          <w:sz w:val="24"/>
          <w:szCs w:val="24"/>
        </w:rPr>
        <w:t>договора</w:t>
      </w:r>
      <w:r w:rsidRPr="00B82CE4">
        <w:rPr>
          <w:color w:val="000000"/>
          <w:sz w:val="24"/>
          <w:szCs w:val="24"/>
        </w:rPr>
        <w:t xml:space="preserve">" </w:t>
      </w:r>
      <w:r w:rsidRPr="00B82CE4">
        <w:rPr>
          <w:b/>
          <w:color w:val="000000"/>
          <w:sz w:val="24"/>
          <w:szCs w:val="24"/>
        </w:rPr>
        <w:t>(ЦБ</w:t>
      </w:r>
      <w:proofErr w:type="spellStart"/>
      <w:r w:rsidRPr="00B82CE4">
        <w:rPr>
          <w:b/>
          <w:sz w:val="24"/>
          <w:szCs w:val="24"/>
          <w:lang w:val="en-US"/>
        </w:rPr>
        <w:t>i</w:t>
      </w:r>
      <w:proofErr w:type="spellEnd"/>
      <w:r w:rsidRPr="00B82CE4">
        <w:rPr>
          <w:b/>
          <w:color w:val="000000"/>
          <w:sz w:val="24"/>
          <w:szCs w:val="24"/>
        </w:rPr>
        <w:t xml:space="preserve">) </w:t>
      </w:r>
      <w:r w:rsidRPr="00B82CE4">
        <w:rPr>
          <w:color w:val="000000"/>
          <w:sz w:val="24"/>
          <w:szCs w:val="24"/>
        </w:rPr>
        <w:t>участника</w:t>
      </w:r>
      <w:r w:rsidRPr="00B82CE4">
        <w:rPr>
          <w:b/>
          <w:color w:val="000000"/>
          <w:sz w:val="24"/>
          <w:szCs w:val="24"/>
        </w:rPr>
        <w:t>,</w:t>
      </w:r>
      <w:r w:rsidRPr="00B82CE4">
        <w:rPr>
          <w:color w:val="000000"/>
          <w:sz w:val="24"/>
          <w:szCs w:val="24"/>
        </w:rPr>
        <w:t xml:space="preserve"> определяется по формуле:</w:t>
      </w:r>
    </w:p>
    <w:p w14:paraId="7AA7E4CA" w14:textId="77777777" w:rsidR="00313FE0" w:rsidRPr="00B82CE4" w:rsidRDefault="00313FE0" w:rsidP="00A47A48">
      <w:pPr>
        <w:ind w:firstLine="993"/>
        <w:rPr>
          <w:rFonts w:ascii="Tahoma" w:hAnsi="Tahoma" w:cs="Tahoma"/>
          <w:sz w:val="19"/>
          <w:szCs w:val="19"/>
        </w:rPr>
      </w:pPr>
      <w:r w:rsidRPr="00B82CE4">
        <w:rPr>
          <w:sz w:val="24"/>
          <w:szCs w:val="24"/>
        </w:rPr>
        <w:t>ЦБ</w:t>
      </w:r>
      <w:proofErr w:type="spellStart"/>
      <w:r w:rsidRPr="00B82CE4">
        <w:rPr>
          <w:sz w:val="24"/>
          <w:szCs w:val="24"/>
          <w:lang w:val="en-US"/>
        </w:rPr>
        <w:t>i</w:t>
      </w:r>
      <w:proofErr w:type="spellEnd"/>
      <w:r w:rsidRPr="00B82CE4">
        <w:rPr>
          <w:sz w:val="24"/>
          <w:szCs w:val="24"/>
        </w:rPr>
        <w:t xml:space="preserve"> = </w:t>
      </w:r>
      <m:oMath>
        <m:f>
          <m:fPr>
            <m:ctrlPr>
              <w:rPr>
                <w:rFonts w:ascii="Cambria Math" w:hAnsi="Cambria Math"/>
                <w:sz w:val="24"/>
                <w:szCs w:val="24"/>
                <w:lang w:val="en-US"/>
              </w:rPr>
            </m:ctrlPr>
          </m:fPr>
          <m:num>
            <m:r>
              <m:rPr>
                <m:sty m:val="p"/>
              </m:rPr>
              <w:rPr>
                <w:rFonts w:ascii="Cambria Math" w:hAnsi="Cambria Math"/>
                <w:sz w:val="24"/>
                <w:szCs w:val="24"/>
              </w:rPr>
              <m:t xml:space="preserve">Ц </m:t>
            </m:r>
            <m:r>
              <m:rPr>
                <m:sty m:val="p"/>
              </m:rPr>
              <w:rPr>
                <w:rFonts w:ascii="Cambria Math" w:hAnsi="Cambria Math"/>
                <w:sz w:val="24"/>
                <w:szCs w:val="24"/>
                <w:lang w:val="en-US"/>
              </w:rPr>
              <m:t>max</m:t>
            </m:r>
            <m:r>
              <m:rPr>
                <m:sty m:val="p"/>
              </m:rPr>
              <w:rPr>
                <w:rFonts w:ascii="Cambria Math" w:hAnsi="Cambria Math"/>
                <w:sz w:val="24"/>
                <w:szCs w:val="24"/>
              </w:rPr>
              <m:t xml:space="preserve"> –Ц</m:t>
            </m:r>
            <m:r>
              <m:rPr>
                <m:sty m:val="p"/>
              </m:rPr>
              <w:rPr>
                <w:rFonts w:ascii="Cambria Math" w:hAnsi="Cambria Math"/>
                <w:sz w:val="24"/>
                <w:szCs w:val="24"/>
                <w:lang w:val="en-US"/>
              </w:rPr>
              <m:t>i</m:t>
            </m:r>
          </m:num>
          <m:den>
            <m:r>
              <m:rPr>
                <m:sty m:val="p"/>
              </m:rPr>
              <w:rPr>
                <w:rFonts w:ascii="Cambria Math" w:hAnsi="Cambria Math"/>
                <w:sz w:val="24"/>
                <w:szCs w:val="24"/>
              </w:rPr>
              <m:t xml:space="preserve">Ц </m:t>
            </m:r>
            <m:r>
              <m:rPr>
                <m:sty m:val="p"/>
              </m:rPr>
              <w:rPr>
                <w:rFonts w:ascii="Cambria Math" w:hAnsi="Cambria Math"/>
                <w:sz w:val="24"/>
                <w:szCs w:val="24"/>
                <w:lang w:val="en-US"/>
              </w:rPr>
              <m:t>max</m:t>
            </m:r>
          </m:den>
        </m:f>
      </m:oMath>
      <w:r w:rsidRPr="00B82CE4">
        <w:rPr>
          <w:sz w:val="24"/>
          <w:szCs w:val="24"/>
        </w:rPr>
        <w:t>*100</w:t>
      </w:r>
    </w:p>
    <w:p w14:paraId="16010E6C" w14:textId="77777777" w:rsidR="00313FE0" w:rsidRPr="00B82CE4" w:rsidRDefault="00313FE0" w:rsidP="00A47A48">
      <w:pPr>
        <w:shd w:val="clear" w:color="auto" w:fill="FFFFFF"/>
        <w:ind w:firstLine="993"/>
        <w:rPr>
          <w:color w:val="000000"/>
          <w:sz w:val="24"/>
          <w:szCs w:val="24"/>
        </w:rPr>
      </w:pPr>
      <w:r w:rsidRPr="00B82CE4">
        <w:rPr>
          <w:color w:val="000000"/>
          <w:sz w:val="24"/>
          <w:szCs w:val="24"/>
        </w:rPr>
        <w:t>где:</w:t>
      </w:r>
    </w:p>
    <w:p w14:paraId="41931495" w14:textId="77777777" w:rsidR="00313FE0" w:rsidRPr="00B82CE4" w:rsidRDefault="00313FE0" w:rsidP="00A47A48">
      <w:pPr>
        <w:shd w:val="clear" w:color="auto" w:fill="FFFFFF"/>
        <w:spacing w:line="240" w:lineRule="auto"/>
        <w:ind w:firstLine="993"/>
        <w:rPr>
          <w:color w:val="000000"/>
          <w:sz w:val="24"/>
          <w:szCs w:val="24"/>
        </w:rPr>
      </w:pPr>
      <w:r w:rsidRPr="00B82CE4">
        <w:rPr>
          <w:sz w:val="24"/>
          <w:szCs w:val="24"/>
        </w:rPr>
        <w:t>Ц</w:t>
      </w:r>
      <w:proofErr w:type="spellStart"/>
      <w:r w:rsidRPr="00B82CE4">
        <w:rPr>
          <w:sz w:val="24"/>
          <w:szCs w:val="24"/>
          <w:lang w:val="en-US"/>
        </w:rPr>
        <w:t>i</w:t>
      </w:r>
      <w:proofErr w:type="spellEnd"/>
      <w:r w:rsidRPr="00B82CE4">
        <w:rPr>
          <w:color w:val="000000"/>
          <w:sz w:val="24"/>
          <w:szCs w:val="24"/>
        </w:rPr>
        <w:t xml:space="preserve"> - предложение участника закупки, заявка (предложение) которого оценивается;</w:t>
      </w:r>
    </w:p>
    <w:p w14:paraId="42897FAE" w14:textId="77777777" w:rsidR="00313FE0" w:rsidRPr="00B82CE4" w:rsidRDefault="00313FE0" w:rsidP="00A47A48">
      <w:pPr>
        <w:shd w:val="clear" w:color="auto" w:fill="FFFFFF"/>
        <w:spacing w:line="240" w:lineRule="auto"/>
        <w:ind w:firstLine="993"/>
        <w:rPr>
          <w:color w:val="000000"/>
          <w:sz w:val="24"/>
          <w:szCs w:val="24"/>
        </w:rPr>
      </w:pPr>
      <w:r w:rsidRPr="00B82CE4">
        <w:rPr>
          <w:sz w:val="24"/>
          <w:szCs w:val="24"/>
        </w:rPr>
        <w:t xml:space="preserve">Ц </w:t>
      </w:r>
      <w:r w:rsidRPr="00B82CE4">
        <w:rPr>
          <w:sz w:val="24"/>
          <w:szCs w:val="24"/>
          <w:lang w:val="en-US"/>
        </w:rPr>
        <w:t>max</w:t>
      </w:r>
      <w:r w:rsidRPr="00B82CE4">
        <w:rPr>
          <w:color w:val="000000"/>
          <w:sz w:val="24"/>
          <w:szCs w:val="24"/>
        </w:rPr>
        <w:t xml:space="preserve"> – начальная (максимальная) цена договора.</w:t>
      </w:r>
    </w:p>
    <w:p w14:paraId="2FF4111A" w14:textId="77777777" w:rsidR="00313FE0" w:rsidRPr="00B82CE4" w:rsidRDefault="00313FE0" w:rsidP="00A47A48">
      <w:pPr>
        <w:shd w:val="clear" w:color="auto" w:fill="FFFFFF"/>
        <w:suppressAutoHyphens/>
        <w:spacing w:before="120" w:line="240" w:lineRule="auto"/>
        <w:ind w:firstLine="993"/>
        <w:rPr>
          <w:sz w:val="24"/>
          <w:szCs w:val="24"/>
        </w:rPr>
      </w:pPr>
      <w:r w:rsidRPr="00B82CE4">
        <w:rPr>
          <w:sz w:val="24"/>
          <w:szCs w:val="24"/>
        </w:rPr>
        <w:t>Дробное значение оценки округляется до двух десятичных знаков после запятой по математическим правилам округления.</w:t>
      </w:r>
    </w:p>
    <w:p w14:paraId="4140D296" w14:textId="77777777" w:rsidR="00313FE0" w:rsidRPr="00B82CE4" w:rsidRDefault="00313FE0" w:rsidP="00A47A48">
      <w:pPr>
        <w:shd w:val="clear" w:color="auto" w:fill="FFFFFF"/>
        <w:suppressAutoHyphens/>
        <w:spacing w:line="240" w:lineRule="auto"/>
        <w:ind w:firstLine="993"/>
        <w:rPr>
          <w:sz w:val="24"/>
          <w:szCs w:val="24"/>
        </w:rPr>
      </w:pPr>
      <w:r w:rsidRPr="00B82CE4">
        <w:rPr>
          <w:sz w:val="24"/>
          <w:szCs w:val="24"/>
        </w:rPr>
        <w:t xml:space="preserve">Рейтинг заявке, присуждаемый участнику по критерию </w:t>
      </w:r>
      <w:r w:rsidRPr="00B82CE4">
        <w:rPr>
          <w:b/>
          <w:sz w:val="24"/>
          <w:szCs w:val="24"/>
        </w:rPr>
        <w:t xml:space="preserve">«Цена </w:t>
      </w:r>
      <w:r>
        <w:rPr>
          <w:b/>
          <w:sz w:val="24"/>
          <w:szCs w:val="24"/>
        </w:rPr>
        <w:t>договора</w:t>
      </w:r>
      <w:r w:rsidRPr="00B82CE4">
        <w:rPr>
          <w:b/>
          <w:sz w:val="24"/>
          <w:szCs w:val="24"/>
        </w:rPr>
        <w:t>»</w:t>
      </w:r>
      <w:r w:rsidRPr="00B82CE4">
        <w:rPr>
          <w:sz w:val="24"/>
          <w:szCs w:val="24"/>
        </w:rPr>
        <w:t xml:space="preserve">, определяется по формуле </w:t>
      </w:r>
      <w:r w:rsidRPr="00B82CE4">
        <w:rPr>
          <w:b/>
          <w:sz w:val="24"/>
          <w:szCs w:val="24"/>
          <w:lang w:val="en-US"/>
        </w:rPr>
        <w:t>R</w:t>
      </w:r>
      <w:r w:rsidRPr="00B82CE4">
        <w:rPr>
          <w:b/>
          <w:sz w:val="24"/>
          <w:szCs w:val="24"/>
        </w:rPr>
        <w:t>а</w:t>
      </w:r>
      <w:proofErr w:type="spellStart"/>
      <w:r w:rsidRPr="00B82CE4">
        <w:rPr>
          <w:b/>
          <w:sz w:val="24"/>
          <w:szCs w:val="24"/>
          <w:lang w:val="en-US"/>
        </w:rPr>
        <w:t>i</w:t>
      </w:r>
      <w:proofErr w:type="spellEnd"/>
      <w:r w:rsidRPr="00B82CE4">
        <w:rPr>
          <w:b/>
          <w:sz w:val="24"/>
          <w:szCs w:val="24"/>
        </w:rPr>
        <w:t>=</w:t>
      </w:r>
      <w:proofErr w:type="spellStart"/>
      <w:r w:rsidRPr="00B82CE4">
        <w:rPr>
          <w:b/>
          <w:sz w:val="24"/>
          <w:szCs w:val="24"/>
        </w:rPr>
        <w:t>ЦБi</w:t>
      </w:r>
      <w:proofErr w:type="spellEnd"/>
      <w:r w:rsidRPr="00B82CE4">
        <w:rPr>
          <w:b/>
          <w:sz w:val="24"/>
          <w:szCs w:val="24"/>
        </w:rPr>
        <w:t>*</w:t>
      </w:r>
      <w:r w:rsidRPr="00B82CE4">
        <w:rPr>
          <w:sz w:val="24"/>
          <w:szCs w:val="24"/>
        </w:rPr>
        <w:t xml:space="preserve"> </w:t>
      </w:r>
      <w:proofErr w:type="spellStart"/>
      <w:r w:rsidRPr="00B82CE4">
        <w:rPr>
          <w:b/>
          <w:sz w:val="24"/>
          <w:szCs w:val="24"/>
        </w:rPr>
        <w:t>Ka</w:t>
      </w:r>
      <w:proofErr w:type="spellEnd"/>
      <w:r w:rsidRPr="00B82CE4">
        <w:rPr>
          <w:b/>
          <w:sz w:val="24"/>
          <w:szCs w:val="24"/>
        </w:rPr>
        <w:t>,</w:t>
      </w:r>
      <w:r w:rsidRPr="00B82CE4">
        <w:rPr>
          <w:sz w:val="24"/>
          <w:szCs w:val="24"/>
        </w:rPr>
        <w:t xml:space="preserve"> путем умножения оценки </w:t>
      </w:r>
      <w:proofErr w:type="spellStart"/>
      <w:r w:rsidRPr="00B82CE4">
        <w:rPr>
          <w:sz w:val="24"/>
          <w:szCs w:val="24"/>
        </w:rPr>
        <w:t>ЦБi</w:t>
      </w:r>
      <w:proofErr w:type="spellEnd"/>
      <w:r w:rsidRPr="00B82CE4">
        <w:rPr>
          <w:sz w:val="24"/>
          <w:szCs w:val="24"/>
        </w:rPr>
        <w:t xml:space="preserve"> на соответствующую указанному критерию значимость </w:t>
      </w:r>
      <w:proofErr w:type="spellStart"/>
      <w:r w:rsidRPr="00B82CE4">
        <w:rPr>
          <w:sz w:val="24"/>
          <w:szCs w:val="24"/>
        </w:rPr>
        <w:t>Ka</w:t>
      </w:r>
      <w:proofErr w:type="spellEnd"/>
      <w:r w:rsidRPr="00B82CE4">
        <w:rPr>
          <w:sz w:val="24"/>
          <w:szCs w:val="24"/>
        </w:rPr>
        <w:t>.</w:t>
      </w:r>
    </w:p>
    <w:p w14:paraId="6EDB8A8C" w14:textId="77777777" w:rsidR="00313FE0" w:rsidRPr="00B82CE4" w:rsidRDefault="00313FE0" w:rsidP="00A47A48">
      <w:pPr>
        <w:pStyle w:val="25"/>
        <w:widowControl/>
        <w:tabs>
          <w:tab w:val="left" w:pos="1440"/>
        </w:tabs>
        <w:spacing w:before="120"/>
        <w:ind w:left="284" w:firstLine="993"/>
        <w:rPr>
          <w:szCs w:val="24"/>
        </w:rPr>
      </w:pPr>
      <w:r w:rsidRPr="00B82CE4">
        <w:rPr>
          <w:szCs w:val="24"/>
        </w:rPr>
        <w:t>4.9.1.9. Оценка и сопоставление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5F16B1" w14:textId="77777777" w:rsidR="00313FE0" w:rsidRPr="00B82CE4" w:rsidRDefault="00313FE0" w:rsidP="00A47A48">
      <w:pPr>
        <w:spacing w:before="120" w:line="240" w:lineRule="auto"/>
        <w:ind w:left="284" w:firstLine="993"/>
        <w:rPr>
          <w:sz w:val="24"/>
          <w:szCs w:val="24"/>
        </w:rPr>
      </w:pPr>
      <w:r w:rsidRPr="00B82CE4">
        <w:rPr>
          <w:sz w:val="24"/>
          <w:szCs w:val="24"/>
        </w:rPr>
        <w:t xml:space="preserve">4.9.1.10. Приоритет не предоставляется в случае, если в заявке на участие в закупке, представленной участником запроса предложений,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товаров. </w:t>
      </w:r>
    </w:p>
    <w:p w14:paraId="15F66BA1" w14:textId="77777777" w:rsidR="00313FE0" w:rsidRPr="00B82CE4" w:rsidRDefault="00313FE0" w:rsidP="00A47A48">
      <w:pPr>
        <w:spacing w:before="120" w:line="240" w:lineRule="auto"/>
        <w:ind w:left="284" w:firstLine="993"/>
        <w:rPr>
          <w:sz w:val="24"/>
          <w:szCs w:val="24"/>
        </w:rPr>
      </w:pPr>
      <w:r w:rsidRPr="00B82CE4">
        <w:rPr>
          <w:sz w:val="24"/>
          <w:szCs w:val="24"/>
        </w:rPr>
        <w:t>4.9.1.11. Отнесение участника закупки к российским и иностранным лицам производится на основании документов участника закупки, содержащих информацию о месте регистрации (для юридических лиц и индивидуальных предпринимателей).</w:t>
      </w:r>
    </w:p>
    <w:p w14:paraId="298BC58C" w14:textId="77777777" w:rsidR="00313FE0" w:rsidRPr="00B82CE4" w:rsidRDefault="00313FE0" w:rsidP="00A47A48">
      <w:pPr>
        <w:pStyle w:val="afb"/>
        <w:tabs>
          <w:tab w:val="clear" w:pos="1134"/>
        </w:tabs>
        <w:spacing w:line="240" w:lineRule="auto"/>
        <w:ind w:left="284" w:firstLine="993"/>
        <w:rPr>
          <w:sz w:val="24"/>
        </w:rPr>
      </w:pPr>
      <w:r w:rsidRPr="00B82CE4">
        <w:rPr>
          <w:sz w:val="24"/>
        </w:rPr>
        <w:t xml:space="preserve">4.9.1.12. Оценка заявок по критерию </w:t>
      </w:r>
      <w:r w:rsidRPr="00E1589F">
        <w:rPr>
          <w:b/>
          <w:bCs/>
          <w:sz w:val="24"/>
        </w:rPr>
        <w:t>«К</w:t>
      </w:r>
      <w:r>
        <w:rPr>
          <w:b/>
          <w:bCs/>
          <w:sz w:val="24"/>
        </w:rPr>
        <w:t>ачество услуг и к</w:t>
      </w:r>
      <w:r w:rsidRPr="00E1589F">
        <w:rPr>
          <w:b/>
          <w:bCs/>
          <w:sz w:val="24"/>
        </w:rPr>
        <w:t>валификация участник</w:t>
      </w:r>
      <w:r>
        <w:rPr>
          <w:b/>
          <w:bCs/>
          <w:sz w:val="24"/>
        </w:rPr>
        <w:t>а</w:t>
      </w:r>
      <w:r w:rsidRPr="00E1589F">
        <w:rPr>
          <w:b/>
          <w:bCs/>
          <w:sz w:val="24"/>
        </w:rPr>
        <w:t xml:space="preserve"> закупки</w:t>
      </w:r>
      <w:r w:rsidRPr="00E1589F">
        <w:rPr>
          <w:b/>
          <w:bCs/>
          <w:color w:val="000000"/>
          <w:sz w:val="24"/>
        </w:rPr>
        <w:t>»</w:t>
      </w:r>
      <w:r w:rsidRPr="00B82CE4">
        <w:rPr>
          <w:color w:val="000000"/>
          <w:sz w:val="24"/>
        </w:rPr>
        <w:t>.</w:t>
      </w:r>
    </w:p>
    <w:p w14:paraId="72265F54" w14:textId="0E2718B1" w:rsidR="00313FE0" w:rsidRPr="00B82CE4" w:rsidRDefault="00313FE0" w:rsidP="00A47A48">
      <w:pPr>
        <w:shd w:val="clear" w:color="auto" w:fill="FFFFFF"/>
        <w:spacing w:line="240" w:lineRule="auto"/>
        <w:ind w:left="284" w:firstLine="993"/>
        <w:rPr>
          <w:color w:val="000000"/>
          <w:sz w:val="24"/>
          <w:szCs w:val="24"/>
        </w:rPr>
      </w:pPr>
      <w:r w:rsidRPr="00211F4B">
        <w:rPr>
          <w:color w:val="000000"/>
          <w:sz w:val="24"/>
          <w:szCs w:val="24"/>
        </w:rPr>
        <w:t xml:space="preserve">Критерий </w:t>
      </w:r>
      <w:r w:rsidRPr="00211F4B">
        <w:rPr>
          <w:sz w:val="24"/>
          <w:szCs w:val="24"/>
        </w:rPr>
        <w:t>«</w:t>
      </w:r>
      <w:r w:rsidRPr="00211F4B">
        <w:rPr>
          <w:sz w:val="24"/>
        </w:rPr>
        <w:t>Качество услуг и квалификация участника закупки</w:t>
      </w:r>
      <w:r w:rsidRPr="00211F4B">
        <w:rPr>
          <w:color w:val="000000"/>
          <w:sz w:val="24"/>
          <w:szCs w:val="24"/>
        </w:rPr>
        <w:t>» включает ряд подкритериев,</w:t>
      </w:r>
      <w:r w:rsidRPr="00B82CE4">
        <w:rPr>
          <w:color w:val="000000"/>
          <w:sz w:val="24"/>
          <w:szCs w:val="24"/>
        </w:rPr>
        <w:t xml:space="preserve"> которые рассматриваются в следующем порядке.</w:t>
      </w:r>
    </w:p>
    <w:p w14:paraId="452400B1" w14:textId="0CEB033D" w:rsidR="00313FE0" w:rsidRDefault="00313FE0" w:rsidP="00A47A48">
      <w:pPr>
        <w:shd w:val="clear" w:color="auto" w:fill="FFFFFF"/>
        <w:spacing w:line="240" w:lineRule="auto"/>
        <w:ind w:left="284" w:firstLine="993"/>
        <w:rPr>
          <w:color w:val="000000"/>
          <w:sz w:val="24"/>
          <w:szCs w:val="24"/>
        </w:rPr>
      </w:pPr>
      <w:r w:rsidRPr="00B82CE4">
        <w:rPr>
          <w:color w:val="000000"/>
          <w:sz w:val="24"/>
          <w:szCs w:val="24"/>
        </w:rPr>
        <w:t xml:space="preserve">Максимальное количество баллов по всем </w:t>
      </w:r>
      <w:r>
        <w:rPr>
          <w:color w:val="000000"/>
          <w:sz w:val="24"/>
          <w:szCs w:val="24"/>
        </w:rPr>
        <w:t>подкритериям</w:t>
      </w:r>
      <w:r w:rsidRPr="00B82CE4">
        <w:rPr>
          <w:color w:val="000000"/>
          <w:sz w:val="24"/>
          <w:szCs w:val="24"/>
        </w:rPr>
        <w:t xml:space="preserve"> = 100 баллов.</w:t>
      </w:r>
    </w:p>
    <w:p w14:paraId="7D96DD32" w14:textId="2CE3612B" w:rsidR="00A47A48" w:rsidRPr="00B82CE4" w:rsidRDefault="00A47A48" w:rsidP="00F85C8D">
      <w:pPr>
        <w:shd w:val="clear" w:color="auto" w:fill="FFFFFF"/>
        <w:spacing w:line="240" w:lineRule="auto"/>
        <w:ind w:firstLine="0"/>
        <w:rPr>
          <w:color w:val="000000"/>
          <w:sz w:val="24"/>
          <w:szCs w:val="24"/>
        </w:rPr>
      </w:pPr>
    </w:p>
    <w:p w14:paraId="6BB42B56" w14:textId="77777777" w:rsidR="00CA2379" w:rsidRDefault="00CA2379" w:rsidP="00A47A48">
      <w:pPr>
        <w:shd w:val="clear" w:color="auto" w:fill="FFFFFF"/>
        <w:spacing w:after="120" w:line="240" w:lineRule="auto"/>
        <w:ind w:left="284" w:firstLine="993"/>
        <w:rPr>
          <w:color w:val="000000"/>
          <w:sz w:val="24"/>
          <w:szCs w:val="24"/>
        </w:rPr>
      </w:pPr>
    </w:p>
    <w:p w14:paraId="74B11E0E" w14:textId="77777777" w:rsidR="00CA2379" w:rsidRDefault="00CA2379" w:rsidP="00A47A48">
      <w:pPr>
        <w:shd w:val="clear" w:color="auto" w:fill="FFFFFF"/>
        <w:spacing w:after="120" w:line="240" w:lineRule="auto"/>
        <w:ind w:left="284" w:firstLine="993"/>
        <w:rPr>
          <w:color w:val="000000"/>
          <w:sz w:val="24"/>
          <w:szCs w:val="24"/>
        </w:rPr>
      </w:pPr>
    </w:p>
    <w:p w14:paraId="6F2AA687" w14:textId="77777777" w:rsidR="00CA2379" w:rsidRDefault="00CA2379" w:rsidP="00A47A48">
      <w:pPr>
        <w:shd w:val="clear" w:color="auto" w:fill="FFFFFF"/>
        <w:spacing w:after="120" w:line="240" w:lineRule="auto"/>
        <w:ind w:left="284" w:firstLine="993"/>
        <w:rPr>
          <w:color w:val="000000"/>
          <w:sz w:val="24"/>
          <w:szCs w:val="24"/>
        </w:rPr>
      </w:pPr>
    </w:p>
    <w:p w14:paraId="012947EA" w14:textId="77777777" w:rsidR="00CA2379" w:rsidRDefault="00CA2379" w:rsidP="00A47A48">
      <w:pPr>
        <w:shd w:val="clear" w:color="auto" w:fill="FFFFFF"/>
        <w:spacing w:after="120" w:line="240" w:lineRule="auto"/>
        <w:ind w:left="284" w:firstLine="993"/>
        <w:rPr>
          <w:color w:val="000000"/>
          <w:sz w:val="24"/>
          <w:szCs w:val="24"/>
        </w:rPr>
      </w:pPr>
    </w:p>
    <w:p w14:paraId="6EF7F31F" w14:textId="77777777" w:rsidR="00CA2379" w:rsidRDefault="00CA2379" w:rsidP="00A47A48">
      <w:pPr>
        <w:shd w:val="clear" w:color="auto" w:fill="FFFFFF"/>
        <w:spacing w:after="120" w:line="240" w:lineRule="auto"/>
        <w:ind w:left="284" w:firstLine="993"/>
        <w:rPr>
          <w:color w:val="000000"/>
          <w:sz w:val="24"/>
          <w:szCs w:val="24"/>
        </w:rPr>
      </w:pPr>
    </w:p>
    <w:p w14:paraId="0A021F8D" w14:textId="77777777" w:rsidR="00CA2379" w:rsidRDefault="00CA2379" w:rsidP="00A47A48">
      <w:pPr>
        <w:shd w:val="clear" w:color="auto" w:fill="FFFFFF"/>
        <w:spacing w:after="120" w:line="240" w:lineRule="auto"/>
        <w:ind w:left="284" w:firstLine="993"/>
        <w:rPr>
          <w:color w:val="000000"/>
          <w:sz w:val="24"/>
          <w:szCs w:val="24"/>
        </w:rPr>
      </w:pPr>
    </w:p>
    <w:p w14:paraId="113B64CA" w14:textId="3936E529" w:rsidR="00313FE0" w:rsidRDefault="00313FE0" w:rsidP="00A47A48">
      <w:pPr>
        <w:shd w:val="clear" w:color="auto" w:fill="FFFFFF"/>
        <w:spacing w:after="120" w:line="240" w:lineRule="auto"/>
        <w:ind w:left="284" w:firstLine="993"/>
        <w:rPr>
          <w:color w:val="000000"/>
          <w:sz w:val="24"/>
          <w:szCs w:val="24"/>
        </w:rPr>
      </w:pPr>
      <w:r w:rsidRPr="00B82CE4">
        <w:rPr>
          <w:color w:val="000000"/>
          <w:sz w:val="24"/>
          <w:szCs w:val="24"/>
        </w:rPr>
        <w:lastRenderedPageBreak/>
        <w:t>По каждому показателю присваивается значение в баллах в соответствии с таблицей:</w:t>
      </w:r>
    </w:p>
    <w:tbl>
      <w:tblPr>
        <w:tblW w:w="515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60"/>
        <w:gridCol w:w="2269"/>
        <w:gridCol w:w="4536"/>
        <w:gridCol w:w="1842"/>
      </w:tblGrid>
      <w:tr w:rsidR="00045107" w:rsidRPr="00B82CE4" w14:paraId="712A9A88" w14:textId="54A269ED" w:rsidTr="00CA2379">
        <w:trPr>
          <w:trHeight w:val="828"/>
        </w:trPr>
        <w:tc>
          <w:tcPr>
            <w:tcW w:w="567" w:type="dxa"/>
            <w:shd w:val="clear" w:color="auto" w:fill="auto"/>
          </w:tcPr>
          <w:p w14:paraId="07BAF974" w14:textId="77777777" w:rsidR="00CA2379" w:rsidRDefault="00CA2379" w:rsidP="00D11D03">
            <w:pPr>
              <w:widowControl w:val="0"/>
              <w:tabs>
                <w:tab w:val="left" w:pos="82"/>
                <w:tab w:val="left" w:pos="605"/>
                <w:tab w:val="left" w:pos="3955"/>
              </w:tabs>
              <w:autoSpaceDE w:val="0"/>
              <w:autoSpaceDN w:val="0"/>
              <w:adjustRightInd w:val="0"/>
              <w:spacing w:line="240" w:lineRule="auto"/>
              <w:ind w:right="43" w:firstLine="0"/>
              <w:jc w:val="center"/>
              <w:rPr>
                <w:bCs/>
                <w:i/>
                <w:iCs/>
                <w:sz w:val="20"/>
              </w:rPr>
            </w:pPr>
          </w:p>
          <w:p w14:paraId="2E964EBC" w14:textId="47FE7428" w:rsidR="00045107" w:rsidRPr="00CA2379" w:rsidRDefault="00045107" w:rsidP="00D11D03">
            <w:pPr>
              <w:widowControl w:val="0"/>
              <w:tabs>
                <w:tab w:val="left" w:pos="82"/>
                <w:tab w:val="left" w:pos="605"/>
                <w:tab w:val="left" w:pos="3955"/>
              </w:tabs>
              <w:autoSpaceDE w:val="0"/>
              <w:autoSpaceDN w:val="0"/>
              <w:adjustRightInd w:val="0"/>
              <w:spacing w:line="240" w:lineRule="auto"/>
              <w:ind w:right="43" w:firstLine="0"/>
              <w:jc w:val="center"/>
              <w:rPr>
                <w:bCs/>
                <w:i/>
                <w:iCs/>
                <w:sz w:val="20"/>
              </w:rPr>
            </w:pPr>
            <w:r w:rsidRPr="00CA2379">
              <w:rPr>
                <w:bCs/>
                <w:i/>
                <w:iCs/>
                <w:sz w:val="20"/>
              </w:rPr>
              <w:t>№ п/п</w:t>
            </w:r>
          </w:p>
        </w:tc>
        <w:tc>
          <w:tcPr>
            <w:tcW w:w="1560" w:type="dxa"/>
            <w:shd w:val="clear" w:color="auto" w:fill="auto"/>
            <w:vAlign w:val="center"/>
          </w:tcPr>
          <w:p w14:paraId="5757425C" w14:textId="43B3A69B" w:rsidR="00045107" w:rsidRPr="00CA2379" w:rsidRDefault="00045107" w:rsidP="00CA2379">
            <w:pPr>
              <w:widowControl w:val="0"/>
              <w:tabs>
                <w:tab w:val="left" w:pos="82"/>
                <w:tab w:val="left" w:pos="605"/>
                <w:tab w:val="left" w:pos="3955"/>
              </w:tabs>
              <w:autoSpaceDE w:val="0"/>
              <w:autoSpaceDN w:val="0"/>
              <w:adjustRightInd w:val="0"/>
              <w:spacing w:line="240" w:lineRule="auto"/>
              <w:ind w:right="43" w:firstLine="0"/>
              <w:jc w:val="center"/>
              <w:rPr>
                <w:bCs/>
                <w:i/>
                <w:iCs/>
                <w:sz w:val="20"/>
              </w:rPr>
            </w:pPr>
            <w:r w:rsidRPr="00CA2379">
              <w:rPr>
                <w:bCs/>
                <w:i/>
                <w:iCs/>
                <w:sz w:val="20"/>
              </w:rPr>
              <w:t>Показатель</w:t>
            </w:r>
          </w:p>
        </w:tc>
        <w:tc>
          <w:tcPr>
            <w:tcW w:w="2269" w:type="dxa"/>
            <w:shd w:val="clear" w:color="auto" w:fill="auto"/>
            <w:vAlign w:val="center"/>
          </w:tcPr>
          <w:p w14:paraId="4999A8E0" w14:textId="54DE38F2" w:rsidR="00045107" w:rsidRPr="00CA2379" w:rsidRDefault="002776EE" w:rsidP="00CA2379">
            <w:pPr>
              <w:widowControl w:val="0"/>
              <w:tabs>
                <w:tab w:val="left" w:pos="82"/>
                <w:tab w:val="left" w:pos="605"/>
                <w:tab w:val="left" w:pos="3955"/>
              </w:tabs>
              <w:autoSpaceDE w:val="0"/>
              <w:autoSpaceDN w:val="0"/>
              <w:adjustRightInd w:val="0"/>
              <w:spacing w:line="240" w:lineRule="auto"/>
              <w:ind w:right="43" w:firstLine="0"/>
              <w:jc w:val="center"/>
              <w:rPr>
                <w:bCs/>
                <w:i/>
                <w:iCs/>
                <w:sz w:val="20"/>
              </w:rPr>
            </w:pPr>
            <w:r w:rsidRPr="00CA2379">
              <w:rPr>
                <w:bCs/>
                <w:i/>
                <w:iCs/>
                <w:sz w:val="20"/>
              </w:rPr>
              <w:t>Документы, п</w:t>
            </w:r>
            <w:r w:rsidR="00045107" w:rsidRPr="00CA2379">
              <w:rPr>
                <w:bCs/>
                <w:i/>
                <w:iCs/>
                <w:sz w:val="20"/>
              </w:rPr>
              <w:t>одтверждающие</w:t>
            </w:r>
            <w:r w:rsidRPr="00CA2379">
              <w:rPr>
                <w:bCs/>
                <w:i/>
                <w:iCs/>
                <w:sz w:val="20"/>
              </w:rPr>
              <w:t xml:space="preserve"> данные показатели</w:t>
            </w:r>
          </w:p>
        </w:tc>
        <w:tc>
          <w:tcPr>
            <w:tcW w:w="4536" w:type="dxa"/>
            <w:vAlign w:val="center"/>
          </w:tcPr>
          <w:p w14:paraId="26F070F8" w14:textId="106EBE1C" w:rsidR="00045107" w:rsidRPr="00CA2379" w:rsidRDefault="00F85C8D" w:rsidP="00CA2379">
            <w:pPr>
              <w:widowControl w:val="0"/>
              <w:tabs>
                <w:tab w:val="left" w:pos="82"/>
                <w:tab w:val="left" w:pos="605"/>
                <w:tab w:val="left" w:pos="3955"/>
              </w:tabs>
              <w:autoSpaceDE w:val="0"/>
              <w:autoSpaceDN w:val="0"/>
              <w:adjustRightInd w:val="0"/>
              <w:spacing w:line="240" w:lineRule="auto"/>
              <w:ind w:right="43"/>
              <w:jc w:val="center"/>
              <w:rPr>
                <w:bCs/>
                <w:i/>
                <w:iCs/>
                <w:sz w:val="20"/>
                <w:lang w:val="en-US"/>
              </w:rPr>
            </w:pPr>
            <w:r w:rsidRPr="00CA2379">
              <w:rPr>
                <w:bCs/>
                <w:i/>
                <w:iCs/>
                <w:sz w:val="20"/>
              </w:rPr>
              <w:t>Расчет по показателю</w:t>
            </w:r>
          </w:p>
        </w:tc>
        <w:tc>
          <w:tcPr>
            <w:tcW w:w="1842" w:type="dxa"/>
            <w:vAlign w:val="center"/>
          </w:tcPr>
          <w:p w14:paraId="75C696F1" w14:textId="38CCE67B" w:rsidR="00045107" w:rsidRPr="00CA2379" w:rsidRDefault="00045107" w:rsidP="00CA2379">
            <w:pPr>
              <w:widowControl w:val="0"/>
              <w:tabs>
                <w:tab w:val="left" w:pos="82"/>
                <w:tab w:val="left" w:pos="605"/>
                <w:tab w:val="left" w:pos="3955"/>
              </w:tabs>
              <w:autoSpaceDE w:val="0"/>
              <w:autoSpaceDN w:val="0"/>
              <w:adjustRightInd w:val="0"/>
              <w:spacing w:line="240" w:lineRule="auto"/>
              <w:ind w:right="43" w:firstLine="0"/>
              <w:jc w:val="center"/>
              <w:rPr>
                <w:bCs/>
                <w:i/>
                <w:iCs/>
                <w:sz w:val="20"/>
              </w:rPr>
            </w:pPr>
            <w:r w:rsidRPr="00CA2379">
              <w:rPr>
                <w:bCs/>
                <w:i/>
                <w:iCs/>
                <w:sz w:val="20"/>
              </w:rPr>
              <w:t>Примечание</w:t>
            </w:r>
          </w:p>
        </w:tc>
      </w:tr>
      <w:tr w:rsidR="00F85C8D" w:rsidRPr="00B82CE4" w14:paraId="52879C68" w14:textId="5E998054" w:rsidTr="00DA77FA">
        <w:tc>
          <w:tcPr>
            <w:tcW w:w="567" w:type="dxa"/>
            <w:shd w:val="clear" w:color="auto" w:fill="auto"/>
          </w:tcPr>
          <w:p w14:paraId="0A773557" w14:textId="77777777" w:rsidR="00F85C8D" w:rsidRPr="00B82CE4" w:rsidRDefault="00F85C8D" w:rsidP="00F85C8D">
            <w:pPr>
              <w:widowControl w:val="0"/>
              <w:numPr>
                <w:ilvl w:val="0"/>
                <w:numId w:val="24"/>
              </w:numPr>
              <w:tabs>
                <w:tab w:val="left" w:pos="82"/>
                <w:tab w:val="left" w:pos="3955"/>
              </w:tabs>
              <w:autoSpaceDE w:val="0"/>
              <w:autoSpaceDN w:val="0"/>
              <w:adjustRightInd w:val="0"/>
              <w:spacing w:line="240" w:lineRule="auto"/>
              <w:ind w:left="723" w:right="43" w:hanging="723"/>
              <w:contextualSpacing/>
              <w:rPr>
                <w:sz w:val="24"/>
                <w:szCs w:val="24"/>
              </w:rPr>
            </w:pPr>
          </w:p>
        </w:tc>
        <w:tc>
          <w:tcPr>
            <w:tcW w:w="1560" w:type="dxa"/>
          </w:tcPr>
          <w:p w14:paraId="1A460DAB" w14:textId="19EDA7FF" w:rsidR="00F85C8D" w:rsidRPr="00CA2379" w:rsidRDefault="00F85C8D" w:rsidP="00F85C8D">
            <w:pPr>
              <w:widowControl w:val="0"/>
              <w:tabs>
                <w:tab w:val="left" w:pos="82"/>
                <w:tab w:val="left" w:pos="605"/>
                <w:tab w:val="left" w:pos="3955"/>
              </w:tabs>
              <w:autoSpaceDE w:val="0"/>
              <w:autoSpaceDN w:val="0"/>
              <w:adjustRightInd w:val="0"/>
              <w:spacing w:line="240" w:lineRule="auto"/>
              <w:ind w:right="43" w:firstLine="0"/>
              <w:rPr>
                <w:bCs/>
                <w:i/>
                <w:iCs/>
                <w:sz w:val="20"/>
              </w:rPr>
            </w:pPr>
            <w:r w:rsidRPr="00CA2379">
              <w:rPr>
                <w:b/>
                <w:i/>
                <w:iCs/>
                <w:sz w:val="20"/>
              </w:rPr>
              <w:t>Результат от операционной деятельности Участника закупки</w:t>
            </w:r>
          </w:p>
        </w:tc>
        <w:tc>
          <w:tcPr>
            <w:tcW w:w="2269" w:type="dxa"/>
          </w:tcPr>
          <w:p w14:paraId="3C6C6288" w14:textId="77777777" w:rsidR="00F85C8D" w:rsidRPr="00DA77FA" w:rsidRDefault="00F85C8D" w:rsidP="00F85C8D">
            <w:pPr>
              <w:tabs>
                <w:tab w:val="left" w:pos="0"/>
              </w:tabs>
              <w:spacing w:after="60" w:line="240" w:lineRule="auto"/>
              <w:ind w:firstLine="0"/>
              <w:rPr>
                <w:sz w:val="20"/>
              </w:rPr>
            </w:pPr>
            <w:r w:rsidRPr="00DA77FA">
              <w:rPr>
                <w:sz w:val="20"/>
              </w:rPr>
              <w:t>Определяется согласно Указанию Банка России от 14 марта 2018 г. № 4736-У</w:t>
            </w:r>
            <w:r w:rsidRPr="00DA77FA">
              <w:rPr>
                <w:sz w:val="20"/>
                <w:vertAlign w:val="superscript"/>
              </w:rPr>
              <w:footnoteReference w:id="1"/>
            </w:r>
            <w:r w:rsidRPr="00DA77FA">
              <w:rPr>
                <w:sz w:val="20"/>
              </w:rPr>
              <w:t>, на основании сведений из отчета о потоках денежных средств страховой организации (Код формы по ОКУД 0420128) на 31.12.2021 год.</w:t>
            </w:r>
          </w:p>
          <w:p w14:paraId="373F959F" w14:textId="77777777" w:rsidR="00F85C8D" w:rsidRPr="00203C1C" w:rsidRDefault="00F85C8D" w:rsidP="00F85C8D">
            <w:pPr>
              <w:widowControl w:val="0"/>
              <w:tabs>
                <w:tab w:val="left" w:pos="82"/>
                <w:tab w:val="left" w:pos="605"/>
                <w:tab w:val="left" w:pos="3955"/>
              </w:tabs>
              <w:autoSpaceDE w:val="0"/>
              <w:autoSpaceDN w:val="0"/>
              <w:adjustRightInd w:val="0"/>
              <w:spacing w:line="240" w:lineRule="auto"/>
              <w:ind w:right="43"/>
              <w:rPr>
                <w:sz w:val="20"/>
              </w:rPr>
            </w:pPr>
          </w:p>
        </w:tc>
        <w:tc>
          <w:tcPr>
            <w:tcW w:w="4536" w:type="dxa"/>
          </w:tcPr>
          <w:p w14:paraId="5A24DEB7" w14:textId="20372A88" w:rsidR="00F85C8D" w:rsidRPr="00203C1C" w:rsidRDefault="00F85C8D" w:rsidP="00F85C8D">
            <w:pPr>
              <w:tabs>
                <w:tab w:val="left" w:pos="0"/>
              </w:tabs>
              <w:spacing w:after="60" w:line="240" w:lineRule="auto"/>
              <w:ind w:firstLine="0"/>
              <w:rPr>
                <w:sz w:val="18"/>
                <w:szCs w:val="18"/>
              </w:rPr>
            </w:pPr>
            <w:r w:rsidRPr="00203C1C">
              <w:rPr>
                <w:sz w:val="18"/>
                <w:szCs w:val="18"/>
              </w:rPr>
              <w:t>Расчет показателя осуществляется по следующей формуле:</w:t>
            </w:r>
          </w:p>
          <w:p w14:paraId="5380FD8D" w14:textId="77777777" w:rsidR="00F85C8D" w:rsidRPr="00203C1C" w:rsidRDefault="00F85C8D" w:rsidP="00F85C8D">
            <w:pPr>
              <w:tabs>
                <w:tab w:val="left" w:pos="0"/>
              </w:tabs>
              <w:spacing w:after="60"/>
              <w:rPr>
                <w:sz w:val="18"/>
                <w:szCs w:val="18"/>
              </w:rPr>
            </w:pPr>
            <w:r w:rsidRPr="00203C1C">
              <w:rPr>
                <w:sz w:val="18"/>
                <w:szCs w:val="18"/>
              </w:rPr>
              <w:t xml:space="preserve">                            </w:t>
            </w:r>
            <w:r w:rsidRPr="00203C1C">
              <w:rPr>
                <w:noProof/>
                <w:sz w:val="18"/>
                <w:szCs w:val="18"/>
              </w:rPr>
              <w:drawing>
                <wp:inline distT="0" distB="0" distL="0" distR="0" wp14:anchorId="5EE21E0F" wp14:editId="23A805E2">
                  <wp:extent cx="742950" cy="3524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42950" cy="352425"/>
                          </a:xfrm>
                          <a:prstGeom prst="rect">
                            <a:avLst/>
                          </a:prstGeom>
                        </pic:spPr>
                      </pic:pic>
                    </a:graphicData>
                  </a:graphic>
                </wp:inline>
              </w:drawing>
            </w:r>
          </w:p>
          <w:p w14:paraId="168BF9B8" w14:textId="77777777" w:rsidR="00F85C8D" w:rsidRPr="00203C1C" w:rsidRDefault="00F85C8D" w:rsidP="00F85C8D">
            <w:pPr>
              <w:tabs>
                <w:tab w:val="left" w:pos="0"/>
              </w:tabs>
              <w:spacing w:after="60" w:line="240" w:lineRule="auto"/>
              <w:ind w:firstLine="0"/>
              <w:rPr>
                <w:sz w:val="18"/>
                <w:szCs w:val="18"/>
              </w:rPr>
            </w:pPr>
            <w:r w:rsidRPr="00203C1C">
              <w:rPr>
                <w:sz w:val="18"/>
                <w:szCs w:val="18"/>
              </w:rPr>
              <w:t>где:</w:t>
            </w:r>
          </w:p>
          <w:p w14:paraId="12F7C61D" w14:textId="77777777" w:rsidR="00F85C8D" w:rsidRPr="00203C1C" w:rsidRDefault="00F85C8D" w:rsidP="00F85C8D">
            <w:pPr>
              <w:tabs>
                <w:tab w:val="left" w:pos="0"/>
              </w:tabs>
              <w:spacing w:after="60" w:line="240" w:lineRule="auto"/>
              <w:ind w:firstLine="0"/>
              <w:rPr>
                <w:sz w:val="18"/>
                <w:szCs w:val="18"/>
              </w:rPr>
            </w:pPr>
            <w:r w:rsidRPr="00203C1C">
              <w:rPr>
                <w:sz w:val="18"/>
                <w:szCs w:val="18"/>
              </w:rPr>
              <w:t>ДП - сальдо денежных потоков от операционной деятельности за отчетный период (стр.27 Форма по ОКУД № 0420128)</w:t>
            </w:r>
            <w:r w:rsidRPr="00203C1C">
              <w:rPr>
                <w:sz w:val="20"/>
                <w:vertAlign w:val="superscript"/>
              </w:rPr>
              <w:footnoteReference w:id="2"/>
            </w:r>
            <w:r w:rsidRPr="00203C1C">
              <w:rPr>
                <w:sz w:val="18"/>
                <w:szCs w:val="18"/>
              </w:rPr>
              <w:t xml:space="preserve"> ;</w:t>
            </w:r>
          </w:p>
          <w:p w14:paraId="4677F7D7" w14:textId="77777777" w:rsidR="00F85C8D" w:rsidRPr="00203C1C" w:rsidRDefault="00F85C8D" w:rsidP="00F85C8D">
            <w:pPr>
              <w:tabs>
                <w:tab w:val="left" w:pos="0"/>
              </w:tabs>
              <w:spacing w:after="60" w:line="240" w:lineRule="auto"/>
              <w:ind w:firstLine="0"/>
              <w:rPr>
                <w:sz w:val="18"/>
                <w:szCs w:val="18"/>
              </w:rPr>
            </w:pPr>
            <w:r w:rsidRPr="00203C1C">
              <w:rPr>
                <w:sz w:val="18"/>
                <w:szCs w:val="18"/>
              </w:rPr>
              <w:t xml:space="preserve">СП - общая величина страховых премий по операциям страхования, </w:t>
            </w:r>
            <w:proofErr w:type="spellStart"/>
            <w:r w:rsidRPr="00203C1C">
              <w:rPr>
                <w:sz w:val="18"/>
                <w:szCs w:val="18"/>
              </w:rPr>
              <w:t>сострахования</w:t>
            </w:r>
            <w:proofErr w:type="spellEnd"/>
            <w:r w:rsidRPr="00203C1C">
              <w:rPr>
                <w:sz w:val="18"/>
                <w:szCs w:val="18"/>
              </w:rPr>
              <w:t xml:space="preserve"> и перестрахования за отчетный период (стр.1 + стр.3 Форма по ОКУД № 0420128)</w:t>
            </w:r>
            <w:r w:rsidRPr="00203C1C">
              <w:rPr>
                <w:sz w:val="20"/>
                <w:vertAlign w:val="superscript"/>
              </w:rPr>
              <w:footnoteReference w:id="3"/>
            </w:r>
            <w:r w:rsidRPr="00203C1C">
              <w:rPr>
                <w:sz w:val="20"/>
                <w:vertAlign w:val="superscript"/>
              </w:rPr>
              <w:t>.</w:t>
            </w:r>
          </w:p>
          <w:p w14:paraId="036BBA84" w14:textId="77777777" w:rsidR="00F85C8D" w:rsidRPr="00203C1C" w:rsidRDefault="00F85C8D" w:rsidP="00F85C8D">
            <w:pPr>
              <w:tabs>
                <w:tab w:val="left" w:pos="0"/>
              </w:tabs>
              <w:spacing w:after="60" w:line="240" w:lineRule="auto"/>
              <w:ind w:firstLine="0"/>
              <w:rPr>
                <w:sz w:val="18"/>
                <w:szCs w:val="18"/>
              </w:rPr>
            </w:pPr>
          </w:p>
          <w:p w14:paraId="56DF1166" w14:textId="77777777" w:rsidR="00F85C8D" w:rsidRPr="00203C1C" w:rsidRDefault="00F85C8D" w:rsidP="00F85C8D">
            <w:pPr>
              <w:tabs>
                <w:tab w:val="left" w:pos="0"/>
              </w:tabs>
              <w:spacing w:after="60" w:line="240" w:lineRule="auto"/>
              <w:ind w:firstLine="0"/>
              <w:rPr>
                <w:sz w:val="18"/>
                <w:szCs w:val="18"/>
              </w:rPr>
            </w:pPr>
            <w:r w:rsidRPr="00203C1C">
              <w:rPr>
                <w:sz w:val="18"/>
                <w:szCs w:val="18"/>
              </w:rPr>
              <w:t>Количество баллов определяется по следующей шкале:</w:t>
            </w:r>
          </w:p>
          <w:p w14:paraId="46AB5FC7" w14:textId="77777777" w:rsidR="00F85C8D" w:rsidRPr="00203C1C" w:rsidRDefault="00F85C8D" w:rsidP="00F85C8D">
            <w:pPr>
              <w:tabs>
                <w:tab w:val="left" w:pos="0"/>
              </w:tabs>
              <w:spacing w:after="60" w:line="240" w:lineRule="auto"/>
              <w:ind w:firstLine="0"/>
              <w:rPr>
                <w:sz w:val="18"/>
                <w:szCs w:val="18"/>
              </w:rPr>
            </w:pPr>
            <w:r w:rsidRPr="00203C1C">
              <w:rPr>
                <w:sz w:val="18"/>
                <w:szCs w:val="18"/>
              </w:rPr>
              <w:t>30% и выше – 25 баллов</w:t>
            </w:r>
          </w:p>
          <w:p w14:paraId="37863A72" w14:textId="77777777" w:rsidR="00F85C8D" w:rsidRPr="00203C1C" w:rsidRDefault="00F85C8D" w:rsidP="00F85C8D">
            <w:pPr>
              <w:tabs>
                <w:tab w:val="left" w:pos="0"/>
              </w:tabs>
              <w:spacing w:after="60" w:line="240" w:lineRule="auto"/>
              <w:ind w:firstLine="0"/>
              <w:rPr>
                <w:sz w:val="18"/>
                <w:szCs w:val="18"/>
              </w:rPr>
            </w:pPr>
            <w:r w:rsidRPr="00203C1C">
              <w:rPr>
                <w:sz w:val="18"/>
                <w:szCs w:val="18"/>
              </w:rPr>
              <w:t>15% и выше – 10 баллов</w:t>
            </w:r>
          </w:p>
          <w:p w14:paraId="33014382" w14:textId="713248B2" w:rsidR="00F85C8D" w:rsidRPr="00203C1C" w:rsidRDefault="00F85C8D" w:rsidP="00F85C8D">
            <w:pPr>
              <w:tabs>
                <w:tab w:val="left" w:pos="0"/>
              </w:tabs>
              <w:spacing w:after="60" w:line="240" w:lineRule="auto"/>
              <w:ind w:firstLine="0"/>
              <w:rPr>
                <w:sz w:val="18"/>
                <w:szCs w:val="18"/>
              </w:rPr>
            </w:pPr>
            <w:r w:rsidRPr="00203C1C">
              <w:rPr>
                <w:sz w:val="18"/>
                <w:szCs w:val="18"/>
              </w:rPr>
              <w:t>Менее 15% - 0 баллов</w:t>
            </w:r>
          </w:p>
        </w:tc>
        <w:tc>
          <w:tcPr>
            <w:tcW w:w="1842" w:type="dxa"/>
          </w:tcPr>
          <w:p w14:paraId="41DCFC32" w14:textId="0F15931C" w:rsidR="00F85C8D" w:rsidRPr="00DA77FA" w:rsidRDefault="00F85C8D" w:rsidP="00F85C8D">
            <w:pPr>
              <w:tabs>
                <w:tab w:val="left" w:pos="0"/>
              </w:tabs>
              <w:spacing w:after="60" w:line="240" w:lineRule="auto"/>
              <w:ind w:firstLine="0"/>
              <w:rPr>
                <w:rFonts w:eastAsia="Calibri"/>
                <w:sz w:val="20"/>
                <w:lang w:eastAsia="en-US"/>
              </w:rPr>
            </w:pPr>
            <w:r w:rsidRPr="00DA77FA">
              <w:rPr>
                <w:sz w:val="20"/>
              </w:rPr>
              <w:t>В случае подачи совместной заявки расчет производится исходя из совокупности показателей по юридическим лицам, выступающим на стороне одного участника закупки.</w:t>
            </w:r>
          </w:p>
        </w:tc>
      </w:tr>
      <w:tr w:rsidR="007E3E78" w:rsidRPr="00B82CE4" w14:paraId="05390950" w14:textId="55C3D04C" w:rsidTr="00DA77FA">
        <w:tc>
          <w:tcPr>
            <w:tcW w:w="567" w:type="dxa"/>
            <w:shd w:val="clear" w:color="auto" w:fill="auto"/>
          </w:tcPr>
          <w:p w14:paraId="37882284" w14:textId="77777777" w:rsidR="007E3E78" w:rsidRPr="00B82CE4" w:rsidRDefault="007E3E78" w:rsidP="007E3E78">
            <w:pPr>
              <w:widowControl w:val="0"/>
              <w:numPr>
                <w:ilvl w:val="0"/>
                <w:numId w:val="24"/>
              </w:numPr>
              <w:tabs>
                <w:tab w:val="left" w:pos="82"/>
                <w:tab w:val="left" w:pos="3955"/>
              </w:tabs>
              <w:autoSpaceDE w:val="0"/>
              <w:autoSpaceDN w:val="0"/>
              <w:adjustRightInd w:val="0"/>
              <w:spacing w:line="240" w:lineRule="auto"/>
              <w:ind w:left="723" w:right="43" w:hanging="723"/>
              <w:contextualSpacing/>
              <w:rPr>
                <w:sz w:val="24"/>
                <w:szCs w:val="24"/>
              </w:rPr>
            </w:pPr>
          </w:p>
        </w:tc>
        <w:tc>
          <w:tcPr>
            <w:tcW w:w="1560" w:type="dxa"/>
          </w:tcPr>
          <w:p w14:paraId="7CA0E888" w14:textId="0DA500E9" w:rsidR="007E3E78" w:rsidRPr="00CA2379" w:rsidRDefault="007E3E78" w:rsidP="007E3E78">
            <w:pPr>
              <w:widowControl w:val="0"/>
              <w:tabs>
                <w:tab w:val="left" w:pos="82"/>
                <w:tab w:val="left" w:pos="605"/>
                <w:tab w:val="left" w:pos="3955"/>
              </w:tabs>
              <w:autoSpaceDE w:val="0"/>
              <w:autoSpaceDN w:val="0"/>
              <w:adjustRightInd w:val="0"/>
              <w:spacing w:line="240" w:lineRule="auto"/>
              <w:ind w:right="43" w:firstLine="0"/>
              <w:rPr>
                <w:bCs/>
                <w:i/>
                <w:iCs/>
                <w:sz w:val="20"/>
              </w:rPr>
            </w:pPr>
            <w:r w:rsidRPr="00CA2379">
              <w:rPr>
                <w:b/>
                <w:i/>
                <w:iCs/>
                <w:sz w:val="20"/>
              </w:rPr>
              <w:t>Динамика страховой премии - нетто-перестрахование Участника закупки</w:t>
            </w:r>
          </w:p>
        </w:tc>
        <w:tc>
          <w:tcPr>
            <w:tcW w:w="2269" w:type="dxa"/>
          </w:tcPr>
          <w:p w14:paraId="4405ADA8" w14:textId="15C90CA4"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rFonts w:eastAsiaTheme="minorHAnsi"/>
                <w:sz w:val="20"/>
                <w:lang w:eastAsia="en-US"/>
              </w:rPr>
              <w:t>Определяется согласно Указанию Банка России от 14 марта 2018 г. № 4736-У, на основании сведений из отчета о финансовых результатах страховой организации (Код формы по ОКУД 0420126) за 2020 и 2021 год.</w:t>
            </w:r>
          </w:p>
        </w:tc>
        <w:tc>
          <w:tcPr>
            <w:tcW w:w="4536" w:type="dxa"/>
          </w:tcPr>
          <w:p w14:paraId="4D7AF362"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Расчет показателя осуществляется по следующей формуле:</w:t>
            </w:r>
          </w:p>
          <w:p w14:paraId="00D7C940"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p>
          <w:p w14:paraId="51C18DF4" w14:textId="3F914436" w:rsidR="007E3E78" w:rsidRPr="00203C1C" w:rsidRDefault="007E3E78" w:rsidP="007E3E78">
            <w:pPr>
              <w:widowControl w:val="0"/>
              <w:tabs>
                <w:tab w:val="left" w:pos="217"/>
              </w:tabs>
              <w:autoSpaceDE w:val="0"/>
              <w:autoSpaceDN w:val="0"/>
              <w:adjustRightInd w:val="0"/>
              <w:jc w:val="center"/>
              <w:rPr>
                <w:rFonts w:eastAsiaTheme="minorHAnsi"/>
                <w:sz w:val="20"/>
                <w:lang w:eastAsia="en-US"/>
              </w:rPr>
            </w:pPr>
            <w:r w:rsidRPr="00203C1C">
              <w:rPr>
                <w:rFonts w:eastAsiaTheme="minorHAnsi"/>
                <w:noProof/>
                <w:sz w:val="20"/>
              </w:rPr>
              <w:drawing>
                <wp:inline distT="0" distB="0" distL="0" distR="0" wp14:anchorId="3436D62C" wp14:editId="36C33508">
                  <wp:extent cx="2287717" cy="5562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23473" cy="564954"/>
                          </a:xfrm>
                          <a:prstGeom prst="rect">
                            <a:avLst/>
                          </a:prstGeom>
                        </pic:spPr>
                      </pic:pic>
                    </a:graphicData>
                  </a:graphic>
                </wp:inline>
              </w:drawing>
            </w:r>
            <w:r w:rsidRPr="00203C1C">
              <w:rPr>
                <w:rFonts w:eastAsiaTheme="minorHAnsi"/>
                <w:sz w:val="20"/>
                <w:lang w:eastAsia="en-US"/>
              </w:rPr>
              <w:t xml:space="preserve">                             </w:t>
            </w:r>
          </w:p>
          <w:p w14:paraId="096FBA7C"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где:</w:t>
            </w:r>
          </w:p>
          <w:p w14:paraId="1E51EFA8"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 xml:space="preserve">СП1 - общая величина страховых премий по операциям страхования, </w:t>
            </w:r>
            <w:proofErr w:type="spellStart"/>
            <w:r w:rsidRPr="00203C1C">
              <w:rPr>
                <w:rFonts w:eastAsiaTheme="minorHAnsi"/>
                <w:sz w:val="20"/>
                <w:lang w:eastAsia="en-US"/>
              </w:rPr>
              <w:t>сострахования</w:t>
            </w:r>
            <w:proofErr w:type="spellEnd"/>
            <w:r w:rsidRPr="00203C1C">
              <w:rPr>
                <w:rFonts w:eastAsiaTheme="minorHAnsi"/>
                <w:sz w:val="20"/>
                <w:lang w:eastAsia="en-US"/>
              </w:rPr>
              <w:t xml:space="preserve"> и перестрахования за 2021 год (стр.1.1 Форма по ОКУД № 0420126 + стр.8.1 Форма по ОКУД № 0420126);</w:t>
            </w:r>
          </w:p>
          <w:p w14:paraId="4863B3E2"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СПп1 - общая величина страховых премий, переданных в перестрахование, за 2021 год (стр.1.2 Форма по ОКУД № 0420126 + стр.8.2 Форма по ОКУД № 0420126)</w:t>
            </w:r>
            <w:r w:rsidRPr="00203C1C">
              <w:rPr>
                <w:rFonts w:eastAsiaTheme="minorHAnsi"/>
                <w:sz w:val="20"/>
                <w:vertAlign w:val="superscript"/>
                <w:lang w:eastAsia="en-US"/>
              </w:rPr>
              <w:footnoteReference w:id="4"/>
            </w:r>
            <w:r w:rsidRPr="00203C1C">
              <w:rPr>
                <w:rFonts w:eastAsiaTheme="minorHAnsi"/>
                <w:sz w:val="20"/>
                <w:lang w:eastAsia="en-US"/>
              </w:rPr>
              <w:t>;</w:t>
            </w:r>
          </w:p>
          <w:p w14:paraId="33F8B341"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 xml:space="preserve">СП0 - общая величина страховых премий по операциям страхования, </w:t>
            </w:r>
            <w:proofErr w:type="spellStart"/>
            <w:r w:rsidRPr="00203C1C">
              <w:rPr>
                <w:rFonts w:eastAsiaTheme="minorHAnsi"/>
                <w:sz w:val="20"/>
                <w:lang w:eastAsia="en-US"/>
              </w:rPr>
              <w:t>сострахования</w:t>
            </w:r>
            <w:proofErr w:type="spellEnd"/>
            <w:r w:rsidRPr="00203C1C">
              <w:rPr>
                <w:rFonts w:eastAsiaTheme="minorHAnsi"/>
                <w:sz w:val="20"/>
                <w:lang w:eastAsia="en-US"/>
              </w:rPr>
              <w:t xml:space="preserve"> и перестрахования за 2020 год (стр.1.1 Форма по ОКУД № 0420126 + стр.8.1 Форма по ОКУД № 0420126);</w:t>
            </w:r>
          </w:p>
          <w:p w14:paraId="4100DE27" w14:textId="4AFB2DCE"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СПп0 - общая величина страховых премий, переданных в перестрахование, за 2020 год (стр.1.2 Форма по ОКУД № 0420126 + стр.8.2 Форма по ОКУД № 0420126)</w:t>
            </w:r>
            <w:r w:rsidRPr="00203C1C">
              <w:rPr>
                <w:rFonts w:eastAsiaTheme="minorHAnsi"/>
                <w:sz w:val="20"/>
                <w:vertAlign w:val="superscript"/>
                <w:lang w:eastAsia="en-US"/>
              </w:rPr>
              <w:footnoteReference w:id="5"/>
            </w:r>
            <w:r w:rsidRPr="00203C1C">
              <w:rPr>
                <w:rFonts w:eastAsiaTheme="minorHAnsi"/>
                <w:sz w:val="20"/>
                <w:lang w:eastAsia="en-US"/>
              </w:rPr>
              <w:t>.</w:t>
            </w:r>
          </w:p>
          <w:p w14:paraId="21190AA2"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p>
          <w:p w14:paraId="59575EAD" w14:textId="77D828AD"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 xml:space="preserve">Количество баллов определяется по следующей </w:t>
            </w:r>
            <w:r w:rsidRPr="00203C1C">
              <w:rPr>
                <w:rFonts w:eastAsiaTheme="minorHAnsi"/>
                <w:sz w:val="20"/>
                <w:lang w:eastAsia="en-US"/>
              </w:rPr>
              <w:lastRenderedPageBreak/>
              <w:t>шкале:</w:t>
            </w:r>
          </w:p>
          <w:p w14:paraId="07D7EAE4"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20% и выше – 25 баллов</w:t>
            </w:r>
          </w:p>
          <w:p w14:paraId="015AF0B8"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10% и выше – 10 баллов</w:t>
            </w:r>
          </w:p>
          <w:p w14:paraId="57E19C61" w14:textId="0E6FD9C9"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Менее 10% - 0 баллов</w:t>
            </w:r>
          </w:p>
        </w:tc>
        <w:tc>
          <w:tcPr>
            <w:tcW w:w="1842" w:type="dxa"/>
          </w:tcPr>
          <w:p w14:paraId="541ACE0C" w14:textId="59795907" w:rsidR="007E3E78" w:rsidRPr="00203C1C" w:rsidRDefault="007E3E78" w:rsidP="007E3E78">
            <w:pPr>
              <w:tabs>
                <w:tab w:val="left" w:pos="0"/>
              </w:tabs>
              <w:spacing w:after="60" w:line="240" w:lineRule="auto"/>
              <w:ind w:firstLine="0"/>
              <w:rPr>
                <w:rFonts w:eastAsia="Calibri"/>
                <w:sz w:val="20"/>
                <w:lang w:eastAsia="en-US"/>
              </w:rPr>
            </w:pPr>
            <w:r w:rsidRPr="00DA77FA">
              <w:rPr>
                <w:sz w:val="20"/>
              </w:rPr>
              <w:lastRenderedPageBreak/>
              <w:t>В случае подачи совместной заявки расчет производится исходя из совокупности показателей по юридическим лицам, выступающим на стороне одного участника закупки</w:t>
            </w:r>
            <w:r w:rsidRPr="00203C1C">
              <w:rPr>
                <w:sz w:val="18"/>
                <w:szCs w:val="18"/>
              </w:rPr>
              <w:t>.</w:t>
            </w:r>
          </w:p>
        </w:tc>
      </w:tr>
      <w:tr w:rsidR="007E3E78" w:rsidRPr="00B82CE4" w14:paraId="6803C43F" w14:textId="235F856B" w:rsidTr="00DA77FA">
        <w:tc>
          <w:tcPr>
            <w:tcW w:w="567" w:type="dxa"/>
            <w:shd w:val="clear" w:color="auto" w:fill="auto"/>
          </w:tcPr>
          <w:p w14:paraId="782704E5" w14:textId="77777777" w:rsidR="007E3E78" w:rsidRPr="00B82CE4" w:rsidRDefault="007E3E78" w:rsidP="007E3E78">
            <w:pPr>
              <w:widowControl w:val="0"/>
              <w:numPr>
                <w:ilvl w:val="0"/>
                <w:numId w:val="24"/>
              </w:numPr>
              <w:tabs>
                <w:tab w:val="left" w:pos="82"/>
                <w:tab w:val="left" w:pos="3955"/>
              </w:tabs>
              <w:autoSpaceDE w:val="0"/>
              <w:autoSpaceDN w:val="0"/>
              <w:adjustRightInd w:val="0"/>
              <w:spacing w:line="240" w:lineRule="auto"/>
              <w:ind w:left="723" w:right="43" w:hanging="723"/>
              <w:contextualSpacing/>
              <w:rPr>
                <w:sz w:val="24"/>
                <w:szCs w:val="24"/>
              </w:rPr>
            </w:pPr>
          </w:p>
        </w:tc>
        <w:tc>
          <w:tcPr>
            <w:tcW w:w="1560" w:type="dxa"/>
          </w:tcPr>
          <w:p w14:paraId="0BF3C64C" w14:textId="23D09516" w:rsidR="007E3E78" w:rsidRPr="00CA2379" w:rsidRDefault="007E3E78" w:rsidP="007E3E78">
            <w:pPr>
              <w:widowControl w:val="0"/>
              <w:tabs>
                <w:tab w:val="left" w:pos="82"/>
                <w:tab w:val="left" w:pos="605"/>
                <w:tab w:val="left" w:pos="3955"/>
              </w:tabs>
              <w:autoSpaceDE w:val="0"/>
              <w:autoSpaceDN w:val="0"/>
              <w:adjustRightInd w:val="0"/>
              <w:spacing w:line="240" w:lineRule="auto"/>
              <w:ind w:right="43" w:firstLine="0"/>
              <w:rPr>
                <w:bCs/>
                <w:i/>
                <w:iCs/>
                <w:sz w:val="20"/>
              </w:rPr>
            </w:pPr>
            <w:r w:rsidRPr="00CA2379">
              <w:rPr>
                <w:b/>
                <w:i/>
                <w:iCs/>
                <w:sz w:val="20"/>
              </w:rPr>
              <w:t>Коэффициент инвестиционного результата Участника закупки</w:t>
            </w:r>
          </w:p>
        </w:tc>
        <w:tc>
          <w:tcPr>
            <w:tcW w:w="2269" w:type="dxa"/>
          </w:tcPr>
          <w:p w14:paraId="220B03E3" w14:textId="1AECC678"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rFonts w:eastAsiaTheme="minorHAnsi"/>
                <w:sz w:val="20"/>
                <w:lang w:eastAsia="en-US"/>
              </w:rPr>
              <w:t>Определяется согласно Указанию Банка России от 14 марта 2018 г. № 4736-У, на основании сведений из отчета о финансовых результатах страховой организации (Код формы по ОКУД 0420126) за 2021 год.</w:t>
            </w:r>
          </w:p>
        </w:tc>
        <w:tc>
          <w:tcPr>
            <w:tcW w:w="4536" w:type="dxa"/>
          </w:tcPr>
          <w:p w14:paraId="6A3E0EC8" w14:textId="4106AFBC"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Расчет показателя осуществляется по следующей формуле:</w:t>
            </w:r>
          </w:p>
          <w:p w14:paraId="69C9F1EF"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 xml:space="preserve">                               </w:t>
            </w:r>
            <w:r w:rsidRPr="00203C1C">
              <w:rPr>
                <w:rFonts w:eastAsiaTheme="minorHAnsi"/>
                <w:noProof/>
                <w:sz w:val="20"/>
              </w:rPr>
              <w:drawing>
                <wp:inline distT="0" distB="0" distL="0" distR="0" wp14:anchorId="30D2F6A6" wp14:editId="284D129A">
                  <wp:extent cx="819150" cy="485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19150" cy="485775"/>
                          </a:xfrm>
                          <a:prstGeom prst="rect">
                            <a:avLst/>
                          </a:prstGeom>
                        </pic:spPr>
                      </pic:pic>
                    </a:graphicData>
                  </a:graphic>
                </wp:inline>
              </w:drawing>
            </w:r>
            <w:r w:rsidRPr="00203C1C">
              <w:rPr>
                <w:rFonts w:eastAsiaTheme="minorHAnsi"/>
                <w:sz w:val="20"/>
                <w:lang w:eastAsia="en-US"/>
              </w:rPr>
              <w:t xml:space="preserve">             </w:t>
            </w:r>
          </w:p>
          <w:p w14:paraId="03535184"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где:</w:t>
            </w:r>
          </w:p>
          <w:p w14:paraId="2E6AF9D0"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rFonts w:eastAsiaTheme="minorHAnsi"/>
                <w:sz w:val="20"/>
                <w:lang w:eastAsia="en-US"/>
              </w:rPr>
            </w:pPr>
            <w:r w:rsidRPr="00203C1C">
              <w:rPr>
                <w:rFonts w:eastAsiaTheme="minorHAnsi"/>
                <w:sz w:val="20"/>
                <w:lang w:eastAsia="en-US"/>
              </w:rPr>
              <w:t>Ир - результат от инвестиционной деятельности</w:t>
            </w:r>
            <w:r w:rsidRPr="00203C1C">
              <w:rPr>
                <w:sz w:val="20"/>
              </w:rPr>
              <w:t xml:space="preserve"> за отчетный период (сумма итого доходов за вычетом расходов (расходов за вычетом доходов) от инвестиционной деятельности за отчетный период, чистого изменения справедливой стоимости долевых инструментов, оцениваемых по справедливой стоимости через прочий совокупный доход, за отчетный период и чистого изменения справедливой стоимости долговых инструментов, оцениваемых по справедливой стоимости через прочий совокупный доход, за отчетный период, уменьшенная на доходы за вычетом расходов (расходов за вычетом доходов) по операциям с иностранной валютой за отчетный период (стр.22</w:t>
            </w:r>
            <w:r w:rsidRPr="00203C1C">
              <w:rPr>
                <w:rFonts w:eastAsiaTheme="minorHAnsi"/>
                <w:sz w:val="20"/>
                <w:lang w:eastAsia="en-US"/>
              </w:rPr>
              <w:t xml:space="preserve"> Форма по ОКУД № 0420126 + </w:t>
            </w:r>
            <w:r w:rsidRPr="00203C1C">
              <w:rPr>
                <w:sz w:val="20"/>
              </w:rPr>
              <w:t>стр.44</w:t>
            </w:r>
            <w:r w:rsidRPr="00203C1C">
              <w:rPr>
                <w:rFonts w:eastAsiaTheme="minorHAnsi"/>
                <w:sz w:val="20"/>
                <w:lang w:eastAsia="en-US"/>
              </w:rPr>
              <w:t xml:space="preserve"> Форма по ОКУД № 0420126 - </w:t>
            </w:r>
            <w:r w:rsidRPr="00203C1C">
              <w:rPr>
                <w:sz w:val="20"/>
              </w:rPr>
              <w:t>стр.20</w:t>
            </w:r>
            <w:r w:rsidRPr="00203C1C">
              <w:rPr>
                <w:rFonts w:eastAsiaTheme="minorHAnsi"/>
                <w:sz w:val="20"/>
                <w:lang w:eastAsia="en-US"/>
              </w:rPr>
              <w:t xml:space="preserve"> Форма по ОКУД № 0420126)</w:t>
            </w:r>
            <w:r w:rsidRPr="00203C1C">
              <w:rPr>
                <w:rStyle w:val="ad"/>
                <w:sz w:val="20"/>
              </w:rPr>
              <w:footnoteReference w:id="6"/>
            </w:r>
            <w:r w:rsidRPr="00203C1C">
              <w:rPr>
                <w:rFonts w:eastAsiaTheme="minorHAnsi"/>
                <w:sz w:val="20"/>
                <w:lang w:eastAsia="en-US"/>
              </w:rPr>
              <w:t xml:space="preserve"> ;</w:t>
            </w:r>
          </w:p>
          <w:p w14:paraId="58FE77A1"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ЗСП - заработанные страховые премии - нетто-перестрахование за отчетный период (стр.8 Форма по ОКУД № 0420126)</w:t>
            </w:r>
            <w:r w:rsidRPr="00203C1C">
              <w:rPr>
                <w:sz w:val="20"/>
                <w:vertAlign w:val="superscript"/>
              </w:rPr>
              <w:footnoteReference w:id="7"/>
            </w:r>
            <w:r w:rsidRPr="00203C1C">
              <w:rPr>
                <w:sz w:val="20"/>
              </w:rPr>
              <w:t>.</w:t>
            </w:r>
          </w:p>
          <w:p w14:paraId="35404EE1" w14:textId="77777777" w:rsidR="007E3E78" w:rsidRPr="00203C1C" w:rsidRDefault="007E3E78" w:rsidP="007E3E78">
            <w:pPr>
              <w:rPr>
                <w:sz w:val="20"/>
              </w:rPr>
            </w:pPr>
          </w:p>
          <w:p w14:paraId="7F1EDD15"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Количество баллов определяется по следующей шкале:</w:t>
            </w:r>
          </w:p>
          <w:p w14:paraId="5E147C8B"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10% и выше – 25 баллов</w:t>
            </w:r>
          </w:p>
          <w:p w14:paraId="52FABB88"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5% и выше – 10 баллов</w:t>
            </w:r>
          </w:p>
          <w:p w14:paraId="3661FBC0" w14:textId="6491C598"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Менее 5% - 0 баллов</w:t>
            </w:r>
          </w:p>
        </w:tc>
        <w:tc>
          <w:tcPr>
            <w:tcW w:w="1842" w:type="dxa"/>
          </w:tcPr>
          <w:p w14:paraId="228E124B" w14:textId="08FB6D52" w:rsidR="007E3E78" w:rsidRPr="00203C1C" w:rsidRDefault="007E3E78" w:rsidP="007E3E78">
            <w:pPr>
              <w:tabs>
                <w:tab w:val="left" w:pos="0"/>
              </w:tabs>
              <w:spacing w:after="60" w:line="240" w:lineRule="auto"/>
              <w:ind w:firstLine="0"/>
              <w:rPr>
                <w:rFonts w:eastAsia="Calibri"/>
                <w:sz w:val="20"/>
                <w:lang w:eastAsia="en-US"/>
              </w:rPr>
            </w:pPr>
            <w:r w:rsidRPr="00203C1C">
              <w:rPr>
                <w:sz w:val="20"/>
              </w:rPr>
              <w:t>В случае подачи совместной заявки расчет производится исходя из совокупности показателей по юридическим лицам, выступающим на стороне одного участника закупки.</w:t>
            </w:r>
          </w:p>
        </w:tc>
      </w:tr>
      <w:tr w:rsidR="007E3E78" w:rsidRPr="00B82CE4" w14:paraId="5A7DA3C4" w14:textId="3F609878" w:rsidTr="00DA77FA">
        <w:trPr>
          <w:trHeight w:val="1576"/>
        </w:trPr>
        <w:tc>
          <w:tcPr>
            <w:tcW w:w="567" w:type="dxa"/>
            <w:shd w:val="clear" w:color="auto" w:fill="auto"/>
          </w:tcPr>
          <w:p w14:paraId="738C9A5F" w14:textId="77777777" w:rsidR="007E3E78" w:rsidRPr="00B82CE4" w:rsidRDefault="007E3E78" w:rsidP="007E3E78">
            <w:pPr>
              <w:widowControl w:val="0"/>
              <w:numPr>
                <w:ilvl w:val="0"/>
                <w:numId w:val="24"/>
              </w:numPr>
              <w:tabs>
                <w:tab w:val="left" w:pos="82"/>
                <w:tab w:val="left" w:pos="3955"/>
              </w:tabs>
              <w:autoSpaceDE w:val="0"/>
              <w:autoSpaceDN w:val="0"/>
              <w:adjustRightInd w:val="0"/>
              <w:spacing w:line="240" w:lineRule="auto"/>
              <w:ind w:left="723" w:right="43" w:hanging="723"/>
              <w:contextualSpacing/>
              <w:rPr>
                <w:sz w:val="24"/>
                <w:szCs w:val="24"/>
              </w:rPr>
            </w:pPr>
          </w:p>
        </w:tc>
        <w:tc>
          <w:tcPr>
            <w:tcW w:w="1560" w:type="dxa"/>
          </w:tcPr>
          <w:p w14:paraId="740B2785" w14:textId="676BB99B" w:rsidR="007E3E78" w:rsidRPr="00CA2379" w:rsidRDefault="007E3E78" w:rsidP="007E3E78">
            <w:pPr>
              <w:widowControl w:val="0"/>
              <w:tabs>
                <w:tab w:val="left" w:pos="82"/>
                <w:tab w:val="left" w:pos="605"/>
                <w:tab w:val="left" w:pos="3955"/>
              </w:tabs>
              <w:autoSpaceDE w:val="0"/>
              <w:autoSpaceDN w:val="0"/>
              <w:adjustRightInd w:val="0"/>
              <w:spacing w:line="240" w:lineRule="auto"/>
              <w:ind w:right="43" w:firstLine="0"/>
              <w:rPr>
                <w:bCs/>
                <w:i/>
                <w:iCs/>
                <w:sz w:val="20"/>
              </w:rPr>
            </w:pPr>
            <w:r w:rsidRPr="00CA2379">
              <w:rPr>
                <w:b/>
                <w:i/>
                <w:iCs/>
                <w:sz w:val="20"/>
              </w:rPr>
              <w:t>Объем страховых премий (взносов) по договорам страхования ДМС в 2021 году</w:t>
            </w:r>
          </w:p>
        </w:tc>
        <w:tc>
          <w:tcPr>
            <w:tcW w:w="2269" w:type="dxa"/>
          </w:tcPr>
          <w:p w14:paraId="1811FD28"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Определяется на основе данных формы «Сведения о деятельности страховщика» за январь-декабрь 2021 год (Код формы по ОКУД 0420162), сумма значений по блокам договоров страхования с ФЛ, ЮЛ и ИП раздел 1 строка 3.2, столбец 1.</w:t>
            </w:r>
          </w:p>
          <w:p w14:paraId="05299B16"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p>
          <w:p w14:paraId="6AF800A4" w14:textId="2ABC6240" w:rsidR="007E3E78" w:rsidRPr="00203C1C" w:rsidRDefault="007E3E78" w:rsidP="00CF42CE">
            <w:pPr>
              <w:widowControl w:val="0"/>
              <w:tabs>
                <w:tab w:val="left" w:pos="82"/>
                <w:tab w:val="left" w:pos="605"/>
                <w:tab w:val="left" w:pos="3955"/>
              </w:tabs>
              <w:autoSpaceDE w:val="0"/>
              <w:autoSpaceDN w:val="0"/>
              <w:adjustRightInd w:val="0"/>
              <w:spacing w:line="240" w:lineRule="auto"/>
              <w:ind w:right="43" w:firstLine="0"/>
              <w:rPr>
                <w:rFonts w:eastAsia="Calibri"/>
                <w:sz w:val="20"/>
                <w:lang w:eastAsia="en-US"/>
              </w:rPr>
            </w:pPr>
          </w:p>
        </w:tc>
        <w:tc>
          <w:tcPr>
            <w:tcW w:w="4536" w:type="dxa"/>
          </w:tcPr>
          <w:p w14:paraId="2C8A80B3"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Количество баллов определяется по следующей шкале:</w:t>
            </w:r>
          </w:p>
          <w:p w14:paraId="587830C3"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30 000 000 тыс. руб. и более – 25 баллов</w:t>
            </w:r>
          </w:p>
          <w:p w14:paraId="15F38B99" w14:textId="77777777"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15 000 000 тыс. руб. и более – 10 баллов</w:t>
            </w:r>
          </w:p>
          <w:p w14:paraId="0B4112DF" w14:textId="3B3F2F7E" w:rsidR="007E3E78" w:rsidRPr="00203C1C" w:rsidRDefault="007E3E78" w:rsidP="007E3E78">
            <w:pPr>
              <w:widowControl w:val="0"/>
              <w:tabs>
                <w:tab w:val="left" w:pos="82"/>
                <w:tab w:val="left" w:pos="605"/>
                <w:tab w:val="left" w:pos="3955"/>
              </w:tabs>
              <w:autoSpaceDE w:val="0"/>
              <w:autoSpaceDN w:val="0"/>
              <w:adjustRightInd w:val="0"/>
              <w:spacing w:line="240" w:lineRule="auto"/>
              <w:ind w:right="43" w:firstLine="0"/>
              <w:rPr>
                <w:sz w:val="20"/>
              </w:rPr>
            </w:pPr>
            <w:r w:rsidRPr="00203C1C">
              <w:rPr>
                <w:sz w:val="20"/>
              </w:rPr>
              <w:t>Менее 15 000 000 тыс. руб.– 0 баллов</w:t>
            </w:r>
          </w:p>
        </w:tc>
        <w:tc>
          <w:tcPr>
            <w:tcW w:w="1842" w:type="dxa"/>
          </w:tcPr>
          <w:p w14:paraId="77C60989" w14:textId="020DD67C" w:rsidR="007E3E78" w:rsidRPr="00203C1C" w:rsidRDefault="007E3E78" w:rsidP="007E3E78">
            <w:pPr>
              <w:tabs>
                <w:tab w:val="left" w:pos="0"/>
              </w:tabs>
              <w:spacing w:after="60" w:line="240" w:lineRule="auto"/>
              <w:ind w:firstLine="0"/>
              <w:rPr>
                <w:rFonts w:eastAsia="Calibri"/>
                <w:sz w:val="20"/>
                <w:lang w:eastAsia="en-US"/>
              </w:rPr>
            </w:pPr>
            <w:r w:rsidRPr="00203C1C">
              <w:rPr>
                <w:sz w:val="20"/>
              </w:rPr>
              <w:t>В случае подачи совместной заявки расчет производится исходя из совокупности показателей по юридическим лицам, выступающим на стороне одного участника закупки.</w:t>
            </w:r>
          </w:p>
        </w:tc>
      </w:tr>
    </w:tbl>
    <w:p w14:paraId="4F759290" w14:textId="77777777" w:rsidR="00313FE0" w:rsidRPr="00B82CE4" w:rsidRDefault="00313FE0" w:rsidP="00313FE0">
      <w:pPr>
        <w:shd w:val="clear" w:color="auto" w:fill="FFFFFF"/>
        <w:spacing w:line="240" w:lineRule="auto"/>
        <w:ind w:firstLine="1134"/>
        <w:rPr>
          <w:color w:val="000000"/>
          <w:sz w:val="24"/>
          <w:szCs w:val="24"/>
        </w:rPr>
      </w:pPr>
    </w:p>
    <w:p w14:paraId="72C63C68" w14:textId="2122AF3A" w:rsidR="00313FE0" w:rsidRPr="00B82CE4" w:rsidRDefault="00313FE0" w:rsidP="00313FE0">
      <w:pPr>
        <w:shd w:val="clear" w:color="auto" w:fill="FFFFFF"/>
        <w:suppressAutoHyphens/>
        <w:spacing w:line="240" w:lineRule="auto"/>
        <w:ind w:firstLine="1134"/>
        <w:rPr>
          <w:sz w:val="24"/>
          <w:szCs w:val="24"/>
        </w:rPr>
      </w:pPr>
      <w:r w:rsidRPr="00B82CE4">
        <w:rPr>
          <w:sz w:val="24"/>
          <w:szCs w:val="24"/>
        </w:rPr>
        <w:t>Рейтинг, присуждаемый участнику по критерию «</w:t>
      </w:r>
      <w:r w:rsidRPr="00211F4B">
        <w:rPr>
          <w:sz w:val="24"/>
        </w:rPr>
        <w:t>Качество услуг и квалификация участника закупки</w:t>
      </w:r>
      <w:r w:rsidRPr="00B82CE4">
        <w:rPr>
          <w:sz w:val="24"/>
          <w:szCs w:val="24"/>
        </w:rPr>
        <w:t>»</w:t>
      </w:r>
      <w:r w:rsidR="00A47A48">
        <w:rPr>
          <w:sz w:val="24"/>
          <w:szCs w:val="24"/>
        </w:rPr>
        <w:t>,</w:t>
      </w:r>
      <w:r w:rsidRPr="00B82CE4">
        <w:rPr>
          <w:b/>
          <w:sz w:val="24"/>
          <w:szCs w:val="24"/>
        </w:rPr>
        <w:t xml:space="preserve"> </w:t>
      </w:r>
      <w:r w:rsidRPr="00B82CE4">
        <w:rPr>
          <w:sz w:val="24"/>
          <w:szCs w:val="24"/>
        </w:rPr>
        <w:t xml:space="preserve">определяется по формуле </w:t>
      </w:r>
      <w:proofErr w:type="spellStart"/>
      <w:r w:rsidRPr="00B82CE4">
        <w:rPr>
          <w:b/>
          <w:sz w:val="24"/>
          <w:szCs w:val="24"/>
          <w:lang w:val="en-US"/>
        </w:rPr>
        <w:t>Rbi</w:t>
      </w:r>
      <w:proofErr w:type="spellEnd"/>
      <w:r w:rsidRPr="00B82CE4">
        <w:rPr>
          <w:b/>
          <w:sz w:val="24"/>
          <w:szCs w:val="24"/>
        </w:rPr>
        <w:t xml:space="preserve"> = </w:t>
      </w:r>
      <w:r w:rsidRPr="00B82CE4">
        <w:rPr>
          <w:b/>
          <w:color w:val="000000"/>
          <w:sz w:val="24"/>
          <w:szCs w:val="24"/>
        </w:rPr>
        <w:t>НЦ</w:t>
      </w:r>
      <w:r w:rsidRPr="00B82CE4">
        <w:rPr>
          <w:b/>
          <w:color w:val="000000"/>
          <w:sz w:val="24"/>
          <w:szCs w:val="24"/>
          <w:lang w:val="en-US"/>
        </w:rPr>
        <w:t>Bi</w:t>
      </w:r>
      <w:r w:rsidRPr="00B82CE4">
        <w:rPr>
          <w:b/>
          <w:color w:val="000000"/>
          <w:sz w:val="24"/>
          <w:szCs w:val="24"/>
        </w:rPr>
        <w:t xml:space="preserve"> * </w:t>
      </w:r>
      <w:r w:rsidRPr="00B82CE4">
        <w:rPr>
          <w:b/>
          <w:sz w:val="24"/>
          <w:szCs w:val="24"/>
        </w:rPr>
        <w:t>K</w:t>
      </w:r>
      <w:r w:rsidRPr="00B82CE4">
        <w:rPr>
          <w:b/>
          <w:sz w:val="24"/>
          <w:szCs w:val="24"/>
          <w:lang w:val="en-US"/>
        </w:rPr>
        <w:t>b</w:t>
      </w:r>
      <w:r w:rsidRPr="00B82CE4">
        <w:rPr>
          <w:sz w:val="24"/>
          <w:szCs w:val="24"/>
        </w:rPr>
        <w:t xml:space="preserve">, путем умножения значения </w:t>
      </w:r>
      <w:r w:rsidRPr="00B82CE4">
        <w:rPr>
          <w:color w:val="000000"/>
          <w:sz w:val="24"/>
          <w:szCs w:val="24"/>
        </w:rPr>
        <w:t>НЦ</w:t>
      </w:r>
      <w:r w:rsidRPr="00B82CE4">
        <w:rPr>
          <w:color w:val="000000"/>
          <w:sz w:val="24"/>
          <w:szCs w:val="24"/>
          <w:lang w:val="en-US"/>
        </w:rPr>
        <w:t>Bi</w:t>
      </w:r>
      <w:r w:rsidRPr="00B82CE4">
        <w:rPr>
          <w:color w:val="000000"/>
          <w:sz w:val="24"/>
          <w:szCs w:val="24"/>
        </w:rPr>
        <w:t xml:space="preserve"> (Количество баллов участника по критерию </w:t>
      </w:r>
      <w:r w:rsidRPr="00B82CE4">
        <w:rPr>
          <w:sz w:val="24"/>
          <w:szCs w:val="24"/>
        </w:rPr>
        <w:t>«</w:t>
      </w:r>
      <w:r w:rsidRPr="00211F4B">
        <w:rPr>
          <w:sz w:val="24"/>
        </w:rPr>
        <w:t>Качество услуг и квалификация участника закупки</w:t>
      </w:r>
      <w:r w:rsidRPr="00B82CE4">
        <w:rPr>
          <w:color w:val="000000"/>
          <w:sz w:val="24"/>
          <w:szCs w:val="24"/>
        </w:rPr>
        <w:t>»)</w:t>
      </w:r>
      <w:r w:rsidRPr="00B82CE4">
        <w:rPr>
          <w:sz w:val="24"/>
          <w:szCs w:val="24"/>
        </w:rPr>
        <w:t xml:space="preserve"> на соответствующую указанному критерию значимость K</w:t>
      </w:r>
      <w:r w:rsidRPr="00B82CE4">
        <w:rPr>
          <w:sz w:val="24"/>
          <w:szCs w:val="24"/>
          <w:lang w:val="en-US"/>
        </w:rPr>
        <w:t>b</w:t>
      </w:r>
      <w:r w:rsidRPr="00B82CE4">
        <w:rPr>
          <w:sz w:val="24"/>
          <w:szCs w:val="24"/>
        </w:rPr>
        <w:t>.</w:t>
      </w:r>
    </w:p>
    <w:p w14:paraId="3A084669" w14:textId="77777777" w:rsidR="00313FE0" w:rsidRPr="00B82CE4" w:rsidRDefault="00313FE0" w:rsidP="00313FE0">
      <w:pPr>
        <w:shd w:val="clear" w:color="auto" w:fill="FFFFFF"/>
        <w:spacing w:line="240" w:lineRule="auto"/>
        <w:ind w:firstLine="1134"/>
        <w:rPr>
          <w:color w:val="000000"/>
          <w:sz w:val="24"/>
          <w:szCs w:val="24"/>
        </w:rPr>
      </w:pPr>
    </w:p>
    <w:p w14:paraId="1DCE68B2" w14:textId="77777777" w:rsidR="00955DBC" w:rsidRPr="00C254E9" w:rsidRDefault="00955DBC" w:rsidP="00C254E9">
      <w:pPr>
        <w:shd w:val="clear" w:color="auto" w:fill="FFFFFF"/>
        <w:spacing w:line="240" w:lineRule="auto"/>
        <w:ind w:left="284" w:firstLine="1134"/>
        <w:rPr>
          <w:b/>
          <w:bCs/>
          <w:color w:val="000000"/>
          <w:sz w:val="24"/>
          <w:szCs w:val="24"/>
        </w:rPr>
      </w:pPr>
      <w:r w:rsidRPr="00B82CE4">
        <w:rPr>
          <w:color w:val="000000"/>
          <w:sz w:val="24"/>
          <w:szCs w:val="24"/>
        </w:rPr>
        <w:t xml:space="preserve">4.9.1.13. </w:t>
      </w:r>
      <w:r w:rsidRPr="00C254E9">
        <w:rPr>
          <w:b/>
          <w:bCs/>
          <w:color w:val="000000"/>
          <w:sz w:val="24"/>
          <w:szCs w:val="24"/>
        </w:rPr>
        <w:t>Итоговый рейтинг заявки.</w:t>
      </w:r>
    </w:p>
    <w:p w14:paraId="34E6FFE3" w14:textId="77777777" w:rsidR="00794583" w:rsidRPr="00B82CE4" w:rsidRDefault="00794583" w:rsidP="00C254E9">
      <w:pPr>
        <w:shd w:val="clear" w:color="auto" w:fill="FFFFFF"/>
        <w:spacing w:line="240" w:lineRule="auto"/>
        <w:ind w:left="284" w:firstLine="1134"/>
        <w:rPr>
          <w:color w:val="000000"/>
          <w:sz w:val="24"/>
          <w:szCs w:val="24"/>
        </w:rPr>
      </w:pPr>
      <w:r w:rsidRPr="00B82CE4">
        <w:rPr>
          <w:color w:val="000000"/>
          <w:sz w:val="24"/>
          <w:szCs w:val="24"/>
        </w:rPr>
        <w:lastRenderedPageBreak/>
        <w:t>Для оценки заявки осуществляется расчет итогового рейтинга по каждой заявке. Итоговый рейтинг заявки (предложения) вычисляется как сумма рейтингов по каждому критерию оценки заявки (предложения).</w:t>
      </w:r>
    </w:p>
    <w:p w14:paraId="1CF3643C" w14:textId="77777777" w:rsidR="00794583" w:rsidRPr="00B82CE4" w:rsidRDefault="00794583" w:rsidP="00C254E9">
      <w:pPr>
        <w:spacing w:line="240" w:lineRule="auto"/>
        <w:ind w:left="284" w:firstLine="1134"/>
        <w:rPr>
          <w:color w:val="000000"/>
          <w:sz w:val="24"/>
          <w:szCs w:val="24"/>
        </w:rPr>
      </w:pPr>
      <w:r w:rsidRPr="00B82CE4">
        <w:rPr>
          <w:color w:val="000000"/>
          <w:sz w:val="24"/>
          <w:szCs w:val="24"/>
        </w:rPr>
        <w:t>Оценка коллективной заявки производится в следующем порядке:</w:t>
      </w:r>
    </w:p>
    <w:p w14:paraId="40591130" w14:textId="77777777" w:rsidR="00794583" w:rsidRPr="00B82CE4" w:rsidRDefault="00794583" w:rsidP="00C254E9">
      <w:pPr>
        <w:spacing w:line="240" w:lineRule="auto"/>
        <w:ind w:left="284" w:firstLine="1134"/>
        <w:rPr>
          <w:color w:val="000000"/>
          <w:sz w:val="24"/>
          <w:szCs w:val="24"/>
        </w:rPr>
      </w:pPr>
      <w:r w:rsidRPr="00B82CE4">
        <w:rPr>
          <w:color w:val="000000"/>
          <w:sz w:val="24"/>
          <w:szCs w:val="24"/>
        </w:rPr>
        <w:t>– относительные показатели (выраженные в %) подлежат оценке по средневзвешенному показателю, при этом, значения числителей и знаменателей членов коллективного участника корректируется в соответствии с долей оказываемых услуг, указанной в соглашении о коллективном участии в закупке;</w:t>
      </w:r>
    </w:p>
    <w:p w14:paraId="33F52B8A" w14:textId="77777777" w:rsidR="00794583" w:rsidRPr="00B82CE4" w:rsidRDefault="00794583" w:rsidP="00C254E9">
      <w:pPr>
        <w:spacing w:line="240" w:lineRule="auto"/>
        <w:ind w:left="284" w:firstLine="1134"/>
        <w:rPr>
          <w:color w:val="000000"/>
          <w:sz w:val="24"/>
          <w:szCs w:val="24"/>
        </w:rPr>
      </w:pPr>
      <w:r w:rsidRPr="00B82CE4">
        <w:rPr>
          <w:color w:val="000000"/>
          <w:sz w:val="24"/>
          <w:szCs w:val="24"/>
        </w:rPr>
        <w:t xml:space="preserve"> – абсолютные показатели подлежат суммированию с учетом с доли оказываемых услуг, указанной в соглашении о коллективном участии в закупке;</w:t>
      </w:r>
    </w:p>
    <w:p w14:paraId="5F942373" w14:textId="77777777" w:rsidR="00794583" w:rsidRPr="00B82CE4" w:rsidRDefault="00794583" w:rsidP="00C254E9">
      <w:pPr>
        <w:spacing w:line="240" w:lineRule="auto"/>
        <w:ind w:left="284" w:firstLine="1134"/>
        <w:rPr>
          <w:color w:val="000000"/>
          <w:sz w:val="24"/>
          <w:szCs w:val="24"/>
        </w:rPr>
      </w:pPr>
      <w:r w:rsidRPr="00B82CE4">
        <w:rPr>
          <w:color w:val="000000"/>
          <w:sz w:val="24"/>
          <w:szCs w:val="24"/>
        </w:rPr>
        <w:t>– оценке подлежит наивысший рейтинг надежности по национальной шкале среди членов коллективного участника.</w:t>
      </w:r>
    </w:p>
    <w:p w14:paraId="5120D635" w14:textId="51B22611" w:rsidR="00794583" w:rsidRPr="00B82CE4" w:rsidRDefault="00794583" w:rsidP="00C254E9">
      <w:pPr>
        <w:shd w:val="clear" w:color="auto" w:fill="FFFFFF"/>
        <w:spacing w:line="240" w:lineRule="auto"/>
        <w:ind w:left="284" w:firstLine="1134"/>
        <w:rPr>
          <w:color w:val="000000"/>
          <w:sz w:val="24"/>
          <w:szCs w:val="24"/>
        </w:rPr>
      </w:pPr>
      <w:r w:rsidRPr="00B82CE4">
        <w:rPr>
          <w:color w:val="000000"/>
          <w:sz w:val="24"/>
          <w:szCs w:val="24"/>
        </w:rPr>
        <w:t xml:space="preserve">На основании результатов оценки заявок на участие в конкурсе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w:t>
      </w:r>
      <w:r w:rsidR="004525A8" w:rsidRPr="00B82CE4">
        <w:rPr>
          <w:color w:val="000000"/>
          <w:sz w:val="24"/>
          <w:szCs w:val="24"/>
        </w:rPr>
        <w:t>запросе предложений</w:t>
      </w:r>
      <w:r w:rsidRPr="00B82CE4">
        <w:rPr>
          <w:color w:val="000000"/>
          <w:sz w:val="24"/>
          <w:szCs w:val="24"/>
        </w:rPr>
        <w:t xml:space="preserve">, в которой содержатся лучшие условия исполнения контракта, присваивается первый номер. В случае, если в нескольких заявках на участие в </w:t>
      </w:r>
      <w:r w:rsidR="004525A8" w:rsidRPr="00B82CE4">
        <w:rPr>
          <w:color w:val="000000"/>
          <w:sz w:val="24"/>
          <w:szCs w:val="24"/>
        </w:rPr>
        <w:t>запросе предложений</w:t>
      </w:r>
      <w:r w:rsidRPr="00B82CE4">
        <w:rPr>
          <w:color w:val="000000"/>
          <w:sz w:val="24"/>
          <w:szCs w:val="24"/>
        </w:rPr>
        <w:t xml:space="preserve"> содержатся одинаковые условия исполнения контракта, меньший порядковый номер присваивается заявке, которая поступила ранее других заявок на участие в </w:t>
      </w:r>
      <w:r w:rsidR="004525A8" w:rsidRPr="00B82CE4">
        <w:rPr>
          <w:color w:val="000000"/>
          <w:sz w:val="24"/>
          <w:szCs w:val="24"/>
        </w:rPr>
        <w:t>запросе предложений</w:t>
      </w:r>
      <w:r w:rsidRPr="00B82CE4">
        <w:rPr>
          <w:color w:val="000000"/>
          <w:sz w:val="24"/>
          <w:szCs w:val="24"/>
        </w:rPr>
        <w:t>, содержащих такие же условия.</w:t>
      </w:r>
    </w:p>
    <w:p w14:paraId="73C68A84" w14:textId="235287FA" w:rsidR="00794583" w:rsidRPr="00B82CE4" w:rsidRDefault="00794583" w:rsidP="00C254E9">
      <w:pPr>
        <w:shd w:val="clear" w:color="auto" w:fill="FFFFFF"/>
        <w:spacing w:line="240" w:lineRule="auto"/>
        <w:ind w:left="284" w:firstLine="1134"/>
        <w:rPr>
          <w:color w:val="000000"/>
          <w:sz w:val="24"/>
          <w:szCs w:val="24"/>
        </w:rPr>
      </w:pPr>
      <w:r w:rsidRPr="00B82CE4">
        <w:rPr>
          <w:color w:val="000000"/>
          <w:sz w:val="24"/>
          <w:szCs w:val="24"/>
        </w:rPr>
        <w:t xml:space="preserve">Победителем </w:t>
      </w:r>
      <w:r w:rsidR="004525A8" w:rsidRPr="00B82CE4">
        <w:rPr>
          <w:color w:val="000000"/>
          <w:sz w:val="24"/>
          <w:szCs w:val="24"/>
        </w:rPr>
        <w:t>запроса предложений</w:t>
      </w:r>
      <w:r w:rsidRPr="00B82CE4">
        <w:rPr>
          <w:color w:val="000000"/>
          <w:sz w:val="24"/>
          <w:szCs w:val="24"/>
        </w:rPr>
        <w:t xml:space="preserve"> признается участник, который предложил лучшие условия исполнения контракта на основе критериев, указанных в </w:t>
      </w:r>
      <w:r w:rsidR="004525A8" w:rsidRPr="00B82CE4">
        <w:rPr>
          <w:color w:val="000000"/>
          <w:sz w:val="24"/>
          <w:szCs w:val="24"/>
        </w:rPr>
        <w:t>закупочной</w:t>
      </w:r>
      <w:r w:rsidRPr="00B82CE4">
        <w:rPr>
          <w:color w:val="000000"/>
          <w:sz w:val="24"/>
          <w:szCs w:val="24"/>
        </w:rPr>
        <w:t xml:space="preserve"> документации, и заявке которого присвоен первый номер.</w:t>
      </w:r>
    </w:p>
    <w:p w14:paraId="6494B353" w14:textId="4AE0D5BA" w:rsidR="00925D9B" w:rsidRPr="00B82CE4" w:rsidRDefault="00225B35" w:rsidP="00F24E1C">
      <w:pPr>
        <w:spacing w:before="120" w:line="240" w:lineRule="auto"/>
        <w:ind w:left="284" w:firstLine="1134"/>
        <w:rPr>
          <w:sz w:val="24"/>
          <w:szCs w:val="24"/>
        </w:rPr>
      </w:pPr>
      <w:r w:rsidRPr="00B82CE4">
        <w:rPr>
          <w:sz w:val="24"/>
          <w:szCs w:val="24"/>
        </w:rPr>
        <w:t>4.9.1.14.</w:t>
      </w:r>
      <w:r w:rsidR="00925D9B" w:rsidRPr="00B82CE4">
        <w:rPr>
          <w:sz w:val="24"/>
          <w:szCs w:val="24"/>
        </w:rPr>
        <w:t xml:space="preserve"> Результаты решения закупочной комиссии об отклонении Заявки не подлежат обсуждению с Участником.</w:t>
      </w:r>
    </w:p>
    <w:p w14:paraId="37B0630D" w14:textId="5B8405DC" w:rsidR="005C4232" w:rsidRPr="00B82CE4" w:rsidRDefault="00225B35" w:rsidP="00F24E1C">
      <w:pPr>
        <w:pStyle w:val="aff7"/>
        <w:tabs>
          <w:tab w:val="left" w:pos="1260"/>
        </w:tabs>
        <w:autoSpaceDE w:val="0"/>
        <w:autoSpaceDN w:val="0"/>
        <w:adjustRightInd w:val="0"/>
        <w:spacing w:before="120" w:after="0" w:line="240" w:lineRule="auto"/>
        <w:ind w:left="284" w:firstLine="1134"/>
        <w:outlineLvl w:val="1"/>
        <w:rPr>
          <w:b/>
          <w:sz w:val="24"/>
          <w:szCs w:val="24"/>
        </w:rPr>
      </w:pPr>
      <w:bookmarkStart w:id="233" w:name="_Ref55280461"/>
      <w:bookmarkStart w:id="234" w:name="_Toc55285354"/>
      <w:bookmarkStart w:id="235" w:name="_Toc55305386"/>
      <w:bookmarkStart w:id="236" w:name="_Toc57314657"/>
      <w:bookmarkStart w:id="237" w:name="_Toc69728971"/>
      <w:bookmarkStart w:id="238" w:name="_Toc98251735"/>
      <w:bookmarkStart w:id="239" w:name="_Toc200440627"/>
      <w:bookmarkStart w:id="240" w:name="_Toc200441680"/>
      <w:bookmarkStart w:id="241" w:name="_Toc200441831"/>
      <w:bookmarkStart w:id="242" w:name="_Toc200597913"/>
      <w:bookmarkStart w:id="243" w:name="_Toc202243099"/>
      <w:bookmarkStart w:id="244" w:name="_Toc202247486"/>
      <w:bookmarkStart w:id="245" w:name="_Toc345570183"/>
      <w:bookmarkStart w:id="246" w:name="_Toc360535534"/>
      <w:bookmarkEnd w:id="142"/>
      <w:bookmarkEnd w:id="143"/>
      <w:bookmarkEnd w:id="144"/>
      <w:bookmarkEnd w:id="145"/>
      <w:bookmarkEnd w:id="146"/>
      <w:bookmarkEnd w:id="147"/>
      <w:r w:rsidRPr="00B82CE4">
        <w:rPr>
          <w:b/>
          <w:sz w:val="24"/>
          <w:szCs w:val="24"/>
        </w:rPr>
        <w:t xml:space="preserve">4.10. </w:t>
      </w:r>
      <w:bookmarkStart w:id="247" w:name="_Ref167268476"/>
      <w:bookmarkStart w:id="248" w:name="_Toc175749008"/>
      <w:bookmarkStart w:id="249" w:name="_Toc98254005"/>
      <w:bookmarkStart w:id="250" w:name="_Toc200440628"/>
      <w:bookmarkStart w:id="251" w:name="_Toc200441681"/>
      <w:bookmarkStart w:id="252" w:name="_Toc200441832"/>
      <w:bookmarkStart w:id="253" w:name="_Toc200597914"/>
      <w:bookmarkStart w:id="254" w:name="_Toc202243100"/>
      <w:bookmarkStart w:id="255" w:name="_Toc202247487"/>
      <w:bookmarkStart w:id="256" w:name="_Toc345570184"/>
      <w:bookmarkStart w:id="257" w:name="_Toc360535535"/>
      <w:bookmarkStart w:id="258" w:name="_Ref55280469"/>
      <w:bookmarkStart w:id="259" w:name="_Toc55285355"/>
      <w:bookmarkStart w:id="260" w:name="_Toc55305387"/>
      <w:bookmarkStart w:id="261" w:name="_Toc57314658"/>
      <w:bookmarkStart w:id="262" w:name="_Toc69728972"/>
      <w:bookmarkStart w:id="263" w:name="_Toc98251736"/>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00994F9C" w:rsidRPr="00B82CE4">
        <w:rPr>
          <w:b/>
          <w:sz w:val="24"/>
          <w:szCs w:val="24"/>
        </w:rPr>
        <w:t>О</w:t>
      </w:r>
      <w:r w:rsidR="005C4232" w:rsidRPr="00B82CE4">
        <w:rPr>
          <w:b/>
          <w:sz w:val="24"/>
          <w:szCs w:val="24"/>
        </w:rPr>
        <w:t>пределение Победителя</w:t>
      </w:r>
      <w:bookmarkEnd w:id="247"/>
      <w:bookmarkEnd w:id="248"/>
      <w:bookmarkEnd w:id="249"/>
      <w:bookmarkEnd w:id="250"/>
      <w:bookmarkEnd w:id="251"/>
      <w:bookmarkEnd w:id="252"/>
      <w:bookmarkEnd w:id="253"/>
      <w:bookmarkEnd w:id="254"/>
      <w:bookmarkEnd w:id="255"/>
      <w:bookmarkEnd w:id="256"/>
      <w:bookmarkEnd w:id="257"/>
    </w:p>
    <w:p w14:paraId="19FD548E" w14:textId="24EF7CE5" w:rsidR="0000771F" w:rsidRPr="00B82CE4" w:rsidRDefault="00EA1CCB" w:rsidP="00F24E1C">
      <w:pPr>
        <w:pStyle w:val="a0"/>
        <w:numPr>
          <w:ilvl w:val="0"/>
          <w:numId w:val="0"/>
        </w:numPr>
        <w:tabs>
          <w:tab w:val="num" w:pos="1855"/>
        </w:tabs>
        <w:spacing w:before="120" w:line="240" w:lineRule="auto"/>
        <w:ind w:left="284" w:firstLine="1134"/>
        <w:rPr>
          <w:sz w:val="24"/>
          <w:szCs w:val="24"/>
        </w:rPr>
      </w:pPr>
      <w:bookmarkStart w:id="264" w:name="_Toc175749009"/>
      <w:bookmarkStart w:id="265" w:name="_Toc98254006"/>
      <w:bookmarkStart w:id="266" w:name="_Toc200440629"/>
      <w:bookmarkStart w:id="267" w:name="_Toc200441682"/>
      <w:bookmarkStart w:id="268" w:name="_Toc200441833"/>
      <w:bookmarkStart w:id="269" w:name="_Toc200597915"/>
      <w:bookmarkStart w:id="270" w:name="_Toc202243101"/>
      <w:bookmarkStart w:id="271" w:name="_Toc202247488"/>
      <w:bookmarkStart w:id="272" w:name="_Toc345570185"/>
      <w:bookmarkStart w:id="273" w:name="_Toc360535536"/>
      <w:bookmarkStart w:id="274" w:name="_Ref55280474"/>
      <w:bookmarkStart w:id="275" w:name="_Toc55285356"/>
      <w:bookmarkStart w:id="276" w:name="_Toc55305388"/>
      <w:bookmarkStart w:id="277" w:name="_Toc57314659"/>
      <w:bookmarkStart w:id="278" w:name="_Toc69728973"/>
      <w:bookmarkStart w:id="279" w:name="_Toc98251737"/>
      <w:bookmarkEnd w:id="258"/>
      <w:bookmarkEnd w:id="259"/>
      <w:bookmarkEnd w:id="260"/>
      <w:bookmarkEnd w:id="261"/>
      <w:bookmarkEnd w:id="262"/>
      <w:bookmarkEnd w:id="263"/>
      <w:r w:rsidRPr="00B82CE4">
        <w:rPr>
          <w:sz w:val="24"/>
          <w:szCs w:val="24"/>
        </w:rPr>
        <w:t xml:space="preserve">4.10.1. </w:t>
      </w:r>
      <w:r w:rsidR="0000771F" w:rsidRPr="00B82CE4">
        <w:rPr>
          <w:sz w:val="24"/>
          <w:szCs w:val="24"/>
        </w:rPr>
        <w:t>Закупочная комиссия на своем заседании определяет Победителя Запроса предложений как Участника, Предложение которого заняло первое место в итоговой ранжировке Предложений по степени предпочтительности для Заказчика.</w:t>
      </w:r>
    </w:p>
    <w:p w14:paraId="26A1800A" w14:textId="316ADC57" w:rsidR="0000771F" w:rsidRPr="00B82CE4" w:rsidRDefault="00EA1CCB" w:rsidP="00F24E1C">
      <w:pPr>
        <w:tabs>
          <w:tab w:val="num" w:pos="1855"/>
        </w:tabs>
        <w:spacing w:before="120" w:line="240" w:lineRule="auto"/>
        <w:ind w:left="284" w:firstLine="1134"/>
        <w:rPr>
          <w:sz w:val="24"/>
          <w:szCs w:val="24"/>
        </w:rPr>
      </w:pPr>
      <w:r w:rsidRPr="00B82CE4">
        <w:rPr>
          <w:sz w:val="24"/>
          <w:szCs w:val="24"/>
        </w:rPr>
        <w:t>4.10</w:t>
      </w:r>
      <w:r w:rsidR="0000771F" w:rsidRPr="00B82CE4">
        <w:rPr>
          <w:sz w:val="24"/>
          <w:szCs w:val="24"/>
        </w:rPr>
        <w:t>.</w:t>
      </w:r>
      <w:r w:rsidR="00F24E1C">
        <w:rPr>
          <w:sz w:val="24"/>
          <w:szCs w:val="24"/>
        </w:rPr>
        <w:t>2</w:t>
      </w:r>
      <w:r w:rsidR="0000771F" w:rsidRPr="00B82CE4">
        <w:rPr>
          <w:sz w:val="24"/>
          <w:szCs w:val="24"/>
        </w:rPr>
        <w:t>. 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ЭТП ГПБ согласно правилам данной системы.</w:t>
      </w:r>
    </w:p>
    <w:p w14:paraId="1CB9B8CE" w14:textId="1C400B7E" w:rsidR="0000771F" w:rsidRPr="00B82CE4" w:rsidRDefault="00EA1CCB" w:rsidP="00F24E1C">
      <w:pPr>
        <w:tabs>
          <w:tab w:val="num" w:pos="1855"/>
        </w:tabs>
        <w:spacing w:before="120" w:line="240" w:lineRule="auto"/>
        <w:ind w:left="284" w:firstLine="1134"/>
        <w:rPr>
          <w:sz w:val="24"/>
          <w:szCs w:val="24"/>
        </w:rPr>
      </w:pPr>
      <w:r w:rsidRPr="00B82CE4">
        <w:rPr>
          <w:sz w:val="24"/>
          <w:szCs w:val="24"/>
        </w:rPr>
        <w:t>4.10</w:t>
      </w:r>
      <w:r w:rsidR="0000771F" w:rsidRPr="00B82CE4">
        <w:rPr>
          <w:sz w:val="24"/>
          <w:szCs w:val="24"/>
        </w:rPr>
        <w:t>.</w:t>
      </w:r>
      <w:r w:rsidR="00F24E1C">
        <w:rPr>
          <w:sz w:val="24"/>
          <w:szCs w:val="24"/>
        </w:rPr>
        <w:t>3</w:t>
      </w:r>
      <w:r w:rsidR="0000771F" w:rsidRPr="00B82CE4">
        <w:rPr>
          <w:sz w:val="24"/>
          <w:szCs w:val="24"/>
        </w:rPr>
        <w:t>. 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1BF38104" w14:textId="77777777" w:rsidR="005C4232" w:rsidRPr="00B82CE4" w:rsidRDefault="0007702A" w:rsidP="00F24E1C">
      <w:pPr>
        <w:pStyle w:val="aff7"/>
        <w:tabs>
          <w:tab w:val="left" w:pos="1260"/>
        </w:tabs>
        <w:autoSpaceDE w:val="0"/>
        <w:autoSpaceDN w:val="0"/>
        <w:adjustRightInd w:val="0"/>
        <w:spacing w:before="120" w:after="0" w:line="240" w:lineRule="auto"/>
        <w:ind w:left="567" w:firstLine="851"/>
        <w:outlineLvl w:val="1"/>
        <w:rPr>
          <w:b/>
          <w:sz w:val="24"/>
          <w:szCs w:val="24"/>
        </w:rPr>
      </w:pPr>
      <w:r w:rsidRPr="00B82CE4">
        <w:rPr>
          <w:b/>
          <w:sz w:val="24"/>
          <w:szCs w:val="24"/>
        </w:rPr>
        <w:t>4.11</w:t>
      </w:r>
      <w:r w:rsidR="0000771F" w:rsidRPr="00B82CE4">
        <w:rPr>
          <w:b/>
          <w:sz w:val="24"/>
          <w:szCs w:val="24"/>
        </w:rPr>
        <w:t xml:space="preserve">. </w:t>
      </w:r>
      <w:r w:rsidR="005C4232" w:rsidRPr="00B82CE4">
        <w:rPr>
          <w:b/>
          <w:sz w:val="24"/>
          <w:szCs w:val="24"/>
        </w:rPr>
        <w:t>Подписание Договора</w:t>
      </w:r>
      <w:bookmarkEnd w:id="264"/>
      <w:bookmarkEnd w:id="265"/>
      <w:bookmarkEnd w:id="266"/>
      <w:bookmarkEnd w:id="267"/>
      <w:bookmarkEnd w:id="268"/>
      <w:bookmarkEnd w:id="269"/>
      <w:bookmarkEnd w:id="270"/>
      <w:bookmarkEnd w:id="271"/>
      <w:bookmarkEnd w:id="272"/>
      <w:bookmarkEnd w:id="273"/>
    </w:p>
    <w:p w14:paraId="67A9498C" w14:textId="77777777" w:rsidR="00F17ADC" w:rsidRPr="00B82CE4" w:rsidRDefault="0007702A" w:rsidP="00F24E1C">
      <w:pPr>
        <w:spacing w:before="120" w:line="240" w:lineRule="auto"/>
        <w:ind w:left="284" w:firstLine="1134"/>
        <w:rPr>
          <w:sz w:val="24"/>
          <w:szCs w:val="24"/>
        </w:rPr>
      </w:pPr>
      <w:r w:rsidRPr="00B82CE4">
        <w:rPr>
          <w:sz w:val="24"/>
          <w:szCs w:val="24"/>
        </w:rPr>
        <w:t>4.11</w:t>
      </w:r>
      <w:r w:rsidR="0000771F" w:rsidRPr="00B82CE4">
        <w:rPr>
          <w:sz w:val="24"/>
          <w:szCs w:val="24"/>
        </w:rPr>
        <w:t xml:space="preserve">.1. </w:t>
      </w:r>
      <w:r w:rsidR="005C4232" w:rsidRPr="00B82CE4">
        <w:rPr>
          <w:sz w:val="24"/>
          <w:szCs w:val="24"/>
        </w:rPr>
        <w:t xml:space="preserve">Договор между Заказчиком и Победителем подписывается </w:t>
      </w:r>
      <w:r w:rsidR="00F17ADC" w:rsidRPr="00B82CE4">
        <w:rPr>
          <w:sz w:val="24"/>
          <w:szCs w:val="24"/>
        </w:rPr>
        <w:t>не ранее</w:t>
      </w:r>
      <w:r w:rsidR="005C4232" w:rsidRPr="00B82CE4">
        <w:rPr>
          <w:sz w:val="24"/>
          <w:szCs w:val="24"/>
        </w:rPr>
        <w:t xml:space="preserve"> </w:t>
      </w:r>
      <w:r w:rsidR="00F17ADC" w:rsidRPr="00B82CE4">
        <w:rPr>
          <w:sz w:val="24"/>
          <w:szCs w:val="24"/>
        </w:rPr>
        <w:t>чем через</w:t>
      </w:r>
      <w:r w:rsidR="00A16A55" w:rsidRPr="00B82CE4">
        <w:rPr>
          <w:sz w:val="24"/>
          <w:szCs w:val="24"/>
        </w:rPr>
        <w:t xml:space="preserve">                 </w:t>
      </w:r>
      <w:r w:rsidR="00F17ADC" w:rsidRPr="00B82CE4">
        <w:rPr>
          <w:sz w:val="24"/>
          <w:szCs w:val="24"/>
        </w:rPr>
        <w:t>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Запроса предложений.</w:t>
      </w:r>
    </w:p>
    <w:p w14:paraId="64776A8E" w14:textId="77777777" w:rsidR="005C4232" w:rsidRPr="00B82CE4" w:rsidRDefault="0007702A" w:rsidP="00F24E1C">
      <w:pPr>
        <w:spacing w:before="120" w:line="240" w:lineRule="auto"/>
        <w:ind w:left="284" w:firstLine="1134"/>
        <w:rPr>
          <w:sz w:val="24"/>
          <w:szCs w:val="24"/>
        </w:rPr>
      </w:pPr>
      <w:r w:rsidRPr="00B82CE4">
        <w:rPr>
          <w:sz w:val="24"/>
          <w:szCs w:val="24"/>
        </w:rPr>
        <w:t>4.11</w:t>
      </w:r>
      <w:r w:rsidR="0000771F" w:rsidRPr="00B82CE4">
        <w:rPr>
          <w:sz w:val="24"/>
          <w:szCs w:val="24"/>
        </w:rPr>
        <w:t xml:space="preserve">.2. </w:t>
      </w:r>
      <w:r w:rsidR="005C4232" w:rsidRPr="00B82CE4">
        <w:rPr>
          <w:sz w:val="24"/>
          <w:szCs w:val="24"/>
        </w:rPr>
        <w:t xml:space="preserve"> 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r w:rsidR="00A75996" w:rsidRPr="00B82CE4">
        <w:rPr>
          <w:sz w:val="24"/>
          <w:szCs w:val="24"/>
        </w:rPr>
        <w:t>.</w:t>
      </w:r>
    </w:p>
    <w:p w14:paraId="543FBC9A" w14:textId="77777777" w:rsidR="005C4232" w:rsidRPr="00B82CE4" w:rsidRDefault="0007702A" w:rsidP="00F24E1C">
      <w:pPr>
        <w:spacing w:before="120" w:line="240" w:lineRule="auto"/>
        <w:ind w:left="284" w:firstLine="1134"/>
        <w:rPr>
          <w:sz w:val="24"/>
          <w:szCs w:val="24"/>
        </w:rPr>
      </w:pPr>
      <w:r w:rsidRPr="00B82CE4">
        <w:rPr>
          <w:sz w:val="24"/>
          <w:szCs w:val="24"/>
        </w:rPr>
        <w:t>4.11</w:t>
      </w:r>
      <w:r w:rsidR="0000771F" w:rsidRPr="00B82CE4">
        <w:rPr>
          <w:sz w:val="24"/>
          <w:szCs w:val="24"/>
        </w:rPr>
        <w:t xml:space="preserve">.3. </w:t>
      </w:r>
      <w:r w:rsidR="005C4232" w:rsidRPr="00B82CE4">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sidR="00DC45B3" w:rsidRPr="00B82CE4">
        <w:rPr>
          <w:sz w:val="24"/>
          <w:szCs w:val="24"/>
        </w:rPr>
        <w:t xml:space="preserve">дения), </w:t>
      </w:r>
      <w:r w:rsidR="00DC45B3" w:rsidRPr="00B82CE4">
        <w:rPr>
          <w:sz w:val="24"/>
          <w:szCs w:val="24"/>
        </w:rPr>
        <w:lastRenderedPageBreak/>
        <w:t>а указанный в п.</w:t>
      </w:r>
      <w:r w:rsidR="00C20A85" w:rsidRPr="00B82CE4">
        <w:rPr>
          <w:sz w:val="24"/>
          <w:szCs w:val="24"/>
        </w:rPr>
        <w:t>4.11</w:t>
      </w:r>
      <w:r w:rsidR="00DC45B3" w:rsidRPr="00B82CE4">
        <w:rPr>
          <w:sz w:val="24"/>
          <w:szCs w:val="24"/>
        </w:rPr>
        <w:t>.1.</w:t>
      </w:r>
      <w:r w:rsidR="005C4232" w:rsidRPr="00B82CE4">
        <w:rPr>
          <w:sz w:val="24"/>
          <w:szCs w:val="24"/>
        </w:rPr>
        <w:t xml:space="preserve"> срок отсчитывается после получения такого согласования (одобрения, утверждения).</w:t>
      </w:r>
    </w:p>
    <w:p w14:paraId="2C3332D1" w14:textId="77777777" w:rsidR="005C4232" w:rsidRPr="00B82CE4" w:rsidRDefault="0007702A" w:rsidP="00F24E1C">
      <w:pPr>
        <w:spacing w:before="120" w:line="240" w:lineRule="auto"/>
        <w:ind w:left="284" w:firstLine="1134"/>
        <w:rPr>
          <w:sz w:val="24"/>
          <w:szCs w:val="24"/>
        </w:rPr>
      </w:pPr>
      <w:r w:rsidRPr="00B82CE4">
        <w:rPr>
          <w:sz w:val="24"/>
          <w:szCs w:val="24"/>
        </w:rPr>
        <w:t>4.11</w:t>
      </w:r>
      <w:r w:rsidR="0000771F" w:rsidRPr="00B82CE4">
        <w:rPr>
          <w:sz w:val="24"/>
          <w:szCs w:val="24"/>
        </w:rPr>
        <w:t xml:space="preserve">.4. </w:t>
      </w:r>
      <w:r w:rsidR="005C4232" w:rsidRPr="00B82CE4">
        <w:rPr>
          <w:sz w:val="24"/>
          <w:szCs w:val="24"/>
        </w:rPr>
        <w:t>В случае,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Организатор запроса предложений имеет право выбрать иного Победителя из числа остальных действующих заявок.</w:t>
      </w:r>
      <w:bookmarkStart w:id="280" w:name="_Ref55280483"/>
      <w:bookmarkStart w:id="281" w:name="_Toc55285357"/>
      <w:bookmarkStart w:id="282" w:name="_Toc55305389"/>
      <w:bookmarkStart w:id="283" w:name="_Toc57314660"/>
      <w:bookmarkStart w:id="284" w:name="_Toc69728974"/>
      <w:bookmarkStart w:id="285" w:name="_Toc98251738"/>
      <w:r w:rsidR="005C4232" w:rsidRPr="00B82CE4">
        <w:rPr>
          <w:sz w:val="24"/>
          <w:szCs w:val="24"/>
        </w:rPr>
        <w:t xml:space="preserve"> </w:t>
      </w:r>
    </w:p>
    <w:bookmarkEnd w:id="280"/>
    <w:bookmarkEnd w:id="281"/>
    <w:bookmarkEnd w:id="282"/>
    <w:bookmarkEnd w:id="283"/>
    <w:bookmarkEnd w:id="284"/>
    <w:bookmarkEnd w:id="285"/>
    <w:p w14:paraId="433151B8" w14:textId="77777777" w:rsidR="005C4232" w:rsidRPr="00B82CE4" w:rsidRDefault="0007702A" w:rsidP="00F24E1C">
      <w:pPr>
        <w:spacing w:before="120" w:line="240" w:lineRule="auto"/>
        <w:ind w:left="284" w:firstLine="1134"/>
        <w:rPr>
          <w:sz w:val="24"/>
          <w:szCs w:val="24"/>
        </w:rPr>
      </w:pPr>
      <w:r w:rsidRPr="00B82CE4">
        <w:rPr>
          <w:sz w:val="24"/>
          <w:szCs w:val="24"/>
        </w:rPr>
        <w:t>4.11</w:t>
      </w:r>
      <w:r w:rsidR="0000771F" w:rsidRPr="00B82CE4">
        <w:rPr>
          <w:sz w:val="24"/>
          <w:szCs w:val="24"/>
        </w:rPr>
        <w:t xml:space="preserve">.5. </w:t>
      </w:r>
      <w:r w:rsidR="005C4232" w:rsidRPr="00B82CE4">
        <w:rPr>
          <w:sz w:val="24"/>
          <w:szCs w:val="24"/>
        </w:rPr>
        <w:t>Условия Договора определяются в соответствии с</w:t>
      </w:r>
      <w:r w:rsidR="005C4232" w:rsidRPr="00B82CE4">
        <w:rPr>
          <w:color w:val="FF0000"/>
          <w:sz w:val="24"/>
          <w:szCs w:val="24"/>
        </w:rPr>
        <w:t xml:space="preserve"> </w:t>
      </w:r>
      <w:r w:rsidR="005C4232" w:rsidRPr="00B82CE4">
        <w:rPr>
          <w:sz w:val="24"/>
          <w:szCs w:val="24"/>
        </w:rPr>
        <w:t xml:space="preserve">требованиями </w:t>
      </w:r>
      <w:r w:rsidR="00F17ADC" w:rsidRPr="00B82CE4">
        <w:rPr>
          <w:sz w:val="24"/>
          <w:szCs w:val="24"/>
        </w:rPr>
        <w:t>З</w:t>
      </w:r>
      <w:r w:rsidR="005C4232" w:rsidRPr="00B82CE4">
        <w:rPr>
          <w:sz w:val="24"/>
          <w:szCs w:val="24"/>
        </w:rPr>
        <w:t>аказчика</w:t>
      </w:r>
      <w:r w:rsidR="00E178BD" w:rsidRPr="00B82CE4">
        <w:rPr>
          <w:sz w:val="24"/>
          <w:szCs w:val="24"/>
        </w:rPr>
        <w:t>.</w:t>
      </w:r>
      <w:r w:rsidR="005C4232" w:rsidRPr="00B82CE4">
        <w:rPr>
          <w:sz w:val="24"/>
          <w:szCs w:val="24"/>
        </w:rPr>
        <w:t xml:space="preserve"> </w:t>
      </w:r>
    </w:p>
    <w:p w14:paraId="5618D8DC" w14:textId="77777777" w:rsidR="005C4232" w:rsidRPr="00B82CE4" w:rsidRDefault="0007702A" w:rsidP="00F24E1C">
      <w:pPr>
        <w:pStyle w:val="aff7"/>
        <w:tabs>
          <w:tab w:val="left" w:pos="1260"/>
        </w:tabs>
        <w:autoSpaceDE w:val="0"/>
        <w:autoSpaceDN w:val="0"/>
        <w:adjustRightInd w:val="0"/>
        <w:spacing w:before="120" w:after="0" w:line="240" w:lineRule="auto"/>
        <w:ind w:left="567" w:firstLine="851"/>
        <w:outlineLvl w:val="1"/>
        <w:rPr>
          <w:b/>
          <w:bCs/>
          <w:sz w:val="24"/>
          <w:szCs w:val="24"/>
        </w:rPr>
      </w:pPr>
      <w:bookmarkStart w:id="286" w:name="_Toc200440630"/>
      <w:bookmarkStart w:id="287" w:name="_Toc200441683"/>
      <w:bookmarkStart w:id="288" w:name="_Toc200441834"/>
      <w:bookmarkStart w:id="289" w:name="_Toc200597916"/>
      <w:bookmarkStart w:id="290" w:name="_Toc202243102"/>
      <w:bookmarkStart w:id="291" w:name="_Toc202247489"/>
      <w:bookmarkStart w:id="292" w:name="_Toc345570186"/>
      <w:bookmarkStart w:id="293" w:name="_Toc360535537"/>
      <w:bookmarkStart w:id="294" w:name="_Ref56251910"/>
      <w:bookmarkStart w:id="295" w:name="_Toc57314670"/>
      <w:bookmarkStart w:id="296" w:name="_Toc69728984"/>
      <w:bookmarkStart w:id="297" w:name="_Toc98251749"/>
      <w:bookmarkEnd w:id="274"/>
      <w:bookmarkEnd w:id="275"/>
      <w:bookmarkEnd w:id="276"/>
      <w:bookmarkEnd w:id="277"/>
      <w:bookmarkEnd w:id="278"/>
      <w:bookmarkEnd w:id="279"/>
      <w:r w:rsidRPr="00B82CE4">
        <w:rPr>
          <w:b/>
          <w:bCs/>
          <w:sz w:val="24"/>
          <w:szCs w:val="24"/>
        </w:rPr>
        <w:t>4.12</w:t>
      </w:r>
      <w:r w:rsidR="0000771F" w:rsidRPr="00B82CE4">
        <w:rPr>
          <w:b/>
          <w:bCs/>
          <w:sz w:val="24"/>
          <w:szCs w:val="24"/>
        </w:rPr>
        <w:t xml:space="preserve">. </w:t>
      </w:r>
      <w:r w:rsidR="005C4232" w:rsidRPr="00B82CE4">
        <w:rPr>
          <w:b/>
          <w:bCs/>
          <w:sz w:val="24"/>
          <w:szCs w:val="24"/>
        </w:rPr>
        <w:t>Извещение Участников о результатах Запроса предложений</w:t>
      </w:r>
      <w:bookmarkEnd w:id="286"/>
      <w:bookmarkEnd w:id="287"/>
      <w:bookmarkEnd w:id="288"/>
      <w:bookmarkEnd w:id="289"/>
      <w:bookmarkEnd w:id="290"/>
      <w:bookmarkEnd w:id="291"/>
      <w:bookmarkEnd w:id="292"/>
      <w:bookmarkEnd w:id="293"/>
      <w:r w:rsidR="005C4232" w:rsidRPr="00B82CE4">
        <w:rPr>
          <w:b/>
          <w:bCs/>
          <w:sz w:val="24"/>
          <w:szCs w:val="24"/>
        </w:rPr>
        <w:t xml:space="preserve"> </w:t>
      </w:r>
    </w:p>
    <w:bookmarkEnd w:id="294"/>
    <w:bookmarkEnd w:id="295"/>
    <w:bookmarkEnd w:id="296"/>
    <w:bookmarkEnd w:id="297"/>
    <w:p w14:paraId="124441AC" w14:textId="77777777" w:rsidR="0000771F" w:rsidRPr="00B82CE4" w:rsidRDefault="007610FE" w:rsidP="00F24E1C">
      <w:pPr>
        <w:pStyle w:val="25"/>
        <w:widowControl/>
        <w:tabs>
          <w:tab w:val="left" w:pos="540"/>
          <w:tab w:val="num" w:pos="1571"/>
          <w:tab w:val="num" w:pos="1855"/>
        </w:tabs>
        <w:spacing w:before="120"/>
        <w:ind w:left="284" w:firstLine="1134"/>
        <w:rPr>
          <w:szCs w:val="24"/>
        </w:rPr>
      </w:pPr>
      <w:r w:rsidRPr="00B82CE4">
        <w:t xml:space="preserve"> </w:t>
      </w:r>
      <w:r w:rsidR="0007702A" w:rsidRPr="00B82CE4">
        <w:t>4.12</w:t>
      </w:r>
      <w:r w:rsidR="0000771F" w:rsidRPr="00B82CE4">
        <w:t xml:space="preserve">.1. Извещение Участников о результатах запроса предложений производится в соответствии с правилами </w:t>
      </w:r>
      <w:r w:rsidR="0000771F" w:rsidRPr="00B82CE4">
        <w:rPr>
          <w:szCs w:val="24"/>
        </w:rPr>
        <w:t>ЭТП ГПБ.</w:t>
      </w:r>
    </w:p>
    <w:p w14:paraId="5F981D7A" w14:textId="4B2E6D35" w:rsidR="0000771F" w:rsidRPr="00B82CE4" w:rsidRDefault="0007702A" w:rsidP="00F24E1C">
      <w:pPr>
        <w:tabs>
          <w:tab w:val="num" w:pos="1855"/>
        </w:tabs>
        <w:spacing w:before="120" w:line="240" w:lineRule="auto"/>
        <w:ind w:left="284" w:firstLine="1134"/>
        <w:rPr>
          <w:sz w:val="24"/>
          <w:szCs w:val="24"/>
        </w:rPr>
      </w:pPr>
      <w:r w:rsidRPr="00B82CE4">
        <w:rPr>
          <w:sz w:val="24"/>
          <w:szCs w:val="24"/>
        </w:rPr>
        <w:t>4.12</w:t>
      </w:r>
      <w:r w:rsidR="0000771F" w:rsidRPr="00B82CE4">
        <w:rPr>
          <w:sz w:val="24"/>
          <w:szCs w:val="24"/>
        </w:rPr>
        <w:t>.2. Если в период между подписанием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ранжировке предложений, Участники извещаются о новом Победителе в том же порядке.</w:t>
      </w:r>
    </w:p>
    <w:p w14:paraId="69AFC1C9" w14:textId="79838759" w:rsidR="005C4232" w:rsidRDefault="005C4232" w:rsidP="0000771F">
      <w:pPr>
        <w:pStyle w:val="25"/>
        <w:widowControl/>
        <w:tabs>
          <w:tab w:val="left" w:pos="540"/>
        </w:tabs>
        <w:spacing w:before="120"/>
        <w:ind w:left="1135" w:firstLine="0"/>
      </w:pPr>
    </w:p>
    <w:p w14:paraId="45EC668E" w14:textId="19273951" w:rsidR="00003C3A" w:rsidRDefault="00003C3A" w:rsidP="0000771F">
      <w:pPr>
        <w:pStyle w:val="25"/>
        <w:widowControl/>
        <w:tabs>
          <w:tab w:val="left" w:pos="540"/>
        </w:tabs>
        <w:spacing w:before="120"/>
        <w:ind w:left="1135" w:firstLine="0"/>
      </w:pPr>
    </w:p>
    <w:p w14:paraId="10CEA934" w14:textId="3475EE65" w:rsidR="00003C3A" w:rsidRDefault="00003C3A" w:rsidP="0000771F">
      <w:pPr>
        <w:pStyle w:val="25"/>
        <w:widowControl/>
        <w:tabs>
          <w:tab w:val="left" w:pos="540"/>
        </w:tabs>
        <w:spacing w:before="120"/>
        <w:ind w:left="1135" w:firstLine="0"/>
      </w:pPr>
    </w:p>
    <w:p w14:paraId="2B476891" w14:textId="0F7F0D4B" w:rsidR="00003C3A" w:rsidRDefault="00003C3A" w:rsidP="0000771F">
      <w:pPr>
        <w:pStyle w:val="25"/>
        <w:widowControl/>
        <w:tabs>
          <w:tab w:val="left" w:pos="540"/>
        </w:tabs>
        <w:spacing w:before="120"/>
        <w:ind w:left="1135" w:firstLine="0"/>
      </w:pPr>
    </w:p>
    <w:p w14:paraId="182DA3A8" w14:textId="7FFFB3C9" w:rsidR="00003C3A" w:rsidRDefault="00003C3A" w:rsidP="0000771F">
      <w:pPr>
        <w:pStyle w:val="25"/>
        <w:widowControl/>
        <w:tabs>
          <w:tab w:val="left" w:pos="540"/>
        </w:tabs>
        <w:spacing w:before="120"/>
        <w:ind w:left="1135" w:firstLine="0"/>
      </w:pPr>
    </w:p>
    <w:p w14:paraId="0FA128D9" w14:textId="07264D98" w:rsidR="00003C3A" w:rsidRDefault="00003C3A" w:rsidP="0000771F">
      <w:pPr>
        <w:pStyle w:val="25"/>
        <w:widowControl/>
        <w:tabs>
          <w:tab w:val="left" w:pos="540"/>
        </w:tabs>
        <w:spacing w:before="120"/>
        <w:ind w:left="1135" w:firstLine="0"/>
      </w:pPr>
    </w:p>
    <w:p w14:paraId="637B848D" w14:textId="641120D0" w:rsidR="00003C3A" w:rsidRDefault="00003C3A" w:rsidP="0000771F">
      <w:pPr>
        <w:pStyle w:val="25"/>
        <w:widowControl/>
        <w:tabs>
          <w:tab w:val="left" w:pos="540"/>
        </w:tabs>
        <w:spacing w:before="120"/>
        <w:ind w:left="1135" w:firstLine="0"/>
      </w:pPr>
    </w:p>
    <w:p w14:paraId="0024C061" w14:textId="4352C5FE" w:rsidR="00F24E1C" w:rsidRDefault="00F24E1C" w:rsidP="0000771F">
      <w:pPr>
        <w:pStyle w:val="25"/>
        <w:widowControl/>
        <w:tabs>
          <w:tab w:val="left" w:pos="540"/>
        </w:tabs>
        <w:spacing w:before="120"/>
        <w:ind w:left="1135" w:firstLine="0"/>
      </w:pPr>
    </w:p>
    <w:p w14:paraId="59828CCB" w14:textId="00603AB1" w:rsidR="00F24E1C" w:rsidRDefault="00F24E1C" w:rsidP="0000771F">
      <w:pPr>
        <w:pStyle w:val="25"/>
        <w:widowControl/>
        <w:tabs>
          <w:tab w:val="left" w:pos="540"/>
        </w:tabs>
        <w:spacing w:before="120"/>
        <w:ind w:left="1135" w:firstLine="0"/>
      </w:pPr>
    </w:p>
    <w:p w14:paraId="06B83DD8" w14:textId="65293B05" w:rsidR="00F24E1C" w:rsidRDefault="00F24E1C" w:rsidP="0000771F">
      <w:pPr>
        <w:pStyle w:val="25"/>
        <w:widowControl/>
        <w:tabs>
          <w:tab w:val="left" w:pos="540"/>
        </w:tabs>
        <w:spacing w:before="120"/>
        <w:ind w:left="1135" w:firstLine="0"/>
      </w:pPr>
    </w:p>
    <w:p w14:paraId="79CA15D5" w14:textId="58B473EE" w:rsidR="00F24E1C" w:rsidRDefault="00F24E1C" w:rsidP="0000771F">
      <w:pPr>
        <w:pStyle w:val="25"/>
        <w:widowControl/>
        <w:tabs>
          <w:tab w:val="left" w:pos="540"/>
        </w:tabs>
        <w:spacing w:before="120"/>
        <w:ind w:left="1135" w:firstLine="0"/>
      </w:pPr>
    </w:p>
    <w:p w14:paraId="1DD04C80" w14:textId="5B139893" w:rsidR="00F24E1C" w:rsidRDefault="00F24E1C" w:rsidP="0000771F">
      <w:pPr>
        <w:pStyle w:val="25"/>
        <w:widowControl/>
        <w:tabs>
          <w:tab w:val="left" w:pos="540"/>
        </w:tabs>
        <w:spacing w:before="120"/>
        <w:ind w:left="1135" w:firstLine="0"/>
      </w:pPr>
    </w:p>
    <w:p w14:paraId="19D12396" w14:textId="074EDF5A" w:rsidR="00F24E1C" w:rsidRDefault="00F24E1C" w:rsidP="0000771F">
      <w:pPr>
        <w:pStyle w:val="25"/>
        <w:widowControl/>
        <w:tabs>
          <w:tab w:val="left" w:pos="540"/>
        </w:tabs>
        <w:spacing w:before="120"/>
        <w:ind w:left="1135" w:firstLine="0"/>
      </w:pPr>
    </w:p>
    <w:p w14:paraId="77DB3976" w14:textId="303865CB" w:rsidR="00F24E1C" w:rsidRDefault="00F24E1C" w:rsidP="0000771F">
      <w:pPr>
        <w:pStyle w:val="25"/>
        <w:widowControl/>
        <w:tabs>
          <w:tab w:val="left" w:pos="540"/>
        </w:tabs>
        <w:spacing w:before="120"/>
        <w:ind w:left="1135" w:firstLine="0"/>
      </w:pPr>
    </w:p>
    <w:p w14:paraId="7EA5F562" w14:textId="3FC3AC3C" w:rsidR="00F24E1C" w:rsidRDefault="00F24E1C" w:rsidP="0000771F">
      <w:pPr>
        <w:pStyle w:val="25"/>
        <w:widowControl/>
        <w:tabs>
          <w:tab w:val="left" w:pos="540"/>
        </w:tabs>
        <w:spacing w:before="120"/>
        <w:ind w:left="1135" w:firstLine="0"/>
      </w:pPr>
    </w:p>
    <w:p w14:paraId="50B3488C" w14:textId="08F2F908" w:rsidR="00F24E1C" w:rsidRDefault="00F24E1C" w:rsidP="0000771F">
      <w:pPr>
        <w:pStyle w:val="25"/>
        <w:widowControl/>
        <w:tabs>
          <w:tab w:val="left" w:pos="540"/>
        </w:tabs>
        <w:spacing w:before="120"/>
        <w:ind w:left="1135" w:firstLine="0"/>
      </w:pPr>
    </w:p>
    <w:p w14:paraId="6C485709" w14:textId="2E3FD7C7" w:rsidR="00F24E1C" w:rsidRDefault="00F24E1C" w:rsidP="0000771F">
      <w:pPr>
        <w:pStyle w:val="25"/>
        <w:widowControl/>
        <w:tabs>
          <w:tab w:val="left" w:pos="540"/>
        </w:tabs>
        <w:spacing w:before="120"/>
        <w:ind w:left="1135" w:firstLine="0"/>
      </w:pPr>
    </w:p>
    <w:p w14:paraId="6245A929" w14:textId="257768C1" w:rsidR="00F24E1C" w:rsidRDefault="00F24E1C" w:rsidP="0000771F">
      <w:pPr>
        <w:pStyle w:val="25"/>
        <w:widowControl/>
        <w:tabs>
          <w:tab w:val="left" w:pos="540"/>
        </w:tabs>
        <w:spacing w:before="120"/>
        <w:ind w:left="1135" w:firstLine="0"/>
      </w:pPr>
    </w:p>
    <w:p w14:paraId="70FA8C4D" w14:textId="100431F7" w:rsidR="00F24E1C" w:rsidRDefault="00F24E1C" w:rsidP="0000771F">
      <w:pPr>
        <w:pStyle w:val="25"/>
        <w:widowControl/>
        <w:tabs>
          <w:tab w:val="left" w:pos="540"/>
        </w:tabs>
        <w:spacing w:before="120"/>
        <w:ind w:left="1135" w:firstLine="0"/>
      </w:pPr>
    </w:p>
    <w:p w14:paraId="0BFD8CC0" w14:textId="190D682F" w:rsidR="00CF42CE" w:rsidRDefault="00CF42CE" w:rsidP="0000771F">
      <w:pPr>
        <w:pStyle w:val="25"/>
        <w:widowControl/>
        <w:tabs>
          <w:tab w:val="left" w:pos="540"/>
        </w:tabs>
        <w:spacing w:before="120"/>
        <w:ind w:left="1135" w:firstLine="0"/>
      </w:pPr>
    </w:p>
    <w:p w14:paraId="3262A306" w14:textId="0D14EFC1" w:rsidR="00CF42CE" w:rsidRDefault="00CF42CE" w:rsidP="0000771F">
      <w:pPr>
        <w:pStyle w:val="25"/>
        <w:widowControl/>
        <w:tabs>
          <w:tab w:val="left" w:pos="540"/>
        </w:tabs>
        <w:spacing w:before="120"/>
        <w:ind w:left="1135" w:firstLine="0"/>
      </w:pPr>
    </w:p>
    <w:p w14:paraId="773E7908" w14:textId="32B61168" w:rsidR="00CF42CE" w:rsidRDefault="00CF42CE" w:rsidP="0000771F">
      <w:pPr>
        <w:pStyle w:val="25"/>
        <w:widowControl/>
        <w:tabs>
          <w:tab w:val="left" w:pos="540"/>
        </w:tabs>
        <w:spacing w:before="120"/>
        <w:ind w:left="1135" w:firstLine="0"/>
      </w:pPr>
    </w:p>
    <w:p w14:paraId="0DC69308" w14:textId="160361FD" w:rsidR="00CF42CE" w:rsidRDefault="00CF42CE" w:rsidP="0000771F">
      <w:pPr>
        <w:pStyle w:val="25"/>
        <w:widowControl/>
        <w:tabs>
          <w:tab w:val="left" w:pos="540"/>
        </w:tabs>
        <w:spacing w:before="120"/>
        <w:ind w:left="1135" w:firstLine="0"/>
      </w:pPr>
    </w:p>
    <w:p w14:paraId="1AD2F6B6" w14:textId="77777777" w:rsidR="00CF42CE" w:rsidRDefault="00CF42CE" w:rsidP="0000771F">
      <w:pPr>
        <w:pStyle w:val="25"/>
        <w:widowControl/>
        <w:tabs>
          <w:tab w:val="left" w:pos="540"/>
        </w:tabs>
        <w:spacing w:before="120"/>
        <w:ind w:left="1135" w:firstLine="0"/>
      </w:pPr>
    </w:p>
    <w:p w14:paraId="385A0BDC" w14:textId="7185BCE7" w:rsidR="00F24E1C" w:rsidRDefault="00F24E1C" w:rsidP="0000771F">
      <w:pPr>
        <w:pStyle w:val="25"/>
        <w:widowControl/>
        <w:tabs>
          <w:tab w:val="left" w:pos="540"/>
        </w:tabs>
        <w:spacing w:before="120"/>
        <w:ind w:left="1135" w:firstLine="0"/>
      </w:pPr>
    </w:p>
    <w:p w14:paraId="32ACDCC9" w14:textId="2C9ED008" w:rsidR="00F24E1C" w:rsidRDefault="00F24E1C" w:rsidP="0000771F">
      <w:pPr>
        <w:pStyle w:val="25"/>
        <w:widowControl/>
        <w:tabs>
          <w:tab w:val="left" w:pos="540"/>
        </w:tabs>
        <w:spacing w:before="120"/>
        <w:ind w:left="1135" w:firstLine="0"/>
      </w:pPr>
    </w:p>
    <w:p w14:paraId="26AB23C6" w14:textId="77777777" w:rsidR="00E178BD" w:rsidRPr="00B82CE4" w:rsidRDefault="00E178BD">
      <w:pPr>
        <w:pStyle w:val="aff7"/>
        <w:numPr>
          <w:ilvl w:val="0"/>
          <w:numId w:val="12"/>
        </w:numPr>
        <w:autoSpaceDE w:val="0"/>
        <w:autoSpaceDN w:val="0"/>
        <w:adjustRightInd w:val="0"/>
        <w:spacing w:after="0" w:line="240" w:lineRule="auto"/>
        <w:jc w:val="center"/>
        <w:outlineLvl w:val="0"/>
        <w:rPr>
          <w:b/>
          <w:i/>
          <w:sz w:val="24"/>
          <w:szCs w:val="24"/>
        </w:rPr>
      </w:pPr>
      <w:bookmarkStart w:id="298" w:name="_Toc175749014"/>
      <w:bookmarkStart w:id="299" w:name="_Ref175752415"/>
      <w:bookmarkStart w:id="300" w:name="_Toc98254008"/>
      <w:bookmarkStart w:id="301" w:name="_Toc200378392"/>
      <w:bookmarkStart w:id="302" w:name="_Toc200440632"/>
      <w:bookmarkStart w:id="303" w:name="_Toc200441685"/>
      <w:bookmarkStart w:id="304" w:name="_Toc200441836"/>
      <w:bookmarkStart w:id="305" w:name="_Toc200597918"/>
      <w:bookmarkStart w:id="306" w:name="_Toc202243104"/>
      <w:bookmarkStart w:id="307" w:name="_Toc202247491"/>
      <w:bookmarkStart w:id="308" w:name="_Toc345570187"/>
      <w:bookmarkStart w:id="309" w:name="_Toc360535538"/>
      <w:bookmarkStart w:id="310" w:name="_Ref55336310"/>
      <w:bookmarkStart w:id="311" w:name="_Toc57314672"/>
      <w:bookmarkStart w:id="312" w:name="_Toc69728986"/>
      <w:r w:rsidRPr="00B82CE4">
        <w:rPr>
          <w:b/>
          <w:sz w:val="24"/>
        </w:rPr>
        <w:lastRenderedPageBreak/>
        <w:t>ОБРАЗЦЫ</w:t>
      </w:r>
      <w:r w:rsidRPr="00B82CE4">
        <w:rPr>
          <w:b/>
          <w:sz w:val="24"/>
          <w:szCs w:val="24"/>
        </w:rPr>
        <w:t xml:space="preserve"> ОСНОВНЫ</w:t>
      </w:r>
      <w:r w:rsidR="00371829" w:rsidRPr="00B82CE4">
        <w:rPr>
          <w:b/>
          <w:sz w:val="24"/>
          <w:szCs w:val="24"/>
        </w:rPr>
        <w:t xml:space="preserve">Х ФОРМ ДОКУМЕНТОВ, ВКЛЮЧАЕМЫХ В </w:t>
      </w:r>
      <w:r w:rsidRPr="00B82CE4">
        <w:rPr>
          <w:b/>
          <w:sz w:val="24"/>
          <w:szCs w:val="24"/>
        </w:rPr>
        <w:t>ПРЕДЛОЖЕНИЕ</w:t>
      </w:r>
      <w:bookmarkEnd w:id="298"/>
      <w:bookmarkEnd w:id="299"/>
      <w:bookmarkEnd w:id="300"/>
      <w:bookmarkEnd w:id="301"/>
      <w:bookmarkEnd w:id="302"/>
      <w:bookmarkEnd w:id="303"/>
      <w:bookmarkEnd w:id="304"/>
      <w:bookmarkEnd w:id="305"/>
      <w:bookmarkEnd w:id="306"/>
      <w:bookmarkEnd w:id="307"/>
      <w:bookmarkEnd w:id="308"/>
      <w:bookmarkEnd w:id="309"/>
    </w:p>
    <w:p w14:paraId="0E8837E7" w14:textId="77777777" w:rsidR="00514DF7" w:rsidRPr="00B82CE4" w:rsidRDefault="00514DF7" w:rsidP="00514DF7">
      <w:pPr>
        <w:pStyle w:val="aff7"/>
        <w:autoSpaceDE w:val="0"/>
        <w:autoSpaceDN w:val="0"/>
        <w:adjustRightInd w:val="0"/>
        <w:spacing w:after="0" w:line="240" w:lineRule="auto"/>
        <w:ind w:left="360" w:firstLine="0"/>
        <w:outlineLvl w:val="0"/>
        <w:rPr>
          <w:b/>
          <w:i/>
          <w:sz w:val="24"/>
          <w:szCs w:val="24"/>
        </w:rPr>
      </w:pPr>
    </w:p>
    <w:p w14:paraId="1AD54BA6" w14:textId="2BCD117B" w:rsidR="00E178BD" w:rsidRPr="00B82CE4" w:rsidRDefault="00514DF7">
      <w:pPr>
        <w:pStyle w:val="aff7"/>
        <w:numPr>
          <w:ilvl w:val="1"/>
          <w:numId w:val="12"/>
        </w:numPr>
        <w:tabs>
          <w:tab w:val="left" w:pos="1260"/>
        </w:tabs>
        <w:autoSpaceDE w:val="0"/>
        <w:autoSpaceDN w:val="0"/>
        <w:adjustRightInd w:val="0"/>
        <w:spacing w:after="100" w:afterAutospacing="1" w:line="240" w:lineRule="auto"/>
        <w:outlineLvl w:val="1"/>
        <w:rPr>
          <w:b/>
          <w:sz w:val="24"/>
          <w:szCs w:val="24"/>
        </w:rPr>
      </w:pPr>
      <w:bookmarkStart w:id="313" w:name="_Toc175749015"/>
      <w:bookmarkStart w:id="314" w:name="_Toc98254009"/>
      <w:bookmarkStart w:id="315" w:name="_Toc200378393"/>
      <w:bookmarkStart w:id="316" w:name="_Toc200440633"/>
      <w:bookmarkStart w:id="317" w:name="_Toc200441686"/>
      <w:bookmarkStart w:id="318" w:name="_Toc200441837"/>
      <w:bookmarkStart w:id="319" w:name="_Toc200597919"/>
      <w:bookmarkStart w:id="320" w:name="_Toc202243105"/>
      <w:bookmarkStart w:id="321" w:name="_Toc202247492"/>
      <w:bookmarkStart w:id="322" w:name="_Toc345570188"/>
      <w:bookmarkStart w:id="323" w:name="_Ref34763774"/>
      <w:bookmarkEnd w:id="310"/>
      <w:bookmarkEnd w:id="311"/>
      <w:bookmarkEnd w:id="312"/>
      <w:r w:rsidRPr="00B82CE4">
        <w:rPr>
          <w:b/>
          <w:sz w:val="24"/>
          <w:szCs w:val="24"/>
        </w:rPr>
        <w:t xml:space="preserve"> </w:t>
      </w:r>
      <w:bookmarkStart w:id="324" w:name="_Toc360535539"/>
      <w:r w:rsidR="00E178BD" w:rsidRPr="00B82CE4">
        <w:rPr>
          <w:b/>
          <w:sz w:val="24"/>
          <w:szCs w:val="24"/>
        </w:rPr>
        <w:t xml:space="preserve">Письмо о подаче оферты (форма </w:t>
      </w:r>
      <w:r w:rsidR="0008723A" w:rsidRPr="00B82CE4">
        <w:rPr>
          <w:b/>
          <w:sz w:val="24"/>
          <w:szCs w:val="24"/>
        </w:rPr>
        <w:fldChar w:fldCharType="begin"/>
      </w:r>
      <w:r w:rsidR="00E178BD" w:rsidRPr="00B82CE4">
        <w:rPr>
          <w:b/>
          <w:sz w:val="24"/>
          <w:szCs w:val="24"/>
        </w:rPr>
        <w:instrText xml:space="preserve"> SEQ форма \* ARABIC </w:instrText>
      </w:r>
      <w:r w:rsidR="0008723A" w:rsidRPr="00B82CE4">
        <w:rPr>
          <w:b/>
          <w:sz w:val="24"/>
          <w:szCs w:val="24"/>
        </w:rPr>
        <w:fldChar w:fldCharType="separate"/>
      </w:r>
      <w:r w:rsidR="00D71814">
        <w:rPr>
          <w:b/>
          <w:noProof/>
          <w:sz w:val="24"/>
          <w:szCs w:val="24"/>
        </w:rPr>
        <w:t>1</w:t>
      </w:r>
      <w:r w:rsidR="0008723A" w:rsidRPr="00B82CE4">
        <w:rPr>
          <w:b/>
          <w:sz w:val="24"/>
          <w:szCs w:val="24"/>
        </w:rPr>
        <w:fldChar w:fldCharType="end"/>
      </w:r>
      <w:r w:rsidR="00E178BD" w:rsidRPr="00B82CE4">
        <w:rPr>
          <w:b/>
          <w:sz w:val="24"/>
          <w:szCs w:val="24"/>
        </w:rPr>
        <w:t>)</w:t>
      </w:r>
      <w:bookmarkEnd w:id="313"/>
      <w:bookmarkEnd w:id="314"/>
      <w:bookmarkEnd w:id="315"/>
      <w:bookmarkEnd w:id="316"/>
      <w:bookmarkEnd w:id="317"/>
      <w:bookmarkEnd w:id="318"/>
      <w:bookmarkEnd w:id="319"/>
      <w:bookmarkEnd w:id="320"/>
      <w:bookmarkEnd w:id="321"/>
      <w:bookmarkEnd w:id="322"/>
      <w:bookmarkEnd w:id="324"/>
    </w:p>
    <w:p w14:paraId="03C3D1A9" w14:textId="77777777" w:rsidR="00E178BD" w:rsidRPr="00B82CE4" w:rsidRDefault="00E178BD" w:rsidP="00E178BD">
      <w:pPr>
        <w:pBdr>
          <w:top w:val="single" w:sz="4" w:space="1" w:color="auto"/>
        </w:pBdr>
        <w:shd w:val="clear" w:color="auto" w:fill="E0E0E0"/>
        <w:spacing w:line="240" w:lineRule="auto"/>
        <w:ind w:right="21" w:firstLine="0"/>
        <w:jc w:val="center"/>
        <w:rPr>
          <w:b/>
          <w:color w:val="000000"/>
          <w:spacing w:val="36"/>
          <w:sz w:val="24"/>
          <w:szCs w:val="24"/>
        </w:rPr>
      </w:pPr>
      <w:r w:rsidRPr="00B82CE4">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E178BD" w:rsidRPr="00B82CE4" w14:paraId="18275CFB" w14:textId="77777777" w:rsidTr="00844642">
        <w:tc>
          <w:tcPr>
            <w:tcW w:w="4680" w:type="dxa"/>
          </w:tcPr>
          <w:p w14:paraId="0A4EF646" w14:textId="77777777" w:rsidR="00E178BD" w:rsidRPr="00B82CE4" w:rsidRDefault="00E178BD" w:rsidP="00FC5523">
            <w:pPr>
              <w:tabs>
                <w:tab w:val="left" w:pos="7938"/>
              </w:tabs>
              <w:spacing w:line="240" w:lineRule="auto"/>
              <w:ind w:firstLine="0"/>
              <w:jc w:val="center"/>
              <w:rPr>
                <w:b/>
              </w:rPr>
            </w:pPr>
          </w:p>
          <w:p w14:paraId="124A7F8C" w14:textId="77777777" w:rsidR="00E178BD" w:rsidRPr="00B82CE4" w:rsidRDefault="00E178BD" w:rsidP="00FC5523">
            <w:pPr>
              <w:tabs>
                <w:tab w:val="left" w:pos="7938"/>
              </w:tabs>
              <w:spacing w:line="240" w:lineRule="auto"/>
              <w:ind w:firstLine="0"/>
              <w:jc w:val="center"/>
              <w:rPr>
                <w:b/>
                <w:sz w:val="24"/>
                <w:szCs w:val="24"/>
              </w:rPr>
            </w:pPr>
            <w:r w:rsidRPr="00B82CE4">
              <w:rPr>
                <w:b/>
                <w:sz w:val="24"/>
                <w:szCs w:val="24"/>
              </w:rPr>
              <w:t>Фирменный бланк Участника запроса предложений</w:t>
            </w:r>
          </w:p>
          <w:p w14:paraId="4F0BE677" w14:textId="77777777" w:rsidR="00E178BD" w:rsidRPr="00B82CE4" w:rsidRDefault="00E178BD" w:rsidP="00FC5523">
            <w:pPr>
              <w:spacing w:line="240" w:lineRule="auto"/>
              <w:ind w:left="72" w:right="-108" w:firstLine="0"/>
              <w:jc w:val="right"/>
              <w:rPr>
                <w:b/>
                <w:sz w:val="24"/>
                <w:szCs w:val="24"/>
              </w:rPr>
            </w:pPr>
          </w:p>
          <w:p w14:paraId="16953D72" w14:textId="77777777" w:rsidR="00E178BD" w:rsidRPr="00B82CE4" w:rsidRDefault="00E178BD" w:rsidP="00FC5523">
            <w:pPr>
              <w:tabs>
                <w:tab w:val="left" w:pos="7938"/>
              </w:tabs>
              <w:spacing w:line="240" w:lineRule="auto"/>
              <w:ind w:firstLine="0"/>
              <w:jc w:val="center"/>
            </w:pPr>
            <w:r w:rsidRPr="00B82CE4">
              <w:rPr>
                <w:sz w:val="24"/>
                <w:szCs w:val="24"/>
              </w:rPr>
              <w:t>«___» ___________ года №_________</w:t>
            </w:r>
          </w:p>
        </w:tc>
        <w:tc>
          <w:tcPr>
            <w:tcW w:w="5810" w:type="dxa"/>
          </w:tcPr>
          <w:p w14:paraId="76630C90" w14:textId="77777777" w:rsidR="00E178BD" w:rsidRPr="00B82CE4" w:rsidRDefault="00E178BD" w:rsidP="00FC5523">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
          <w:p w14:paraId="50E5DB76" w14:textId="4F206298" w:rsidR="00E178BD" w:rsidRPr="00B82CE4" w:rsidRDefault="00280284" w:rsidP="00844642">
            <w:pPr>
              <w:tabs>
                <w:tab w:val="left" w:pos="7938"/>
              </w:tabs>
              <w:spacing w:line="240" w:lineRule="auto"/>
              <w:ind w:left="1308" w:hanging="1308"/>
              <w:jc w:val="right"/>
              <w:rPr>
                <w:b/>
                <w:sz w:val="24"/>
                <w:szCs w:val="24"/>
              </w:rPr>
            </w:pPr>
            <w:r w:rsidRPr="00B82CE4">
              <w:rPr>
                <w:b/>
                <w:sz w:val="24"/>
                <w:szCs w:val="24"/>
              </w:rPr>
              <w:t>Председателю закупочной комиссии по направлению «энергосбытовая деятельность</w:t>
            </w:r>
            <w:proofErr w:type="gramStart"/>
            <w:r w:rsidRPr="00B82CE4">
              <w:rPr>
                <w:b/>
                <w:sz w:val="24"/>
                <w:szCs w:val="24"/>
              </w:rPr>
              <w:t>»</w:t>
            </w:r>
            <w:r w:rsidR="00844642" w:rsidRPr="00B82CE4">
              <w:rPr>
                <w:b/>
                <w:sz w:val="24"/>
                <w:szCs w:val="24"/>
              </w:rPr>
              <w:t xml:space="preserve">  </w:t>
            </w:r>
            <w:proofErr w:type="spellStart"/>
            <w:r w:rsidRPr="00B82CE4">
              <w:rPr>
                <w:b/>
                <w:bCs/>
                <w:sz w:val="22"/>
                <w:szCs w:val="22"/>
              </w:rPr>
              <w:t>С.Г.Салтыкову</w:t>
            </w:r>
            <w:proofErr w:type="spellEnd"/>
            <w:proofErr w:type="gramEnd"/>
          </w:p>
          <w:p w14:paraId="1D210E1E" w14:textId="77777777" w:rsidR="00E178BD" w:rsidRPr="00B82CE4" w:rsidRDefault="00E178BD" w:rsidP="00FC5523">
            <w:pPr>
              <w:spacing w:line="240" w:lineRule="auto"/>
              <w:ind w:left="72" w:right="-108" w:firstLine="0"/>
              <w:jc w:val="right"/>
              <w:rPr>
                <w:b/>
              </w:rPr>
            </w:pPr>
          </w:p>
        </w:tc>
      </w:tr>
    </w:tbl>
    <w:p w14:paraId="3926D8FC" w14:textId="77777777" w:rsidR="00E178BD" w:rsidRPr="00B82CE4" w:rsidRDefault="00E178BD" w:rsidP="00E178BD">
      <w:pPr>
        <w:spacing w:line="240" w:lineRule="auto"/>
        <w:ind w:right="5243" w:firstLine="0"/>
        <w:rPr>
          <w:sz w:val="24"/>
          <w:szCs w:val="24"/>
        </w:rPr>
      </w:pPr>
    </w:p>
    <w:p w14:paraId="225F002F" w14:textId="77777777" w:rsidR="00E178BD" w:rsidRPr="00B82CE4" w:rsidRDefault="00E178BD" w:rsidP="00E178BD">
      <w:pPr>
        <w:spacing w:line="240" w:lineRule="auto"/>
        <w:ind w:right="5243"/>
        <w:rPr>
          <w:sz w:val="24"/>
          <w:szCs w:val="24"/>
        </w:rPr>
      </w:pPr>
    </w:p>
    <w:p w14:paraId="3196CD3D" w14:textId="77777777" w:rsidR="00E178BD" w:rsidRPr="00B82CE4" w:rsidRDefault="00E178BD" w:rsidP="00E178BD">
      <w:pPr>
        <w:spacing w:line="240" w:lineRule="auto"/>
        <w:rPr>
          <w:sz w:val="24"/>
          <w:szCs w:val="24"/>
        </w:rPr>
      </w:pPr>
    </w:p>
    <w:p w14:paraId="014C5F8D" w14:textId="77777777" w:rsidR="00E178BD" w:rsidRPr="00B82CE4" w:rsidRDefault="00E178BD" w:rsidP="00E178BD">
      <w:pPr>
        <w:spacing w:line="240" w:lineRule="auto"/>
        <w:jc w:val="center"/>
        <w:rPr>
          <w:b/>
          <w:sz w:val="24"/>
          <w:szCs w:val="24"/>
        </w:rPr>
      </w:pPr>
      <w:r w:rsidRPr="00B82CE4">
        <w:rPr>
          <w:b/>
          <w:sz w:val="24"/>
          <w:szCs w:val="24"/>
        </w:rPr>
        <w:t>Уважаемые господа!</w:t>
      </w:r>
    </w:p>
    <w:p w14:paraId="69FA5526" w14:textId="77777777" w:rsidR="00E178BD" w:rsidRPr="00B82CE4" w:rsidRDefault="00E178BD" w:rsidP="00A166DD">
      <w:pPr>
        <w:spacing w:line="240" w:lineRule="auto"/>
        <w:jc w:val="center"/>
        <w:rPr>
          <w:b/>
          <w:sz w:val="24"/>
          <w:szCs w:val="24"/>
        </w:rPr>
      </w:pPr>
    </w:p>
    <w:p w14:paraId="43A18419" w14:textId="7F61C221" w:rsidR="00E178BD" w:rsidRPr="00B82CE4" w:rsidRDefault="00E178BD" w:rsidP="00A166DD">
      <w:pPr>
        <w:spacing w:line="240" w:lineRule="auto"/>
        <w:rPr>
          <w:sz w:val="24"/>
          <w:szCs w:val="24"/>
        </w:rPr>
      </w:pPr>
      <w:r w:rsidRPr="00B82CE4">
        <w:rPr>
          <w:sz w:val="24"/>
          <w:szCs w:val="24"/>
        </w:rPr>
        <w:t>Изучив Извещ</w:t>
      </w:r>
      <w:r w:rsidR="00514DF7" w:rsidRPr="00B82CE4">
        <w:rPr>
          <w:sz w:val="24"/>
          <w:szCs w:val="24"/>
        </w:rPr>
        <w:t>е</w:t>
      </w:r>
      <w:r w:rsidRPr="00B82CE4">
        <w:rPr>
          <w:sz w:val="24"/>
          <w:szCs w:val="24"/>
        </w:rPr>
        <w:t>ние о проведении запроса предложений и принимая установленные в них требования и условия,</w:t>
      </w:r>
    </w:p>
    <w:p w14:paraId="26558A9A" w14:textId="77777777" w:rsidR="00844642" w:rsidRPr="00B82CE4" w:rsidRDefault="00844642" w:rsidP="00A166DD">
      <w:pPr>
        <w:spacing w:line="240" w:lineRule="auto"/>
        <w:rPr>
          <w:sz w:val="24"/>
          <w:szCs w:val="24"/>
        </w:rPr>
      </w:pPr>
    </w:p>
    <w:p w14:paraId="3AB2EF6A" w14:textId="521C6E20"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_______________________________________________________________________</w:t>
      </w:r>
      <w:r w:rsidR="00C254E9">
        <w:rPr>
          <w:sz w:val="24"/>
          <w:szCs w:val="24"/>
        </w:rPr>
        <w:t>______________</w:t>
      </w:r>
      <w:r w:rsidRPr="00B82CE4">
        <w:rPr>
          <w:sz w:val="24"/>
          <w:szCs w:val="24"/>
        </w:rPr>
        <w:t>_,</w:t>
      </w:r>
    </w:p>
    <w:p w14:paraId="7D979B8F" w14:textId="232A5A9B" w:rsidR="00E178BD" w:rsidRPr="00B82CE4" w:rsidRDefault="00E178BD" w:rsidP="00E178BD">
      <w:pPr>
        <w:spacing w:line="240" w:lineRule="auto"/>
        <w:jc w:val="center"/>
        <w:rPr>
          <w:sz w:val="24"/>
          <w:szCs w:val="24"/>
          <w:vertAlign w:val="superscript"/>
        </w:rPr>
      </w:pPr>
      <w:r w:rsidRPr="00B82CE4">
        <w:rPr>
          <w:sz w:val="24"/>
          <w:szCs w:val="24"/>
          <w:vertAlign w:val="superscript"/>
        </w:rPr>
        <w:t>(полное наименование Участника с указанием организационно-правовой формы)</w:t>
      </w:r>
    </w:p>
    <w:p w14:paraId="3C37A5ED" w14:textId="77777777" w:rsidR="00E178BD" w:rsidRPr="00B82CE4" w:rsidRDefault="00E178BD" w:rsidP="00E178BD">
      <w:pPr>
        <w:spacing w:line="240" w:lineRule="auto"/>
        <w:ind w:firstLine="0"/>
        <w:rPr>
          <w:sz w:val="24"/>
          <w:szCs w:val="24"/>
        </w:rPr>
      </w:pPr>
    </w:p>
    <w:p w14:paraId="3DE53B02" w14:textId="77777777" w:rsidR="00E178BD" w:rsidRPr="00B82CE4" w:rsidRDefault="00E178BD" w:rsidP="00E178BD">
      <w:pPr>
        <w:spacing w:line="240" w:lineRule="auto"/>
        <w:ind w:firstLine="0"/>
        <w:rPr>
          <w:sz w:val="24"/>
          <w:szCs w:val="24"/>
        </w:rPr>
      </w:pPr>
      <w:r w:rsidRPr="00B82CE4">
        <w:rPr>
          <w:sz w:val="24"/>
          <w:szCs w:val="24"/>
        </w:rPr>
        <w:t>зарегистрированное по адресу</w:t>
      </w:r>
      <w:r w:rsidR="007B0C1F" w:rsidRPr="00B82CE4">
        <w:rPr>
          <w:sz w:val="24"/>
          <w:szCs w:val="24"/>
        </w:rPr>
        <w:t>:</w:t>
      </w:r>
    </w:p>
    <w:p w14:paraId="1E158143" w14:textId="77777777" w:rsidR="00E178BD" w:rsidRPr="00B82CE4" w:rsidRDefault="00E178BD" w:rsidP="00E178BD">
      <w:pPr>
        <w:spacing w:line="240" w:lineRule="auto"/>
        <w:ind w:firstLine="0"/>
        <w:rPr>
          <w:sz w:val="24"/>
          <w:szCs w:val="24"/>
        </w:rPr>
      </w:pPr>
    </w:p>
    <w:p w14:paraId="3A0CB065" w14:textId="3FFC9767" w:rsidR="00E178BD" w:rsidRPr="00B82CE4" w:rsidRDefault="00E178BD" w:rsidP="00E178BD">
      <w:pPr>
        <w:spacing w:line="240" w:lineRule="auto"/>
        <w:ind w:firstLine="0"/>
        <w:rPr>
          <w:sz w:val="24"/>
          <w:szCs w:val="24"/>
        </w:rPr>
      </w:pPr>
      <w:r w:rsidRPr="00B82CE4">
        <w:rPr>
          <w:sz w:val="24"/>
          <w:szCs w:val="24"/>
        </w:rPr>
        <w:t>_______________________________________________________________________</w:t>
      </w:r>
      <w:r w:rsidR="00C254E9">
        <w:rPr>
          <w:sz w:val="24"/>
          <w:szCs w:val="24"/>
        </w:rPr>
        <w:t>______________</w:t>
      </w:r>
      <w:r w:rsidRPr="00B82CE4">
        <w:rPr>
          <w:sz w:val="24"/>
          <w:szCs w:val="24"/>
        </w:rPr>
        <w:t>_,</w:t>
      </w:r>
    </w:p>
    <w:p w14:paraId="13D7F05B" w14:textId="77777777" w:rsidR="00E178BD" w:rsidRPr="00B82CE4" w:rsidRDefault="00E178BD" w:rsidP="00E178BD">
      <w:pPr>
        <w:spacing w:line="240" w:lineRule="auto"/>
        <w:jc w:val="center"/>
        <w:rPr>
          <w:sz w:val="24"/>
          <w:szCs w:val="24"/>
          <w:vertAlign w:val="superscript"/>
        </w:rPr>
      </w:pPr>
      <w:r w:rsidRPr="00B82CE4">
        <w:rPr>
          <w:sz w:val="24"/>
          <w:szCs w:val="24"/>
          <w:vertAlign w:val="superscript"/>
        </w:rPr>
        <w:t>(юридический адрес Участника)</w:t>
      </w:r>
    </w:p>
    <w:p w14:paraId="5E2C887B" w14:textId="77777777" w:rsidR="00E178BD" w:rsidRPr="00B82CE4" w:rsidRDefault="00E178BD" w:rsidP="00E178BD">
      <w:pPr>
        <w:spacing w:line="240" w:lineRule="auto"/>
        <w:ind w:firstLine="0"/>
        <w:rPr>
          <w:sz w:val="24"/>
          <w:szCs w:val="24"/>
        </w:rPr>
      </w:pPr>
    </w:p>
    <w:p w14:paraId="6D7CC414" w14:textId="77777777" w:rsidR="00E178BD" w:rsidRPr="00B82CE4" w:rsidRDefault="00E178BD" w:rsidP="00E178BD">
      <w:pPr>
        <w:spacing w:line="240" w:lineRule="auto"/>
        <w:ind w:firstLine="0"/>
        <w:rPr>
          <w:sz w:val="24"/>
          <w:szCs w:val="24"/>
        </w:rPr>
      </w:pPr>
      <w:r w:rsidRPr="00B82CE4">
        <w:rPr>
          <w:sz w:val="24"/>
          <w:szCs w:val="24"/>
        </w:rPr>
        <w:t xml:space="preserve">предлагает заключить Договор на </w:t>
      </w:r>
      <w:r w:rsidR="00363A1C" w:rsidRPr="00B82CE4">
        <w:rPr>
          <w:sz w:val="24"/>
          <w:szCs w:val="24"/>
        </w:rPr>
        <w:t>оказание услуг</w:t>
      </w:r>
      <w:r w:rsidRPr="00B82CE4">
        <w:rPr>
          <w:sz w:val="24"/>
          <w:szCs w:val="24"/>
        </w:rPr>
        <w:t>:</w:t>
      </w:r>
    </w:p>
    <w:p w14:paraId="667B1498" w14:textId="77777777" w:rsidR="00E178BD" w:rsidRPr="00B82CE4" w:rsidRDefault="00E178BD" w:rsidP="00E178BD">
      <w:pPr>
        <w:spacing w:line="240" w:lineRule="auto"/>
        <w:ind w:firstLine="0"/>
        <w:rPr>
          <w:sz w:val="24"/>
          <w:szCs w:val="24"/>
        </w:rPr>
      </w:pPr>
    </w:p>
    <w:p w14:paraId="721A2832" w14:textId="4D1A123A" w:rsidR="00C254E9" w:rsidRPr="007E69B1" w:rsidRDefault="00C254E9" w:rsidP="00C254E9">
      <w:pPr>
        <w:spacing w:line="240" w:lineRule="auto"/>
        <w:ind w:firstLine="0"/>
        <w:rPr>
          <w:sz w:val="24"/>
          <w:szCs w:val="24"/>
          <w:vertAlign w:val="superscript"/>
        </w:rPr>
      </w:pPr>
      <w:r w:rsidRPr="00B82CE4">
        <w:rPr>
          <w:sz w:val="24"/>
          <w:szCs w:val="24"/>
        </w:rPr>
        <w:t>______________________________</w:t>
      </w:r>
      <w:r>
        <w:rPr>
          <w:sz w:val="24"/>
          <w:szCs w:val="24"/>
        </w:rPr>
        <w:t>_______________</w:t>
      </w:r>
      <w:r w:rsidRPr="00B82CE4">
        <w:rPr>
          <w:sz w:val="24"/>
          <w:szCs w:val="24"/>
        </w:rPr>
        <w:t>______________________________________</w:t>
      </w:r>
      <w:r>
        <w:rPr>
          <w:sz w:val="24"/>
          <w:szCs w:val="24"/>
        </w:rPr>
        <w:t>______________</w:t>
      </w:r>
      <w:r w:rsidRPr="00B82CE4">
        <w:rPr>
          <w:sz w:val="24"/>
          <w:szCs w:val="24"/>
        </w:rPr>
        <w:t>____</w:t>
      </w:r>
      <w:r>
        <w:rPr>
          <w:sz w:val="24"/>
          <w:szCs w:val="24"/>
        </w:rPr>
        <w:t xml:space="preserve">                                        </w:t>
      </w:r>
      <w:r w:rsidRPr="00B82CE4">
        <w:rPr>
          <w:sz w:val="24"/>
          <w:szCs w:val="24"/>
          <w:vertAlign w:val="superscript"/>
        </w:rPr>
        <w:t>(краткое описание предлагаемой продукции)</w:t>
      </w:r>
    </w:p>
    <w:p w14:paraId="20104FD8" w14:textId="77777777" w:rsidR="00E178BD" w:rsidRPr="007E69B1" w:rsidRDefault="00E178BD" w:rsidP="00E178BD">
      <w:pPr>
        <w:spacing w:line="240" w:lineRule="auto"/>
        <w:ind w:firstLine="0"/>
        <w:rPr>
          <w:sz w:val="24"/>
          <w:szCs w:val="24"/>
        </w:rPr>
      </w:pPr>
      <w:r w:rsidRPr="007E69B1">
        <w:rPr>
          <w:sz w:val="24"/>
          <w:szCs w:val="24"/>
        </w:rPr>
        <w:t xml:space="preserve">на условиях и в соответствии </w:t>
      </w:r>
      <w:r w:rsidRPr="00CA77EA">
        <w:rPr>
          <w:sz w:val="24"/>
          <w:szCs w:val="24"/>
        </w:rPr>
        <w:t>с</w:t>
      </w:r>
      <w:r w:rsidR="00514DF7" w:rsidRPr="00CA77EA">
        <w:rPr>
          <w:sz w:val="24"/>
          <w:szCs w:val="24"/>
        </w:rPr>
        <w:t xml:space="preserve"> </w:t>
      </w:r>
      <w:r w:rsidRPr="00CA77EA">
        <w:rPr>
          <w:sz w:val="24"/>
          <w:szCs w:val="24"/>
        </w:rPr>
        <w:t xml:space="preserve">Техническим предложением, </w:t>
      </w:r>
      <w:r w:rsidR="005D610A" w:rsidRPr="00CA77EA">
        <w:rPr>
          <w:sz w:val="24"/>
          <w:szCs w:val="24"/>
        </w:rPr>
        <w:t xml:space="preserve">Предложением </w:t>
      </w:r>
      <w:r w:rsidR="00844642">
        <w:rPr>
          <w:sz w:val="24"/>
          <w:szCs w:val="24"/>
        </w:rPr>
        <w:t>о</w:t>
      </w:r>
      <w:r w:rsidR="005D610A" w:rsidRPr="00CA77EA">
        <w:rPr>
          <w:sz w:val="24"/>
          <w:szCs w:val="24"/>
        </w:rPr>
        <w:t xml:space="preserve"> цене договора, </w:t>
      </w:r>
      <w:r w:rsidR="008A45E8" w:rsidRPr="00CA77EA">
        <w:rPr>
          <w:sz w:val="24"/>
          <w:szCs w:val="24"/>
        </w:rPr>
        <w:t xml:space="preserve">Протоколом разногласий </w:t>
      </w:r>
      <w:r w:rsidR="00844642">
        <w:rPr>
          <w:sz w:val="24"/>
          <w:szCs w:val="24"/>
        </w:rPr>
        <w:t>к</w:t>
      </w:r>
      <w:r w:rsidR="008A45E8" w:rsidRPr="00CA77EA">
        <w:rPr>
          <w:sz w:val="24"/>
          <w:szCs w:val="24"/>
        </w:rPr>
        <w:t xml:space="preserve"> проекту договора</w:t>
      </w:r>
      <w:r w:rsidRPr="00CA77EA">
        <w:rPr>
          <w:sz w:val="24"/>
          <w:szCs w:val="24"/>
        </w:rPr>
        <w:t>,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 на общую сумму</w:t>
      </w:r>
    </w:p>
    <w:p w14:paraId="2CD3E504" w14:textId="77777777" w:rsidR="00E178BD" w:rsidRPr="007E69B1" w:rsidRDefault="00E178BD" w:rsidP="00E178B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4464"/>
      </w:tblGrid>
      <w:tr w:rsidR="00E178BD" w:rsidRPr="007E69B1" w14:paraId="499D8833" w14:textId="77777777" w:rsidTr="00FC5523">
        <w:trPr>
          <w:cantSplit/>
        </w:trPr>
        <w:tc>
          <w:tcPr>
            <w:tcW w:w="5184" w:type="dxa"/>
          </w:tcPr>
          <w:p w14:paraId="5805923C"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без НДС, руб.</w:t>
            </w:r>
          </w:p>
        </w:tc>
        <w:tc>
          <w:tcPr>
            <w:tcW w:w="4464" w:type="dxa"/>
          </w:tcPr>
          <w:p w14:paraId="68C7E215"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57393B1C" w14:textId="77777777"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(итоговая стоимость, рублей, без НДС)</w:t>
            </w:r>
          </w:p>
        </w:tc>
      </w:tr>
      <w:tr w:rsidR="00E178BD" w:rsidRPr="007E69B1" w14:paraId="4ED80217" w14:textId="77777777" w:rsidTr="00FC5523">
        <w:trPr>
          <w:cantSplit/>
        </w:trPr>
        <w:tc>
          <w:tcPr>
            <w:tcW w:w="5184" w:type="dxa"/>
          </w:tcPr>
          <w:p w14:paraId="3B7EDD00"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кроме того НДС, руб.</w:t>
            </w:r>
          </w:p>
        </w:tc>
        <w:tc>
          <w:tcPr>
            <w:tcW w:w="4464" w:type="dxa"/>
          </w:tcPr>
          <w:p w14:paraId="0CF125FD"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1A4B1E59" w14:textId="77777777"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(НДС по итоговой стоимости, рублей)</w:t>
            </w:r>
          </w:p>
        </w:tc>
      </w:tr>
      <w:tr w:rsidR="00E178BD" w:rsidRPr="007E69B1" w14:paraId="7AC8A5BA" w14:textId="77777777" w:rsidTr="00FC5523">
        <w:trPr>
          <w:cantSplit/>
        </w:trPr>
        <w:tc>
          <w:tcPr>
            <w:tcW w:w="5184" w:type="dxa"/>
          </w:tcPr>
          <w:p w14:paraId="4FD50A51"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с НДС, руб.</w:t>
            </w:r>
          </w:p>
        </w:tc>
        <w:tc>
          <w:tcPr>
            <w:tcW w:w="4464" w:type="dxa"/>
          </w:tcPr>
          <w:p w14:paraId="3AF996B9"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14:paraId="1418141F" w14:textId="77777777" w:rsidR="00E178BD" w:rsidRPr="007E69B1" w:rsidRDefault="00E178BD" w:rsidP="00FC5523">
            <w:pPr>
              <w:spacing w:line="240" w:lineRule="auto"/>
              <w:ind w:firstLine="0"/>
              <w:jc w:val="left"/>
              <w:rPr>
                <w:color w:val="000000"/>
                <w:sz w:val="24"/>
                <w:szCs w:val="24"/>
              </w:rPr>
            </w:pPr>
            <w:r w:rsidRPr="007E69B1">
              <w:rPr>
                <w:color w:val="000000"/>
                <w:sz w:val="24"/>
                <w:szCs w:val="24"/>
                <w:vertAlign w:val="superscript"/>
              </w:rPr>
              <w:t>(итоговая стоимость, рублей, с НДС)</w:t>
            </w:r>
          </w:p>
        </w:tc>
      </w:tr>
    </w:tbl>
    <w:p w14:paraId="7E8AC0CF" w14:textId="77777777" w:rsidR="00E178BD" w:rsidRPr="007E69B1" w:rsidRDefault="00E178BD" w:rsidP="00E178BD">
      <w:pPr>
        <w:spacing w:line="240" w:lineRule="auto"/>
        <w:rPr>
          <w:sz w:val="24"/>
          <w:szCs w:val="24"/>
        </w:rPr>
      </w:pPr>
    </w:p>
    <w:p w14:paraId="2C13C94D" w14:textId="77777777" w:rsidR="00E178BD" w:rsidRPr="007E69B1" w:rsidRDefault="00E178BD" w:rsidP="00E178BD">
      <w:pPr>
        <w:spacing w:line="240" w:lineRule="auto"/>
        <w:rPr>
          <w:sz w:val="24"/>
          <w:szCs w:val="24"/>
        </w:rPr>
      </w:pPr>
    </w:p>
    <w:p w14:paraId="0E1E4B71" w14:textId="77777777" w:rsidR="00E178BD" w:rsidRPr="007E69B1" w:rsidRDefault="00E178BD" w:rsidP="00E178BD">
      <w:pPr>
        <w:spacing w:line="240" w:lineRule="auto"/>
        <w:rPr>
          <w:sz w:val="24"/>
          <w:szCs w:val="24"/>
        </w:rPr>
      </w:pPr>
      <w:r w:rsidRPr="007E69B1">
        <w:rPr>
          <w:sz w:val="24"/>
          <w:szCs w:val="24"/>
        </w:rPr>
        <w:t>Настоящее Предложение имеет правовой статус оферты и действует до «___</w:t>
      </w:r>
      <w:proofErr w:type="gramStart"/>
      <w:r w:rsidRPr="007E69B1">
        <w:rPr>
          <w:sz w:val="24"/>
          <w:szCs w:val="24"/>
        </w:rPr>
        <w:t>_»_</w:t>
      </w:r>
      <w:proofErr w:type="gramEnd"/>
      <w:r w:rsidRPr="007E69B1">
        <w:rPr>
          <w:sz w:val="24"/>
          <w:szCs w:val="24"/>
        </w:rPr>
        <w:t>______________________года.</w:t>
      </w:r>
    </w:p>
    <w:p w14:paraId="3B40F7EE" w14:textId="77777777" w:rsidR="00E178BD" w:rsidRPr="007E69B1" w:rsidRDefault="00E178BD" w:rsidP="00E178BD">
      <w:pPr>
        <w:spacing w:line="240" w:lineRule="auto"/>
        <w:rPr>
          <w:sz w:val="24"/>
          <w:szCs w:val="24"/>
        </w:rPr>
      </w:pPr>
    </w:p>
    <w:p w14:paraId="4674430C" w14:textId="77777777" w:rsidR="00E178BD" w:rsidRDefault="00E178BD" w:rsidP="00E178BD">
      <w:pPr>
        <w:spacing w:line="240" w:lineRule="auto"/>
        <w:rPr>
          <w:sz w:val="24"/>
          <w:szCs w:val="24"/>
        </w:rPr>
      </w:pPr>
      <w:r w:rsidRPr="007E69B1">
        <w:rPr>
          <w:sz w:val="24"/>
          <w:szCs w:val="24"/>
        </w:rPr>
        <w:t>Настоящее Предложение дополняется следующими документами, включая неотъемлемые приложения:</w:t>
      </w:r>
    </w:p>
    <w:p w14:paraId="753CF82D" w14:textId="77777777" w:rsidR="00C970B6" w:rsidRPr="007E69B1" w:rsidRDefault="00C970B6" w:rsidP="00E178BD">
      <w:pPr>
        <w:spacing w:line="240" w:lineRule="auto"/>
        <w:rPr>
          <w:sz w:val="24"/>
          <w:szCs w:val="24"/>
        </w:rPr>
      </w:pPr>
    </w:p>
    <w:p w14:paraId="3F09C7DD" w14:textId="77777777" w:rsidR="00514DF7" w:rsidRDefault="00514DF7" w:rsidP="00514DF7">
      <w:pPr>
        <w:numPr>
          <w:ilvl w:val="0"/>
          <w:numId w:val="4"/>
        </w:numPr>
        <w:tabs>
          <w:tab w:val="clear" w:pos="927"/>
          <w:tab w:val="left" w:pos="993"/>
        </w:tabs>
        <w:spacing w:line="240" w:lineRule="auto"/>
        <w:ind w:left="993" w:hanging="426"/>
        <w:rPr>
          <w:sz w:val="24"/>
          <w:szCs w:val="24"/>
        </w:rPr>
      </w:pPr>
      <w:r w:rsidRPr="007E69B1">
        <w:rPr>
          <w:sz w:val="24"/>
          <w:szCs w:val="24"/>
        </w:rPr>
        <w:t xml:space="preserve">Техническое предложение </w:t>
      </w:r>
      <w:r w:rsidR="008A45E8">
        <w:rPr>
          <w:sz w:val="24"/>
          <w:szCs w:val="24"/>
        </w:rPr>
        <w:t>(форма 2</w:t>
      </w:r>
      <w:r w:rsidRPr="007E69B1">
        <w:rPr>
          <w:sz w:val="24"/>
          <w:szCs w:val="24"/>
        </w:rPr>
        <w:t>) на ____ листах;</w:t>
      </w:r>
    </w:p>
    <w:p w14:paraId="75454A50" w14:textId="31ED864D" w:rsidR="008A45E8" w:rsidRDefault="008A45E8" w:rsidP="008A45E8">
      <w:pPr>
        <w:numPr>
          <w:ilvl w:val="0"/>
          <w:numId w:val="4"/>
        </w:numPr>
        <w:tabs>
          <w:tab w:val="clear" w:pos="927"/>
          <w:tab w:val="left" w:pos="993"/>
        </w:tabs>
        <w:spacing w:line="240" w:lineRule="auto"/>
        <w:ind w:left="993" w:hanging="426"/>
        <w:rPr>
          <w:sz w:val="24"/>
          <w:szCs w:val="24"/>
        </w:rPr>
      </w:pPr>
      <w:r w:rsidRPr="008A45E8">
        <w:rPr>
          <w:sz w:val="24"/>
          <w:szCs w:val="24"/>
        </w:rPr>
        <w:t xml:space="preserve">Предложение по </w:t>
      </w:r>
      <w:r w:rsidR="00C970B6">
        <w:rPr>
          <w:sz w:val="24"/>
          <w:szCs w:val="24"/>
        </w:rPr>
        <w:t>размеру страхов</w:t>
      </w:r>
      <w:r w:rsidR="00CF42CE">
        <w:rPr>
          <w:sz w:val="24"/>
          <w:szCs w:val="24"/>
        </w:rPr>
        <w:t>ой</w:t>
      </w:r>
      <w:r w:rsidR="00C970B6">
        <w:rPr>
          <w:sz w:val="24"/>
          <w:szCs w:val="24"/>
        </w:rPr>
        <w:t xml:space="preserve"> преми</w:t>
      </w:r>
      <w:r w:rsidR="00CF42CE">
        <w:rPr>
          <w:sz w:val="24"/>
          <w:szCs w:val="24"/>
        </w:rPr>
        <w:t>и</w:t>
      </w:r>
      <w:r>
        <w:rPr>
          <w:sz w:val="24"/>
          <w:szCs w:val="24"/>
        </w:rPr>
        <w:t xml:space="preserve"> (форма 3)</w:t>
      </w:r>
      <w:r w:rsidRPr="007E69B1">
        <w:rPr>
          <w:sz w:val="24"/>
          <w:szCs w:val="24"/>
        </w:rPr>
        <w:t xml:space="preserve"> на ____ листах;</w:t>
      </w:r>
    </w:p>
    <w:p w14:paraId="7E40E7E1" w14:textId="77777777" w:rsidR="00E178BD" w:rsidRPr="007E69B1" w:rsidRDefault="0072175E" w:rsidP="00E178BD">
      <w:pPr>
        <w:numPr>
          <w:ilvl w:val="0"/>
          <w:numId w:val="4"/>
        </w:numPr>
        <w:tabs>
          <w:tab w:val="clear" w:pos="927"/>
          <w:tab w:val="left" w:pos="993"/>
        </w:tabs>
        <w:spacing w:line="240" w:lineRule="auto"/>
        <w:ind w:left="993" w:hanging="426"/>
        <w:rPr>
          <w:sz w:val="24"/>
          <w:szCs w:val="24"/>
        </w:rPr>
      </w:pPr>
      <w:r>
        <w:rPr>
          <w:sz w:val="24"/>
          <w:szCs w:val="24"/>
        </w:rPr>
        <w:t xml:space="preserve">Протокол разногласий по проекту договора (форма 4) </w:t>
      </w:r>
      <w:r w:rsidR="00E178BD" w:rsidRPr="007E69B1">
        <w:rPr>
          <w:sz w:val="24"/>
          <w:szCs w:val="24"/>
        </w:rPr>
        <w:t>на ____ листах;</w:t>
      </w:r>
    </w:p>
    <w:p w14:paraId="1B0C96A8" w14:textId="287340FB" w:rsidR="00E178BD" w:rsidRPr="007E69B1" w:rsidRDefault="001A2E24" w:rsidP="00E178BD">
      <w:pPr>
        <w:numPr>
          <w:ilvl w:val="0"/>
          <w:numId w:val="4"/>
        </w:numPr>
        <w:tabs>
          <w:tab w:val="clear" w:pos="927"/>
          <w:tab w:val="left" w:pos="993"/>
        </w:tabs>
        <w:spacing w:line="240" w:lineRule="auto"/>
        <w:ind w:left="993" w:hanging="426"/>
        <w:rPr>
          <w:sz w:val="24"/>
          <w:szCs w:val="24"/>
        </w:rPr>
      </w:pPr>
      <w:r>
        <w:rPr>
          <w:sz w:val="24"/>
          <w:szCs w:val="24"/>
        </w:rPr>
        <w:t>Анкета участника</w:t>
      </w:r>
      <w:r w:rsidR="00054459">
        <w:rPr>
          <w:sz w:val="24"/>
          <w:szCs w:val="24"/>
        </w:rPr>
        <w:t xml:space="preserve"> (форма 5</w:t>
      </w:r>
      <w:r w:rsidR="00E178BD" w:rsidRPr="007E69B1">
        <w:rPr>
          <w:sz w:val="24"/>
          <w:szCs w:val="24"/>
        </w:rPr>
        <w:t>) на ____ листах;</w:t>
      </w:r>
    </w:p>
    <w:p w14:paraId="08C272E7" w14:textId="77777777" w:rsidR="00E178BD" w:rsidRPr="007E69B1" w:rsidRDefault="00E178BD" w:rsidP="00E178BD">
      <w:pPr>
        <w:numPr>
          <w:ilvl w:val="0"/>
          <w:numId w:val="4"/>
        </w:numPr>
        <w:tabs>
          <w:tab w:val="clear" w:pos="927"/>
          <w:tab w:val="left" w:pos="993"/>
        </w:tabs>
        <w:spacing w:line="240" w:lineRule="auto"/>
        <w:ind w:left="993" w:hanging="426"/>
        <w:rPr>
          <w:sz w:val="24"/>
          <w:szCs w:val="24"/>
        </w:rPr>
      </w:pPr>
      <w:r w:rsidRPr="007E69B1">
        <w:rPr>
          <w:sz w:val="24"/>
          <w:szCs w:val="24"/>
        </w:rPr>
        <w:lastRenderedPageBreak/>
        <w:t>Документы, подтверждающие соответствие Участника установленным требованиям — на ____ листах.</w:t>
      </w:r>
    </w:p>
    <w:p w14:paraId="26BEBAF2" w14:textId="77777777" w:rsidR="00E178BD" w:rsidRPr="007E69B1" w:rsidRDefault="00E178BD" w:rsidP="00E178BD">
      <w:pPr>
        <w:tabs>
          <w:tab w:val="left" w:pos="993"/>
        </w:tabs>
        <w:spacing w:line="240" w:lineRule="auto"/>
        <w:ind w:left="567"/>
        <w:rPr>
          <w:sz w:val="24"/>
          <w:szCs w:val="24"/>
        </w:rPr>
      </w:pPr>
    </w:p>
    <w:p w14:paraId="7E16A423" w14:textId="77777777" w:rsidR="00E178BD" w:rsidRPr="007E69B1" w:rsidRDefault="00E178BD" w:rsidP="00E178BD">
      <w:pPr>
        <w:spacing w:line="240" w:lineRule="auto"/>
        <w:rPr>
          <w:sz w:val="24"/>
          <w:szCs w:val="24"/>
        </w:rPr>
      </w:pPr>
      <w:r w:rsidRPr="007E69B1">
        <w:rPr>
          <w:sz w:val="24"/>
          <w:szCs w:val="24"/>
        </w:rPr>
        <w:t>____________________________________</w:t>
      </w:r>
    </w:p>
    <w:p w14:paraId="45A3C4D5"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(подпись)</w:t>
      </w:r>
    </w:p>
    <w:p w14:paraId="36C2EB6F" w14:textId="77777777" w:rsidR="00E178BD" w:rsidRPr="007E69B1" w:rsidRDefault="00E178BD" w:rsidP="00E178BD">
      <w:pPr>
        <w:spacing w:line="240" w:lineRule="auto"/>
        <w:rPr>
          <w:sz w:val="24"/>
          <w:szCs w:val="24"/>
        </w:rPr>
      </w:pPr>
      <w:r w:rsidRPr="007E69B1">
        <w:rPr>
          <w:sz w:val="24"/>
          <w:szCs w:val="24"/>
        </w:rPr>
        <w:t>____________________________________</w:t>
      </w:r>
    </w:p>
    <w:p w14:paraId="6ECEC2CF" w14:textId="77777777"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0D1475F7" w14:textId="77777777" w:rsidR="00E178BD" w:rsidRPr="007E69B1" w:rsidRDefault="00E178BD" w:rsidP="00E178BD">
      <w:pPr>
        <w:spacing w:line="240" w:lineRule="auto"/>
        <w:rPr>
          <w:b/>
          <w:sz w:val="24"/>
          <w:szCs w:val="24"/>
        </w:rPr>
      </w:pPr>
      <w:r w:rsidRPr="007E69B1">
        <w:rPr>
          <w:b/>
          <w:sz w:val="24"/>
          <w:szCs w:val="24"/>
        </w:rPr>
        <w:t>М.П.</w:t>
      </w:r>
    </w:p>
    <w:p w14:paraId="64FE3475" w14:textId="77777777" w:rsidR="00E178BD" w:rsidRPr="007E69B1" w:rsidRDefault="00E178BD" w:rsidP="00E178BD">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72F6165" w14:textId="77777777" w:rsidR="00E178BD" w:rsidRPr="007E69B1" w:rsidRDefault="00E178BD">
      <w:pPr>
        <w:pStyle w:val="aff7"/>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25" w:name="_Toc175749017"/>
      <w:bookmarkStart w:id="326" w:name="_Toc98254011"/>
      <w:bookmarkStart w:id="327" w:name="_Toc200378395"/>
      <w:bookmarkStart w:id="328" w:name="_Toc200440635"/>
      <w:bookmarkStart w:id="329" w:name="_Toc200441688"/>
      <w:bookmarkStart w:id="330" w:name="_Toc200441839"/>
      <w:bookmarkStart w:id="331" w:name="_Toc200597921"/>
      <w:bookmarkStart w:id="332" w:name="_Toc202243107"/>
      <w:bookmarkStart w:id="333" w:name="_Toc202247494"/>
      <w:bookmarkStart w:id="334" w:name="_Toc241044717"/>
      <w:bookmarkStart w:id="335" w:name="_Toc246838943"/>
      <w:bookmarkStart w:id="336" w:name="_Toc254075218"/>
      <w:bookmarkStart w:id="337" w:name="_Toc272855917"/>
      <w:bookmarkStart w:id="338" w:name="_Toc274728959"/>
      <w:bookmarkStart w:id="339" w:name="_Toc345570190"/>
      <w:bookmarkStart w:id="340" w:name="_Toc360535541"/>
      <w:r w:rsidRPr="007E69B1">
        <w:rPr>
          <w:b/>
          <w:sz w:val="24"/>
          <w:szCs w:val="24"/>
        </w:rPr>
        <w:t>Инструкции по заполнению</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3FB820F4" w14:textId="77777777" w:rsidR="00E178BD" w:rsidRPr="007E69B1" w:rsidRDefault="00E178BD">
      <w:pPr>
        <w:numPr>
          <w:ilvl w:val="3"/>
          <w:numId w:val="12"/>
        </w:numPr>
        <w:tabs>
          <w:tab w:val="num" w:pos="1440"/>
          <w:tab w:val="num" w:pos="1800"/>
        </w:tabs>
        <w:spacing w:line="240" w:lineRule="auto"/>
        <w:ind w:left="0" w:firstLine="540"/>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5D51280" w14:textId="77777777" w:rsidR="00E178BD" w:rsidRPr="007E69B1" w:rsidRDefault="00E178BD">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2A337485" w14:textId="77777777" w:rsidR="00E178BD" w:rsidRPr="007E69B1" w:rsidRDefault="00E178BD">
      <w:pPr>
        <w:numPr>
          <w:ilvl w:val="3"/>
          <w:numId w:val="12"/>
        </w:numPr>
        <w:tabs>
          <w:tab w:val="num" w:pos="1440"/>
          <w:tab w:val="num" w:pos="1800"/>
        </w:tabs>
        <w:spacing w:line="240" w:lineRule="auto"/>
        <w:ind w:left="0" w:firstLine="540"/>
        <w:rPr>
          <w:sz w:val="24"/>
          <w:szCs w:val="24"/>
        </w:rPr>
      </w:pPr>
      <w:r w:rsidRPr="007E69B1">
        <w:rPr>
          <w:sz w:val="24"/>
          <w:szCs w:val="24"/>
        </w:rPr>
        <w:t xml:space="preserve">Участник должен указать стоимость </w:t>
      </w:r>
      <w:r w:rsidR="008007AB">
        <w:rPr>
          <w:sz w:val="24"/>
          <w:szCs w:val="24"/>
        </w:rPr>
        <w:t>исполнения услуг</w:t>
      </w:r>
      <w:r w:rsidRPr="007E69B1">
        <w:rPr>
          <w:sz w:val="24"/>
          <w:szCs w:val="24"/>
        </w:rPr>
        <w:t xml:space="preserve"> цифрами и словами, в рублях, с НДС в соответствии со Сводной таблицей стоимости </w:t>
      </w:r>
      <w:r w:rsidR="008007AB">
        <w:rPr>
          <w:sz w:val="24"/>
          <w:szCs w:val="24"/>
        </w:rPr>
        <w:t>услуг</w:t>
      </w:r>
      <w:r w:rsidRPr="007E69B1">
        <w:rPr>
          <w:sz w:val="24"/>
          <w:szCs w:val="24"/>
        </w:rPr>
        <w:t xml:space="preserve"> (подраздел 5.4, графа «ИТОГО»). Цену цифрами следует указывать в формате ХХХ </w:t>
      </w:r>
      <w:proofErr w:type="spellStart"/>
      <w:r w:rsidRPr="007E69B1">
        <w:rPr>
          <w:sz w:val="24"/>
          <w:szCs w:val="24"/>
        </w:rPr>
        <w:t>ХХХ</w:t>
      </w:r>
      <w:proofErr w:type="spellEnd"/>
      <w:r w:rsidRPr="007E69B1">
        <w:rPr>
          <w:sz w:val="24"/>
          <w:szCs w:val="24"/>
        </w:rPr>
        <w:t> </w:t>
      </w:r>
      <w:proofErr w:type="gramStart"/>
      <w:r w:rsidRPr="007E69B1">
        <w:rPr>
          <w:sz w:val="24"/>
          <w:szCs w:val="24"/>
        </w:rPr>
        <w:t>ХХХ,ХХ</w:t>
      </w:r>
      <w:proofErr w:type="gramEnd"/>
      <w:r w:rsidRPr="007E69B1">
        <w:rPr>
          <w:sz w:val="24"/>
          <w:szCs w:val="24"/>
        </w:rPr>
        <w:t xml:space="preserve">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09D8C1" w14:textId="77777777" w:rsidR="00E178BD" w:rsidRPr="007E69B1" w:rsidRDefault="00E178BD">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указать срок действия Предложения согласно требованиям подпункта</w:t>
      </w:r>
      <w:r w:rsidR="00CB4FE9">
        <w:rPr>
          <w:sz w:val="24"/>
          <w:szCs w:val="24"/>
        </w:rPr>
        <w:t xml:space="preserve"> 4.5.3.1</w:t>
      </w:r>
      <w:r w:rsidRPr="007E69B1">
        <w:rPr>
          <w:sz w:val="24"/>
          <w:szCs w:val="24"/>
        </w:rPr>
        <w:t>.</w:t>
      </w:r>
    </w:p>
    <w:p w14:paraId="7BCD0DB2" w14:textId="77777777" w:rsidR="00E178BD" w:rsidRPr="007E69B1" w:rsidRDefault="00E178BD">
      <w:pPr>
        <w:numPr>
          <w:ilvl w:val="3"/>
          <w:numId w:val="12"/>
        </w:numPr>
        <w:tabs>
          <w:tab w:val="num" w:pos="1440"/>
          <w:tab w:val="num" w:pos="1800"/>
        </w:tabs>
        <w:spacing w:line="240" w:lineRule="auto"/>
        <w:ind w:left="0" w:firstLine="540"/>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04935E9A" w14:textId="77777777" w:rsidR="00E178BD" w:rsidRPr="008007AB" w:rsidRDefault="00E178BD">
      <w:pPr>
        <w:numPr>
          <w:ilvl w:val="3"/>
          <w:numId w:val="12"/>
        </w:numPr>
        <w:tabs>
          <w:tab w:val="num" w:pos="1440"/>
          <w:tab w:val="num" w:pos="1800"/>
        </w:tabs>
        <w:spacing w:line="240" w:lineRule="auto"/>
        <w:ind w:left="0" w:firstLine="540"/>
        <w:rPr>
          <w:sz w:val="24"/>
          <w:szCs w:val="24"/>
        </w:rPr>
      </w:pPr>
      <w:r w:rsidRPr="008007AB">
        <w:rPr>
          <w:sz w:val="24"/>
          <w:szCs w:val="24"/>
        </w:rPr>
        <w:t>Письмо должно быть подписано и скреплено печатью</w:t>
      </w:r>
      <w:r w:rsidR="008007AB">
        <w:rPr>
          <w:sz w:val="24"/>
          <w:szCs w:val="24"/>
        </w:rPr>
        <w:t>.</w:t>
      </w:r>
      <w:r w:rsidRPr="008007AB">
        <w:rPr>
          <w:sz w:val="24"/>
          <w:szCs w:val="24"/>
        </w:rPr>
        <w:t xml:space="preserve"> </w:t>
      </w:r>
    </w:p>
    <w:p w14:paraId="24A0F404" w14:textId="77777777" w:rsidR="006F7D4C" w:rsidRDefault="006F7D4C" w:rsidP="00E178BD">
      <w:pPr>
        <w:spacing w:line="240" w:lineRule="auto"/>
        <w:rPr>
          <w:sz w:val="24"/>
          <w:szCs w:val="24"/>
        </w:rPr>
      </w:pPr>
    </w:p>
    <w:p w14:paraId="4DBE0E86" w14:textId="77777777" w:rsidR="006F7D4C" w:rsidRDefault="006F7D4C" w:rsidP="00E178BD">
      <w:pPr>
        <w:spacing w:line="240" w:lineRule="auto"/>
        <w:rPr>
          <w:sz w:val="24"/>
          <w:szCs w:val="24"/>
        </w:rPr>
      </w:pPr>
    </w:p>
    <w:p w14:paraId="0F40190D" w14:textId="77777777" w:rsidR="006F7D4C" w:rsidRDefault="006F7D4C" w:rsidP="00E178BD">
      <w:pPr>
        <w:spacing w:line="240" w:lineRule="auto"/>
        <w:rPr>
          <w:sz w:val="24"/>
          <w:szCs w:val="24"/>
        </w:rPr>
      </w:pPr>
    </w:p>
    <w:p w14:paraId="290DD08E" w14:textId="77777777" w:rsidR="006F7D4C" w:rsidRDefault="006F7D4C" w:rsidP="00E178BD">
      <w:pPr>
        <w:spacing w:line="240" w:lineRule="auto"/>
        <w:rPr>
          <w:sz w:val="24"/>
          <w:szCs w:val="24"/>
        </w:rPr>
      </w:pPr>
    </w:p>
    <w:p w14:paraId="1206A058" w14:textId="77777777" w:rsidR="006F7D4C" w:rsidRDefault="006F7D4C" w:rsidP="00E178BD">
      <w:pPr>
        <w:spacing w:line="240" w:lineRule="auto"/>
        <w:rPr>
          <w:sz w:val="24"/>
          <w:szCs w:val="24"/>
        </w:rPr>
      </w:pPr>
    </w:p>
    <w:p w14:paraId="234211C2" w14:textId="77777777" w:rsidR="006F7D4C" w:rsidRDefault="006F7D4C" w:rsidP="00E178BD">
      <w:pPr>
        <w:spacing w:line="240" w:lineRule="auto"/>
        <w:rPr>
          <w:sz w:val="24"/>
          <w:szCs w:val="24"/>
        </w:rPr>
      </w:pPr>
    </w:p>
    <w:p w14:paraId="38B00563" w14:textId="77777777" w:rsidR="006F7D4C" w:rsidRDefault="006F7D4C" w:rsidP="00E178BD">
      <w:pPr>
        <w:spacing w:line="240" w:lineRule="auto"/>
        <w:rPr>
          <w:sz w:val="24"/>
          <w:szCs w:val="24"/>
        </w:rPr>
      </w:pPr>
    </w:p>
    <w:p w14:paraId="53CB6C7F" w14:textId="77777777" w:rsidR="006F7D4C" w:rsidRDefault="006F7D4C" w:rsidP="00E178BD">
      <w:pPr>
        <w:spacing w:line="240" w:lineRule="auto"/>
        <w:rPr>
          <w:sz w:val="24"/>
          <w:szCs w:val="24"/>
        </w:rPr>
      </w:pPr>
    </w:p>
    <w:p w14:paraId="3E0E338E" w14:textId="77777777" w:rsidR="006F7D4C" w:rsidRDefault="006F7D4C" w:rsidP="00E178BD">
      <w:pPr>
        <w:spacing w:line="240" w:lineRule="auto"/>
        <w:rPr>
          <w:sz w:val="24"/>
          <w:szCs w:val="24"/>
        </w:rPr>
      </w:pPr>
    </w:p>
    <w:p w14:paraId="41DCAC3F" w14:textId="77777777" w:rsidR="006F7D4C" w:rsidRDefault="006F7D4C" w:rsidP="00E178BD">
      <w:pPr>
        <w:spacing w:line="240" w:lineRule="auto"/>
        <w:rPr>
          <w:sz w:val="24"/>
          <w:szCs w:val="24"/>
        </w:rPr>
      </w:pPr>
    </w:p>
    <w:p w14:paraId="49C8C8AC" w14:textId="77777777" w:rsidR="006F7D4C" w:rsidRDefault="006F7D4C" w:rsidP="00E178BD">
      <w:pPr>
        <w:spacing w:line="240" w:lineRule="auto"/>
        <w:rPr>
          <w:sz w:val="24"/>
          <w:szCs w:val="24"/>
        </w:rPr>
      </w:pPr>
    </w:p>
    <w:p w14:paraId="36C75BE1" w14:textId="77777777" w:rsidR="006F7D4C" w:rsidRDefault="006F7D4C" w:rsidP="00E178BD">
      <w:pPr>
        <w:spacing w:line="240" w:lineRule="auto"/>
        <w:rPr>
          <w:sz w:val="24"/>
          <w:szCs w:val="24"/>
        </w:rPr>
      </w:pPr>
    </w:p>
    <w:p w14:paraId="191CA813" w14:textId="77777777" w:rsidR="006F7D4C" w:rsidRDefault="006F7D4C" w:rsidP="00E178BD">
      <w:pPr>
        <w:spacing w:line="240" w:lineRule="auto"/>
        <w:rPr>
          <w:sz w:val="24"/>
          <w:szCs w:val="24"/>
        </w:rPr>
      </w:pPr>
    </w:p>
    <w:p w14:paraId="7B689280" w14:textId="77777777" w:rsidR="006F7D4C" w:rsidRDefault="006F7D4C" w:rsidP="00E178BD">
      <w:pPr>
        <w:spacing w:line="240" w:lineRule="auto"/>
        <w:rPr>
          <w:sz w:val="24"/>
          <w:szCs w:val="24"/>
        </w:rPr>
      </w:pPr>
    </w:p>
    <w:p w14:paraId="75C94224" w14:textId="77777777" w:rsidR="00CC1B0E" w:rsidRDefault="00CC1B0E" w:rsidP="00E178BD">
      <w:pPr>
        <w:spacing w:line="240" w:lineRule="auto"/>
        <w:rPr>
          <w:sz w:val="24"/>
          <w:szCs w:val="24"/>
        </w:rPr>
      </w:pPr>
    </w:p>
    <w:p w14:paraId="44FB52D8" w14:textId="77777777" w:rsidR="00CC1B0E" w:rsidRDefault="00CC1B0E" w:rsidP="00E178BD">
      <w:pPr>
        <w:spacing w:line="240" w:lineRule="auto"/>
        <w:rPr>
          <w:sz w:val="24"/>
          <w:szCs w:val="24"/>
        </w:rPr>
      </w:pPr>
    </w:p>
    <w:p w14:paraId="78A5F45E" w14:textId="77777777" w:rsidR="008007AB" w:rsidRDefault="008007AB" w:rsidP="00E178BD">
      <w:pPr>
        <w:spacing w:line="240" w:lineRule="auto"/>
        <w:rPr>
          <w:sz w:val="24"/>
          <w:szCs w:val="24"/>
        </w:rPr>
      </w:pPr>
    </w:p>
    <w:p w14:paraId="119CBA6E" w14:textId="77777777" w:rsidR="008007AB" w:rsidRDefault="008007AB" w:rsidP="00E178BD">
      <w:pPr>
        <w:spacing w:line="240" w:lineRule="auto"/>
        <w:rPr>
          <w:sz w:val="24"/>
          <w:szCs w:val="24"/>
        </w:rPr>
      </w:pPr>
    </w:p>
    <w:p w14:paraId="44A8C03D" w14:textId="77777777" w:rsidR="008007AB" w:rsidRDefault="008007AB" w:rsidP="00E178BD">
      <w:pPr>
        <w:spacing w:line="240" w:lineRule="auto"/>
        <w:rPr>
          <w:sz w:val="24"/>
          <w:szCs w:val="24"/>
        </w:rPr>
      </w:pPr>
    </w:p>
    <w:p w14:paraId="18E3B96E" w14:textId="77777777" w:rsidR="009E45D3" w:rsidRDefault="009E45D3" w:rsidP="00E178BD">
      <w:pPr>
        <w:spacing w:line="240" w:lineRule="auto"/>
        <w:rPr>
          <w:sz w:val="24"/>
          <w:szCs w:val="24"/>
        </w:rPr>
      </w:pPr>
    </w:p>
    <w:p w14:paraId="734D7F8F" w14:textId="77777777" w:rsidR="008007AB" w:rsidRDefault="008007AB" w:rsidP="00E178BD">
      <w:pPr>
        <w:spacing w:line="240" w:lineRule="auto"/>
        <w:rPr>
          <w:sz w:val="24"/>
          <w:szCs w:val="24"/>
        </w:rPr>
      </w:pPr>
    </w:p>
    <w:p w14:paraId="7F237F8A" w14:textId="7C3A1821" w:rsidR="006F7D4C" w:rsidRDefault="006F7D4C" w:rsidP="00E178BD">
      <w:pPr>
        <w:spacing w:line="240" w:lineRule="auto"/>
        <w:rPr>
          <w:sz w:val="24"/>
          <w:szCs w:val="24"/>
        </w:rPr>
      </w:pPr>
    </w:p>
    <w:p w14:paraId="5BBC9AC1" w14:textId="5736C8F5" w:rsidR="00C254E9" w:rsidRDefault="00C254E9" w:rsidP="00E178BD">
      <w:pPr>
        <w:spacing w:line="240" w:lineRule="auto"/>
        <w:rPr>
          <w:sz w:val="24"/>
          <w:szCs w:val="24"/>
        </w:rPr>
      </w:pPr>
    </w:p>
    <w:p w14:paraId="6BC84A86" w14:textId="7DDFE99E" w:rsidR="00F24E1C" w:rsidRDefault="00F24E1C" w:rsidP="00E178BD">
      <w:pPr>
        <w:spacing w:line="240" w:lineRule="auto"/>
        <w:rPr>
          <w:sz w:val="24"/>
          <w:szCs w:val="24"/>
        </w:rPr>
      </w:pPr>
    </w:p>
    <w:p w14:paraId="121244D1" w14:textId="61E6C77C" w:rsidR="00F24E1C" w:rsidRDefault="00F24E1C" w:rsidP="00E178BD">
      <w:pPr>
        <w:spacing w:line="240" w:lineRule="auto"/>
        <w:rPr>
          <w:sz w:val="24"/>
          <w:szCs w:val="24"/>
        </w:rPr>
      </w:pPr>
    </w:p>
    <w:p w14:paraId="6D7FDDC6" w14:textId="77777777" w:rsidR="00F24E1C" w:rsidRDefault="00F24E1C" w:rsidP="00E178BD">
      <w:pPr>
        <w:spacing w:line="240" w:lineRule="auto"/>
        <w:rPr>
          <w:sz w:val="24"/>
          <w:szCs w:val="24"/>
        </w:rPr>
      </w:pPr>
    </w:p>
    <w:p w14:paraId="7E17F269" w14:textId="77777777" w:rsidR="006053A1" w:rsidRDefault="006053A1" w:rsidP="00E178BD">
      <w:pPr>
        <w:spacing w:line="240" w:lineRule="auto"/>
        <w:rPr>
          <w:sz w:val="24"/>
          <w:szCs w:val="24"/>
        </w:rPr>
      </w:pPr>
    </w:p>
    <w:p w14:paraId="0FE0D53C" w14:textId="77777777" w:rsidR="006F7D4C" w:rsidRDefault="006F7D4C" w:rsidP="00E178BD">
      <w:pPr>
        <w:spacing w:line="240" w:lineRule="auto"/>
        <w:rPr>
          <w:sz w:val="24"/>
          <w:szCs w:val="24"/>
        </w:rPr>
      </w:pPr>
    </w:p>
    <w:p w14:paraId="3F611B44" w14:textId="77777777" w:rsidR="00371829" w:rsidRPr="00371829" w:rsidRDefault="00234A2E">
      <w:pPr>
        <w:pStyle w:val="aff7"/>
        <w:numPr>
          <w:ilvl w:val="1"/>
          <w:numId w:val="12"/>
        </w:numPr>
        <w:tabs>
          <w:tab w:val="left" w:pos="1260"/>
        </w:tabs>
        <w:autoSpaceDE w:val="0"/>
        <w:autoSpaceDN w:val="0"/>
        <w:adjustRightInd w:val="0"/>
        <w:spacing w:after="100" w:afterAutospacing="1" w:line="240" w:lineRule="auto"/>
        <w:outlineLvl w:val="1"/>
        <w:rPr>
          <w:b/>
          <w:i/>
          <w:sz w:val="24"/>
          <w:szCs w:val="24"/>
        </w:rPr>
      </w:pPr>
      <w:bookmarkStart w:id="341" w:name="_Hlt22846931"/>
      <w:bookmarkStart w:id="342" w:name="_Toc175749018"/>
      <w:bookmarkStart w:id="343" w:name="_Toc98254012"/>
      <w:bookmarkStart w:id="344" w:name="_Toc200378396"/>
      <w:bookmarkStart w:id="345" w:name="_Toc200440636"/>
      <w:bookmarkStart w:id="346" w:name="_Toc200441689"/>
      <w:bookmarkStart w:id="347" w:name="_Toc200441840"/>
      <w:bookmarkStart w:id="348" w:name="_Toc200597922"/>
      <w:bookmarkStart w:id="349" w:name="_Toc202243108"/>
      <w:bookmarkStart w:id="350" w:name="_Toc202247495"/>
      <w:bookmarkStart w:id="351" w:name="_Toc345570191"/>
      <w:bookmarkStart w:id="352" w:name="_Toc360535542"/>
      <w:bookmarkEnd w:id="341"/>
      <w:r>
        <w:rPr>
          <w:b/>
          <w:sz w:val="24"/>
          <w:szCs w:val="24"/>
        </w:rPr>
        <w:lastRenderedPageBreak/>
        <w:t>Техническое предложение (форма 2</w:t>
      </w:r>
      <w:r w:rsidR="00371829" w:rsidRPr="00371829">
        <w:rPr>
          <w:b/>
          <w:sz w:val="24"/>
          <w:szCs w:val="24"/>
        </w:rPr>
        <w:t>)</w:t>
      </w:r>
      <w:bookmarkEnd w:id="342"/>
      <w:bookmarkEnd w:id="343"/>
      <w:bookmarkEnd w:id="344"/>
      <w:bookmarkEnd w:id="345"/>
      <w:bookmarkEnd w:id="346"/>
      <w:bookmarkEnd w:id="347"/>
      <w:bookmarkEnd w:id="348"/>
      <w:bookmarkEnd w:id="349"/>
      <w:bookmarkEnd w:id="350"/>
      <w:bookmarkEnd w:id="351"/>
      <w:bookmarkEnd w:id="352"/>
    </w:p>
    <w:p w14:paraId="0B5FC996" w14:textId="77777777" w:rsidR="00371829" w:rsidRPr="007E69B1" w:rsidRDefault="00371829" w:rsidP="00371829">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4C536B6" w14:textId="77777777" w:rsidR="00371829" w:rsidRPr="007E69B1" w:rsidRDefault="00371829" w:rsidP="00371829">
      <w:pPr>
        <w:spacing w:line="240" w:lineRule="auto"/>
        <w:ind w:firstLine="0"/>
        <w:jc w:val="left"/>
        <w:rPr>
          <w:sz w:val="24"/>
          <w:szCs w:val="24"/>
        </w:rPr>
      </w:pPr>
    </w:p>
    <w:p w14:paraId="4CD0DF4D" w14:textId="77777777" w:rsidR="00371829" w:rsidRPr="007E69B1" w:rsidRDefault="00371829" w:rsidP="00371829">
      <w:pPr>
        <w:spacing w:line="240" w:lineRule="auto"/>
        <w:ind w:firstLine="0"/>
        <w:jc w:val="right"/>
        <w:rPr>
          <w:sz w:val="24"/>
          <w:szCs w:val="24"/>
        </w:rPr>
      </w:pPr>
      <w:r w:rsidRPr="007E69B1">
        <w:rPr>
          <w:sz w:val="24"/>
          <w:szCs w:val="24"/>
        </w:rPr>
        <w:t xml:space="preserve">Приложение </w:t>
      </w:r>
      <w:r w:rsidR="0099781A">
        <w:rPr>
          <w:sz w:val="24"/>
          <w:szCs w:val="24"/>
        </w:rPr>
        <w:t>1</w:t>
      </w:r>
      <w:r w:rsidRPr="007E69B1">
        <w:rPr>
          <w:sz w:val="24"/>
          <w:szCs w:val="24"/>
        </w:rPr>
        <w:t xml:space="preserve"> к письму о подаче оферты</w:t>
      </w:r>
      <w:r w:rsidRPr="007E69B1">
        <w:rPr>
          <w:sz w:val="24"/>
          <w:szCs w:val="24"/>
        </w:rPr>
        <w:br/>
        <w:t>от «____»_____________ г. №__________</w:t>
      </w:r>
    </w:p>
    <w:p w14:paraId="04135821" w14:textId="77777777" w:rsidR="00371829" w:rsidRPr="007E69B1" w:rsidRDefault="00371829" w:rsidP="00371829">
      <w:pPr>
        <w:tabs>
          <w:tab w:val="left" w:pos="1889"/>
        </w:tabs>
        <w:spacing w:line="240" w:lineRule="auto"/>
        <w:rPr>
          <w:sz w:val="24"/>
          <w:szCs w:val="24"/>
        </w:rPr>
      </w:pPr>
      <w:r w:rsidRPr="007E69B1">
        <w:rPr>
          <w:sz w:val="24"/>
          <w:szCs w:val="24"/>
        </w:rPr>
        <w:tab/>
      </w:r>
    </w:p>
    <w:p w14:paraId="7528A494" w14:textId="77777777" w:rsidR="00371829" w:rsidRDefault="00371829" w:rsidP="00371829">
      <w:pPr>
        <w:suppressAutoHyphens/>
        <w:spacing w:line="240" w:lineRule="auto"/>
        <w:ind w:firstLine="0"/>
        <w:jc w:val="center"/>
        <w:rPr>
          <w:b/>
          <w:sz w:val="24"/>
          <w:szCs w:val="24"/>
        </w:rPr>
      </w:pPr>
      <w:r w:rsidRPr="003F340B">
        <w:rPr>
          <w:b/>
          <w:sz w:val="24"/>
          <w:szCs w:val="24"/>
        </w:rPr>
        <w:t xml:space="preserve">Техническое предложение </w:t>
      </w:r>
    </w:p>
    <w:p w14:paraId="09E35600" w14:textId="6D89C630" w:rsidR="00234A2E" w:rsidRDefault="00234A2E" w:rsidP="00371829">
      <w:pPr>
        <w:spacing w:line="240" w:lineRule="auto"/>
        <w:ind w:firstLine="0"/>
        <w:rPr>
          <w:bCs/>
          <w:sz w:val="24"/>
          <w:szCs w:val="24"/>
        </w:rPr>
      </w:pPr>
    </w:p>
    <w:p w14:paraId="598504BD" w14:textId="77777777" w:rsidR="00C254E9" w:rsidRDefault="00C254E9" w:rsidP="00371829">
      <w:pPr>
        <w:spacing w:line="240" w:lineRule="auto"/>
        <w:ind w:firstLine="0"/>
        <w:rPr>
          <w:bCs/>
          <w:sz w:val="24"/>
          <w:szCs w:val="24"/>
        </w:rPr>
      </w:pPr>
    </w:p>
    <w:p w14:paraId="7166EA0E" w14:textId="77777777" w:rsidR="00371829" w:rsidRPr="007E69B1" w:rsidRDefault="00371829" w:rsidP="00C254E9">
      <w:pPr>
        <w:spacing w:line="240" w:lineRule="auto"/>
        <w:ind w:firstLine="709"/>
        <w:rPr>
          <w:color w:val="000000"/>
          <w:sz w:val="24"/>
          <w:szCs w:val="24"/>
        </w:rPr>
      </w:pPr>
      <w:r w:rsidRPr="007E69B1">
        <w:rPr>
          <w:color w:val="000000"/>
          <w:sz w:val="24"/>
          <w:szCs w:val="24"/>
        </w:rPr>
        <w:t>Наименование и адрес Участника: _________________________________</w:t>
      </w:r>
    </w:p>
    <w:p w14:paraId="142E13CC" w14:textId="77777777" w:rsidR="00371829" w:rsidRPr="007E69B1" w:rsidRDefault="00371829" w:rsidP="00371829">
      <w:pPr>
        <w:spacing w:line="240" w:lineRule="auto"/>
        <w:rPr>
          <w:sz w:val="24"/>
          <w:szCs w:val="24"/>
        </w:rPr>
      </w:pPr>
    </w:p>
    <w:p w14:paraId="46BA4490" w14:textId="77777777" w:rsidR="00371829" w:rsidRPr="007E69B1" w:rsidRDefault="00371829" w:rsidP="00371829">
      <w:pPr>
        <w:spacing w:line="240" w:lineRule="auto"/>
        <w:rPr>
          <w:color w:val="000000"/>
          <w:sz w:val="24"/>
          <w:szCs w:val="24"/>
        </w:rPr>
      </w:pP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r w:rsidR="007C3CF7">
        <w:rPr>
          <w:color w:val="000000"/>
          <w:sz w:val="24"/>
          <w:szCs w:val="24"/>
        </w:rPr>
        <w:t xml:space="preserve"> с </w:t>
      </w:r>
      <w:r w:rsidR="007C3CF7" w:rsidRPr="0099781A">
        <w:rPr>
          <w:color w:val="000000"/>
          <w:sz w:val="24"/>
          <w:szCs w:val="24"/>
        </w:rPr>
        <w:t xml:space="preserve">указанием предложений по дополнительному расширению страхового покрытия и </w:t>
      </w:r>
      <w:proofErr w:type="gramStart"/>
      <w:r w:rsidR="007C3CF7" w:rsidRPr="0099781A">
        <w:rPr>
          <w:color w:val="000000"/>
          <w:sz w:val="24"/>
          <w:szCs w:val="24"/>
        </w:rPr>
        <w:t>дополнительных услуг</w:t>
      </w:r>
      <w:proofErr w:type="gramEnd"/>
      <w:r w:rsidR="007C3CF7" w:rsidRPr="0099781A">
        <w:rPr>
          <w:color w:val="000000"/>
          <w:sz w:val="24"/>
          <w:szCs w:val="24"/>
        </w:rPr>
        <w:t xml:space="preserve"> предоставляемых Участником закупки</w:t>
      </w:r>
      <w:r w:rsidRPr="007E69B1">
        <w:rPr>
          <w:color w:val="000000"/>
          <w:sz w:val="24"/>
          <w:szCs w:val="24"/>
        </w:rPr>
        <w:t>).</w:t>
      </w:r>
    </w:p>
    <w:p w14:paraId="72E51EC7" w14:textId="77777777" w:rsidR="00371829" w:rsidRPr="007E69B1" w:rsidRDefault="00371829" w:rsidP="00371829">
      <w:pPr>
        <w:spacing w:line="240" w:lineRule="auto"/>
        <w:rPr>
          <w:sz w:val="24"/>
          <w:szCs w:val="24"/>
        </w:rPr>
      </w:pPr>
    </w:p>
    <w:p w14:paraId="5ADAA9A8" w14:textId="77777777" w:rsidR="00371829" w:rsidRPr="007E69B1" w:rsidRDefault="00371829" w:rsidP="00371829">
      <w:pPr>
        <w:spacing w:line="240" w:lineRule="auto"/>
        <w:rPr>
          <w:sz w:val="24"/>
          <w:szCs w:val="24"/>
        </w:rPr>
      </w:pPr>
      <w:r w:rsidRPr="007E69B1">
        <w:rPr>
          <w:sz w:val="24"/>
          <w:szCs w:val="24"/>
        </w:rPr>
        <w:t>____________________________________</w:t>
      </w:r>
    </w:p>
    <w:p w14:paraId="11AB8B7E"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(подпись)</w:t>
      </w:r>
    </w:p>
    <w:p w14:paraId="7D13251B" w14:textId="77777777" w:rsidR="00371829" w:rsidRPr="007E69B1" w:rsidRDefault="00371829" w:rsidP="00371829">
      <w:pPr>
        <w:spacing w:line="240" w:lineRule="auto"/>
        <w:rPr>
          <w:sz w:val="24"/>
          <w:szCs w:val="24"/>
        </w:rPr>
      </w:pPr>
      <w:r w:rsidRPr="007E69B1">
        <w:rPr>
          <w:sz w:val="24"/>
          <w:szCs w:val="24"/>
        </w:rPr>
        <w:t>____________________________________</w:t>
      </w:r>
    </w:p>
    <w:p w14:paraId="62836FD2" w14:textId="77777777" w:rsidR="00371829" w:rsidRPr="007E69B1" w:rsidRDefault="00371829" w:rsidP="00371829">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6765C499" w14:textId="77777777" w:rsidR="00371829" w:rsidRPr="007E69B1" w:rsidRDefault="00371829" w:rsidP="00371829">
      <w:pPr>
        <w:keepNext/>
        <w:spacing w:line="240" w:lineRule="auto"/>
        <w:rPr>
          <w:b/>
          <w:sz w:val="24"/>
          <w:szCs w:val="24"/>
        </w:rPr>
      </w:pPr>
      <w:r w:rsidRPr="007E69B1">
        <w:rPr>
          <w:b/>
          <w:sz w:val="24"/>
          <w:szCs w:val="24"/>
        </w:rPr>
        <w:t>М.П.</w:t>
      </w:r>
    </w:p>
    <w:p w14:paraId="4633FE58" w14:textId="77777777" w:rsidR="00371829" w:rsidRPr="007E69B1" w:rsidRDefault="00371829" w:rsidP="00371829">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3B14ADD" w14:textId="77777777" w:rsidR="00371829" w:rsidRPr="007E69B1" w:rsidRDefault="00371829">
      <w:pPr>
        <w:pStyle w:val="aff7"/>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353" w:name="_Toc175749020"/>
      <w:bookmarkStart w:id="354" w:name="_Toc98254014"/>
      <w:bookmarkStart w:id="355" w:name="_Toc200378398"/>
      <w:bookmarkStart w:id="356" w:name="_Toc200440638"/>
      <w:bookmarkStart w:id="357" w:name="_Toc200441691"/>
      <w:bookmarkStart w:id="358" w:name="_Toc200441842"/>
      <w:bookmarkStart w:id="359" w:name="_Toc200597924"/>
      <w:bookmarkStart w:id="360" w:name="_Toc202243110"/>
      <w:bookmarkStart w:id="361" w:name="_Toc202247497"/>
      <w:bookmarkStart w:id="362" w:name="_Toc241044720"/>
      <w:bookmarkStart w:id="363" w:name="_Toc246838946"/>
      <w:bookmarkStart w:id="364" w:name="_Toc254075221"/>
      <w:bookmarkStart w:id="365" w:name="_Toc272855920"/>
      <w:bookmarkStart w:id="366" w:name="_Toc274728962"/>
      <w:bookmarkStart w:id="367" w:name="_Toc345570193"/>
      <w:bookmarkStart w:id="368" w:name="_Toc360535544"/>
      <w:r w:rsidRPr="007E69B1">
        <w:rPr>
          <w:b/>
          <w:sz w:val="24"/>
          <w:szCs w:val="24"/>
        </w:rPr>
        <w:t>Инструкции по заполнению</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5391D268" w14:textId="77777777" w:rsidR="00371829" w:rsidRPr="007E69B1" w:rsidRDefault="00371829">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14:paraId="1C41BC9F" w14:textId="77777777" w:rsidR="00371829" w:rsidRPr="007E69B1" w:rsidRDefault="00371829">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20EDD543" w14:textId="77777777" w:rsidR="00371829" w:rsidRPr="007E69B1" w:rsidRDefault="00371829">
      <w:pPr>
        <w:numPr>
          <w:ilvl w:val="3"/>
          <w:numId w:val="12"/>
        </w:numPr>
        <w:tabs>
          <w:tab w:val="num" w:pos="1440"/>
          <w:tab w:val="num" w:pos="1800"/>
        </w:tabs>
        <w:spacing w:line="240" w:lineRule="auto"/>
        <w:ind w:left="0" w:firstLine="540"/>
        <w:rPr>
          <w:sz w:val="24"/>
          <w:szCs w:val="24"/>
        </w:rPr>
      </w:pPr>
      <w:r w:rsidRPr="007E69B1">
        <w:rPr>
          <w:sz w:val="24"/>
          <w:szCs w:val="24"/>
        </w:rPr>
        <w:t xml:space="preserve">Выше приведена форма титульного листа Технического предложения. </w:t>
      </w:r>
    </w:p>
    <w:p w14:paraId="5F1B3957" w14:textId="77777777" w:rsidR="00371829" w:rsidRPr="007E69B1" w:rsidRDefault="00371829">
      <w:pPr>
        <w:numPr>
          <w:ilvl w:val="3"/>
          <w:numId w:val="12"/>
        </w:numPr>
        <w:tabs>
          <w:tab w:val="num" w:pos="1440"/>
          <w:tab w:val="num" w:pos="1800"/>
        </w:tabs>
        <w:spacing w:line="240" w:lineRule="auto"/>
        <w:ind w:left="0" w:firstLine="540"/>
        <w:rPr>
          <w:sz w:val="24"/>
          <w:szCs w:val="24"/>
        </w:rPr>
      </w:pPr>
      <w:r w:rsidRPr="007E69B1">
        <w:rPr>
          <w:sz w:val="24"/>
          <w:szCs w:val="24"/>
        </w:rPr>
        <w:t>Техническое предложение Участника, помимо материалов, указанных в тексте технических требований, должно включать:</w:t>
      </w:r>
    </w:p>
    <w:p w14:paraId="32739BD1" w14:textId="77777777" w:rsidR="00371829" w:rsidRPr="003F340B" w:rsidRDefault="008007AB">
      <w:pPr>
        <w:numPr>
          <w:ilvl w:val="0"/>
          <w:numId w:val="15"/>
        </w:numPr>
        <w:shd w:val="clear" w:color="auto" w:fill="FFFFFF"/>
        <w:tabs>
          <w:tab w:val="left" w:pos="-180"/>
        </w:tabs>
        <w:spacing w:line="240" w:lineRule="auto"/>
        <w:rPr>
          <w:sz w:val="24"/>
          <w:szCs w:val="24"/>
        </w:rPr>
      </w:pPr>
      <w:r>
        <w:rPr>
          <w:sz w:val="24"/>
          <w:szCs w:val="24"/>
        </w:rPr>
        <w:t>объем медицинских услуг, перечень медицинских организаций</w:t>
      </w:r>
      <w:r w:rsidR="00371829" w:rsidRPr="007E69B1">
        <w:rPr>
          <w:sz w:val="24"/>
          <w:szCs w:val="24"/>
        </w:rPr>
        <w:t>;</w:t>
      </w:r>
    </w:p>
    <w:p w14:paraId="182D7945" w14:textId="77777777" w:rsidR="006D1508" w:rsidRDefault="00371829">
      <w:pPr>
        <w:numPr>
          <w:ilvl w:val="3"/>
          <w:numId w:val="12"/>
        </w:numPr>
        <w:tabs>
          <w:tab w:val="num" w:pos="1440"/>
          <w:tab w:val="num" w:pos="1800"/>
        </w:tabs>
        <w:spacing w:line="240" w:lineRule="auto"/>
        <w:ind w:left="0" w:firstLine="540"/>
        <w:rPr>
          <w:sz w:val="24"/>
          <w:szCs w:val="24"/>
        </w:rPr>
      </w:pPr>
      <w:r w:rsidRPr="006D1508">
        <w:rPr>
          <w:sz w:val="24"/>
          <w:szCs w:val="24"/>
        </w:rPr>
        <w:t xml:space="preserve">В техническом предложении описываются все позиции </w:t>
      </w:r>
      <w:r w:rsidR="006D1508" w:rsidRPr="006D1508">
        <w:rPr>
          <w:sz w:val="24"/>
          <w:szCs w:val="24"/>
        </w:rPr>
        <w:t>Приложения</w:t>
      </w:r>
      <w:r w:rsidRPr="006D1508">
        <w:rPr>
          <w:sz w:val="24"/>
          <w:szCs w:val="24"/>
        </w:rPr>
        <w:t xml:space="preserve"> 2 с учетом предлагаемых условий Договора</w:t>
      </w:r>
      <w:r w:rsidR="006D1508" w:rsidRPr="006D1508">
        <w:rPr>
          <w:sz w:val="24"/>
          <w:szCs w:val="24"/>
        </w:rPr>
        <w:t xml:space="preserve">. </w:t>
      </w:r>
    </w:p>
    <w:p w14:paraId="23920577" w14:textId="77777777" w:rsidR="00371829" w:rsidRPr="006D1508" w:rsidRDefault="00371829">
      <w:pPr>
        <w:numPr>
          <w:ilvl w:val="3"/>
          <w:numId w:val="12"/>
        </w:numPr>
        <w:tabs>
          <w:tab w:val="num" w:pos="1440"/>
          <w:tab w:val="num" w:pos="1800"/>
        </w:tabs>
        <w:spacing w:line="240" w:lineRule="auto"/>
        <w:ind w:left="0" w:firstLine="540"/>
        <w:rPr>
          <w:sz w:val="24"/>
          <w:szCs w:val="24"/>
        </w:rPr>
      </w:pPr>
      <w:r w:rsidRPr="006D1508">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3E85EF4" w14:textId="77777777" w:rsidR="00FC5523" w:rsidRPr="0011090E" w:rsidRDefault="00FC5523" w:rsidP="00FC5523">
      <w:pPr>
        <w:pStyle w:val="a1"/>
        <w:numPr>
          <w:ilvl w:val="0"/>
          <w:numId w:val="0"/>
        </w:numPr>
        <w:spacing w:line="240" w:lineRule="auto"/>
        <w:ind w:left="1134" w:hanging="1134"/>
        <w:rPr>
          <w:sz w:val="24"/>
          <w:szCs w:val="24"/>
        </w:rPr>
      </w:pPr>
    </w:p>
    <w:p w14:paraId="748F7D5F" w14:textId="77777777" w:rsidR="004C5848" w:rsidRDefault="004C5848" w:rsidP="00FC5523">
      <w:pPr>
        <w:pStyle w:val="a1"/>
        <w:numPr>
          <w:ilvl w:val="0"/>
          <w:numId w:val="0"/>
        </w:numPr>
        <w:spacing w:line="240" w:lineRule="auto"/>
        <w:ind w:left="1134" w:hanging="1134"/>
        <w:rPr>
          <w:sz w:val="24"/>
          <w:szCs w:val="24"/>
        </w:rPr>
      </w:pPr>
    </w:p>
    <w:p w14:paraId="3FC99155" w14:textId="77777777" w:rsidR="006F7D4C" w:rsidRDefault="006F7D4C" w:rsidP="00FC5523">
      <w:pPr>
        <w:pStyle w:val="a1"/>
        <w:numPr>
          <w:ilvl w:val="0"/>
          <w:numId w:val="0"/>
        </w:numPr>
        <w:spacing w:line="240" w:lineRule="auto"/>
        <w:ind w:left="1134" w:hanging="1134"/>
        <w:rPr>
          <w:sz w:val="24"/>
          <w:szCs w:val="24"/>
        </w:rPr>
      </w:pPr>
    </w:p>
    <w:p w14:paraId="32D95268" w14:textId="77777777" w:rsidR="006F7D4C" w:rsidRDefault="006F7D4C" w:rsidP="00FC5523">
      <w:pPr>
        <w:pStyle w:val="a1"/>
        <w:numPr>
          <w:ilvl w:val="0"/>
          <w:numId w:val="0"/>
        </w:numPr>
        <w:spacing w:line="240" w:lineRule="auto"/>
        <w:ind w:left="1134" w:hanging="1134"/>
        <w:rPr>
          <w:sz w:val="24"/>
          <w:szCs w:val="24"/>
        </w:rPr>
      </w:pPr>
    </w:p>
    <w:p w14:paraId="563B222B" w14:textId="77777777" w:rsidR="006F7D4C" w:rsidRDefault="006F7D4C" w:rsidP="00FC5523">
      <w:pPr>
        <w:pStyle w:val="a1"/>
        <w:numPr>
          <w:ilvl w:val="0"/>
          <w:numId w:val="0"/>
        </w:numPr>
        <w:spacing w:line="240" w:lineRule="auto"/>
        <w:ind w:left="1134" w:hanging="1134"/>
        <w:rPr>
          <w:sz w:val="24"/>
          <w:szCs w:val="24"/>
        </w:rPr>
      </w:pPr>
    </w:p>
    <w:p w14:paraId="359AA2EA" w14:textId="77777777" w:rsidR="006F7D4C" w:rsidRDefault="006F7D4C" w:rsidP="00FC5523">
      <w:pPr>
        <w:pStyle w:val="a1"/>
        <w:numPr>
          <w:ilvl w:val="0"/>
          <w:numId w:val="0"/>
        </w:numPr>
        <w:spacing w:line="240" w:lineRule="auto"/>
        <w:ind w:left="1134" w:hanging="1134"/>
        <w:rPr>
          <w:sz w:val="24"/>
          <w:szCs w:val="24"/>
        </w:rPr>
      </w:pPr>
    </w:p>
    <w:p w14:paraId="0868B5F1" w14:textId="77777777" w:rsidR="006F7D4C" w:rsidRDefault="006F7D4C" w:rsidP="00FC5523">
      <w:pPr>
        <w:pStyle w:val="a1"/>
        <w:numPr>
          <w:ilvl w:val="0"/>
          <w:numId w:val="0"/>
        </w:numPr>
        <w:spacing w:line="240" w:lineRule="auto"/>
        <w:ind w:left="1134" w:hanging="1134"/>
        <w:rPr>
          <w:sz w:val="24"/>
          <w:szCs w:val="24"/>
        </w:rPr>
      </w:pPr>
    </w:p>
    <w:p w14:paraId="3418843E" w14:textId="77777777" w:rsidR="006F7D4C" w:rsidRDefault="006F7D4C" w:rsidP="00FC5523">
      <w:pPr>
        <w:pStyle w:val="a1"/>
        <w:numPr>
          <w:ilvl w:val="0"/>
          <w:numId w:val="0"/>
        </w:numPr>
        <w:spacing w:line="240" w:lineRule="auto"/>
        <w:ind w:left="1134" w:hanging="1134"/>
        <w:rPr>
          <w:sz w:val="24"/>
          <w:szCs w:val="24"/>
        </w:rPr>
      </w:pPr>
    </w:p>
    <w:p w14:paraId="2B960003" w14:textId="77777777" w:rsidR="006F7D4C" w:rsidRDefault="006F7D4C" w:rsidP="00FC5523">
      <w:pPr>
        <w:pStyle w:val="a1"/>
        <w:numPr>
          <w:ilvl w:val="0"/>
          <w:numId w:val="0"/>
        </w:numPr>
        <w:spacing w:line="240" w:lineRule="auto"/>
        <w:ind w:left="1134" w:hanging="1134"/>
        <w:rPr>
          <w:sz w:val="24"/>
          <w:szCs w:val="24"/>
        </w:rPr>
      </w:pPr>
    </w:p>
    <w:p w14:paraId="348B437D" w14:textId="77777777" w:rsidR="006F7D4C" w:rsidRDefault="006F7D4C" w:rsidP="00FC5523">
      <w:pPr>
        <w:pStyle w:val="a1"/>
        <w:numPr>
          <w:ilvl w:val="0"/>
          <w:numId w:val="0"/>
        </w:numPr>
        <w:spacing w:line="240" w:lineRule="auto"/>
        <w:ind w:left="1134" w:hanging="1134"/>
        <w:rPr>
          <w:sz w:val="24"/>
          <w:szCs w:val="24"/>
        </w:rPr>
      </w:pPr>
    </w:p>
    <w:p w14:paraId="5DA8E86D" w14:textId="77777777" w:rsidR="006F7D4C" w:rsidRDefault="006F7D4C" w:rsidP="00FC5523">
      <w:pPr>
        <w:pStyle w:val="a1"/>
        <w:numPr>
          <w:ilvl w:val="0"/>
          <w:numId w:val="0"/>
        </w:numPr>
        <w:spacing w:line="240" w:lineRule="auto"/>
        <w:ind w:left="1134" w:hanging="1134"/>
        <w:rPr>
          <w:sz w:val="24"/>
          <w:szCs w:val="24"/>
        </w:rPr>
      </w:pPr>
    </w:p>
    <w:p w14:paraId="33E98B85" w14:textId="77777777" w:rsidR="008007AB" w:rsidRDefault="008007AB" w:rsidP="00FC5523">
      <w:pPr>
        <w:pStyle w:val="a1"/>
        <w:numPr>
          <w:ilvl w:val="0"/>
          <w:numId w:val="0"/>
        </w:numPr>
        <w:spacing w:line="240" w:lineRule="auto"/>
        <w:ind w:left="1134" w:hanging="1134"/>
        <w:rPr>
          <w:sz w:val="24"/>
          <w:szCs w:val="24"/>
        </w:rPr>
      </w:pPr>
    </w:p>
    <w:p w14:paraId="219A32B4" w14:textId="77777777" w:rsidR="008007AB" w:rsidRDefault="008007AB" w:rsidP="00FC5523">
      <w:pPr>
        <w:pStyle w:val="a1"/>
        <w:numPr>
          <w:ilvl w:val="0"/>
          <w:numId w:val="0"/>
        </w:numPr>
        <w:spacing w:line="240" w:lineRule="auto"/>
        <w:ind w:left="1134" w:hanging="1134"/>
        <w:rPr>
          <w:sz w:val="24"/>
          <w:szCs w:val="24"/>
        </w:rPr>
      </w:pPr>
    </w:p>
    <w:p w14:paraId="3397DE83" w14:textId="77777777" w:rsidR="006F7D4C" w:rsidRDefault="006F7D4C" w:rsidP="00FC5523">
      <w:pPr>
        <w:pStyle w:val="a1"/>
        <w:numPr>
          <w:ilvl w:val="0"/>
          <w:numId w:val="0"/>
        </w:numPr>
        <w:spacing w:line="240" w:lineRule="auto"/>
        <w:ind w:left="1134" w:hanging="1134"/>
        <w:rPr>
          <w:sz w:val="24"/>
          <w:szCs w:val="24"/>
        </w:rPr>
      </w:pPr>
    </w:p>
    <w:p w14:paraId="64400721" w14:textId="77777777" w:rsidR="00885FC6" w:rsidRDefault="00885FC6" w:rsidP="00FC5523">
      <w:pPr>
        <w:pStyle w:val="a1"/>
        <w:numPr>
          <w:ilvl w:val="0"/>
          <w:numId w:val="0"/>
        </w:numPr>
        <w:spacing w:line="240" w:lineRule="auto"/>
        <w:ind w:left="1134" w:hanging="1134"/>
        <w:rPr>
          <w:sz w:val="24"/>
          <w:szCs w:val="24"/>
        </w:rPr>
      </w:pPr>
    </w:p>
    <w:p w14:paraId="075E5808" w14:textId="36A9118D" w:rsidR="00234A2E" w:rsidRDefault="00991772">
      <w:pPr>
        <w:numPr>
          <w:ilvl w:val="1"/>
          <w:numId w:val="12"/>
        </w:numPr>
        <w:spacing w:line="240" w:lineRule="auto"/>
        <w:jc w:val="left"/>
        <w:rPr>
          <w:b/>
          <w:sz w:val="24"/>
        </w:rPr>
      </w:pPr>
      <w:r>
        <w:rPr>
          <w:b/>
          <w:sz w:val="24"/>
        </w:rPr>
        <w:lastRenderedPageBreak/>
        <w:t xml:space="preserve"> </w:t>
      </w:r>
      <w:r w:rsidR="00234A2E" w:rsidRPr="00C27650">
        <w:rPr>
          <w:b/>
          <w:sz w:val="24"/>
        </w:rPr>
        <w:t xml:space="preserve">Предложение по </w:t>
      </w:r>
      <w:r w:rsidR="00C970B6" w:rsidRPr="00C970B6">
        <w:rPr>
          <w:b/>
          <w:sz w:val="24"/>
        </w:rPr>
        <w:t>размеру страхов</w:t>
      </w:r>
      <w:r w:rsidR="00005105">
        <w:rPr>
          <w:b/>
          <w:sz w:val="24"/>
        </w:rPr>
        <w:t>ой</w:t>
      </w:r>
      <w:r w:rsidR="00C970B6" w:rsidRPr="00C970B6">
        <w:rPr>
          <w:b/>
          <w:sz w:val="24"/>
        </w:rPr>
        <w:t xml:space="preserve"> преми</w:t>
      </w:r>
      <w:r w:rsidR="00005105">
        <w:rPr>
          <w:b/>
          <w:sz w:val="24"/>
        </w:rPr>
        <w:t>и</w:t>
      </w:r>
      <w:r w:rsidR="00C970B6" w:rsidRPr="00C970B6">
        <w:rPr>
          <w:b/>
          <w:sz w:val="24"/>
        </w:rPr>
        <w:t xml:space="preserve"> </w:t>
      </w:r>
      <w:r w:rsidR="00234A2E">
        <w:rPr>
          <w:b/>
          <w:sz w:val="24"/>
        </w:rPr>
        <w:t>(форма 3)</w:t>
      </w:r>
    </w:p>
    <w:p w14:paraId="4963D29E" w14:textId="77777777" w:rsidR="00234A2E" w:rsidRPr="00C27650" w:rsidRDefault="00234A2E" w:rsidP="00234A2E">
      <w:pPr>
        <w:spacing w:line="240" w:lineRule="auto"/>
        <w:ind w:left="1495" w:firstLine="0"/>
        <w:jc w:val="left"/>
        <w:rPr>
          <w:b/>
          <w:sz w:val="24"/>
        </w:rPr>
      </w:pPr>
    </w:p>
    <w:p w14:paraId="1593DB95" w14:textId="77777777" w:rsidR="00234A2E" w:rsidRPr="00C27650" w:rsidRDefault="00234A2E" w:rsidP="00234A2E">
      <w:pPr>
        <w:pBdr>
          <w:top w:val="single" w:sz="4" w:space="1" w:color="auto"/>
        </w:pBdr>
        <w:shd w:val="clear" w:color="auto" w:fill="E0E0E0"/>
        <w:ind w:firstLine="0"/>
        <w:jc w:val="center"/>
        <w:rPr>
          <w:b/>
          <w:sz w:val="24"/>
        </w:rPr>
      </w:pPr>
      <w:r w:rsidRPr="00C27650">
        <w:rPr>
          <w:b/>
          <w:sz w:val="24"/>
        </w:rPr>
        <w:t>начало формы</w:t>
      </w:r>
    </w:p>
    <w:p w14:paraId="645B90FC" w14:textId="77777777" w:rsidR="00234A2E" w:rsidRPr="00C27650" w:rsidRDefault="005422E9" w:rsidP="005422E9">
      <w:pPr>
        <w:ind w:firstLine="0"/>
        <w:jc w:val="right"/>
        <w:rPr>
          <w:color w:val="000000"/>
          <w:sz w:val="24"/>
        </w:rPr>
      </w:pPr>
      <w:r w:rsidRPr="007E69B1">
        <w:rPr>
          <w:sz w:val="24"/>
          <w:szCs w:val="24"/>
        </w:rPr>
        <w:t xml:space="preserve">Приложение </w:t>
      </w:r>
      <w:r w:rsidR="0099781A">
        <w:rPr>
          <w:sz w:val="24"/>
          <w:szCs w:val="24"/>
        </w:rPr>
        <w:t>2</w:t>
      </w:r>
      <w:r w:rsidRPr="007E69B1">
        <w:rPr>
          <w:sz w:val="24"/>
          <w:szCs w:val="24"/>
        </w:rPr>
        <w:t xml:space="preserve"> к письму о подаче оферты</w:t>
      </w:r>
      <w:r w:rsidRPr="007E69B1">
        <w:rPr>
          <w:sz w:val="24"/>
          <w:szCs w:val="24"/>
        </w:rPr>
        <w:br/>
        <w:t>от</w:t>
      </w:r>
      <w:r>
        <w:rPr>
          <w:sz w:val="24"/>
          <w:szCs w:val="24"/>
        </w:rPr>
        <w:t xml:space="preserve"> </w:t>
      </w:r>
      <w:r w:rsidRPr="007E69B1">
        <w:rPr>
          <w:sz w:val="24"/>
          <w:szCs w:val="24"/>
        </w:rPr>
        <w:t xml:space="preserve"> «____»___________ г. №_______</w:t>
      </w:r>
    </w:p>
    <w:p w14:paraId="27D5F3AF" w14:textId="77777777" w:rsidR="004514E9" w:rsidRDefault="004514E9" w:rsidP="00234A2E">
      <w:pPr>
        <w:jc w:val="center"/>
        <w:rPr>
          <w:b/>
          <w:sz w:val="24"/>
        </w:rPr>
      </w:pPr>
    </w:p>
    <w:p w14:paraId="55F235C6" w14:textId="755F3691" w:rsidR="005422E9" w:rsidRDefault="005422E9" w:rsidP="00234A2E">
      <w:pPr>
        <w:jc w:val="center"/>
        <w:rPr>
          <w:b/>
          <w:sz w:val="24"/>
        </w:rPr>
      </w:pPr>
      <w:r w:rsidRPr="00C27650">
        <w:rPr>
          <w:b/>
          <w:sz w:val="24"/>
        </w:rPr>
        <w:t>Предложение по разме</w:t>
      </w:r>
      <w:r w:rsidR="00C970B6">
        <w:rPr>
          <w:b/>
          <w:sz w:val="24"/>
        </w:rPr>
        <w:t>ру страхов</w:t>
      </w:r>
      <w:r w:rsidR="00CF42CE">
        <w:rPr>
          <w:b/>
          <w:sz w:val="24"/>
        </w:rPr>
        <w:t>ой</w:t>
      </w:r>
      <w:r w:rsidR="00C970B6">
        <w:rPr>
          <w:b/>
          <w:sz w:val="24"/>
        </w:rPr>
        <w:t xml:space="preserve"> преми</w:t>
      </w:r>
      <w:r w:rsidR="00CF42CE">
        <w:rPr>
          <w:b/>
          <w:sz w:val="24"/>
        </w:rPr>
        <w:t>и</w:t>
      </w:r>
      <w:r w:rsidR="00C970B6">
        <w:rPr>
          <w:b/>
          <w:sz w:val="24"/>
        </w:rPr>
        <w:t xml:space="preserve"> </w:t>
      </w:r>
    </w:p>
    <w:tbl>
      <w:tblPr>
        <w:tblW w:w="10343" w:type="dxa"/>
        <w:jc w:val="center"/>
        <w:tblLook w:val="04A0" w:firstRow="1" w:lastRow="0" w:firstColumn="1" w:lastColumn="0" w:noHBand="0" w:noVBand="1"/>
      </w:tblPr>
      <w:tblGrid>
        <w:gridCol w:w="1678"/>
        <w:gridCol w:w="2570"/>
        <w:gridCol w:w="2268"/>
        <w:gridCol w:w="1871"/>
        <w:gridCol w:w="1956"/>
      </w:tblGrid>
      <w:tr w:rsidR="00F24E1C" w:rsidRPr="005422E9" w14:paraId="472CDDC7" w14:textId="77777777" w:rsidTr="00F24E1C">
        <w:trPr>
          <w:trHeight w:val="945"/>
          <w:jc w:val="center"/>
        </w:trPr>
        <w:tc>
          <w:tcPr>
            <w:tcW w:w="1678" w:type="dxa"/>
            <w:tcBorders>
              <w:top w:val="single" w:sz="4" w:space="0" w:color="auto"/>
              <w:left w:val="single" w:sz="4" w:space="0" w:color="auto"/>
              <w:bottom w:val="single" w:sz="4" w:space="0" w:color="auto"/>
              <w:right w:val="single" w:sz="4" w:space="0" w:color="auto"/>
            </w:tcBorders>
            <w:vAlign w:val="center"/>
          </w:tcPr>
          <w:p w14:paraId="3DC951A4" w14:textId="5CA02865" w:rsidR="00F24E1C" w:rsidRPr="005422E9" w:rsidRDefault="00F24E1C" w:rsidP="00F24E1C">
            <w:pPr>
              <w:spacing w:line="240" w:lineRule="auto"/>
              <w:ind w:firstLine="0"/>
              <w:jc w:val="center"/>
              <w:rPr>
                <w:snapToGrid/>
                <w:color w:val="000000"/>
                <w:sz w:val="20"/>
              </w:rPr>
            </w:pPr>
            <w:r>
              <w:rPr>
                <w:bCs/>
                <w:i/>
                <w:iCs/>
                <w:snapToGrid/>
                <w:color w:val="000000"/>
                <w:sz w:val="20"/>
              </w:rPr>
              <w:t>Программа страхования</w:t>
            </w:r>
          </w:p>
        </w:tc>
        <w:tc>
          <w:tcPr>
            <w:tcW w:w="2570" w:type="dxa"/>
            <w:tcBorders>
              <w:top w:val="single" w:sz="4" w:space="0" w:color="auto"/>
              <w:left w:val="nil"/>
              <w:bottom w:val="single" w:sz="4" w:space="0" w:color="auto"/>
              <w:right w:val="single" w:sz="4" w:space="0" w:color="auto"/>
            </w:tcBorders>
            <w:shd w:val="clear" w:color="auto" w:fill="auto"/>
            <w:vAlign w:val="center"/>
            <w:hideMark/>
          </w:tcPr>
          <w:p w14:paraId="6F4DCC07" w14:textId="4D9CB951" w:rsidR="00F24E1C" w:rsidRPr="005422E9" w:rsidRDefault="00F24E1C" w:rsidP="00F24E1C">
            <w:pPr>
              <w:spacing w:line="240" w:lineRule="auto"/>
              <w:ind w:firstLine="0"/>
              <w:jc w:val="center"/>
              <w:rPr>
                <w:bCs/>
                <w:i/>
                <w:iCs/>
                <w:snapToGrid/>
                <w:color w:val="000000"/>
                <w:sz w:val="20"/>
              </w:rPr>
            </w:pPr>
            <w:r>
              <w:rPr>
                <w:bCs/>
                <w:i/>
                <w:iCs/>
                <w:snapToGrid/>
                <w:color w:val="000000"/>
                <w:sz w:val="20"/>
              </w:rPr>
              <w:t>Количество застрахованных, человек</w:t>
            </w:r>
          </w:p>
        </w:tc>
        <w:tc>
          <w:tcPr>
            <w:tcW w:w="2268" w:type="dxa"/>
            <w:tcBorders>
              <w:top w:val="single" w:sz="4" w:space="0" w:color="auto"/>
              <w:left w:val="nil"/>
              <w:bottom w:val="single" w:sz="4" w:space="0" w:color="auto"/>
              <w:right w:val="single" w:sz="4" w:space="0" w:color="auto"/>
            </w:tcBorders>
            <w:shd w:val="clear" w:color="auto" w:fill="auto"/>
            <w:hideMark/>
          </w:tcPr>
          <w:p w14:paraId="0C3B9F08" w14:textId="1264F717" w:rsidR="00F24E1C" w:rsidRPr="00F24E1C" w:rsidRDefault="00F24E1C" w:rsidP="00F24E1C">
            <w:pPr>
              <w:spacing w:line="240" w:lineRule="auto"/>
              <w:ind w:firstLine="0"/>
              <w:jc w:val="center"/>
              <w:rPr>
                <w:i/>
                <w:iCs/>
                <w:snapToGrid/>
                <w:color w:val="000000"/>
                <w:sz w:val="20"/>
              </w:rPr>
            </w:pPr>
            <w:r w:rsidRPr="00F24E1C">
              <w:rPr>
                <w:i/>
                <w:iCs/>
                <w:sz w:val="20"/>
              </w:rPr>
              <w:t>Индивидуальная страховая премия, рублей (без НДС)</w:t>
            </w:r>
          </w:p>
        </w:tc>
        <w:tc>
          <w:tcPr>
            <w:tcW w:w="1871" w:type="dxa"/>
            <w:tcBorders>
              <w:top w:val="single" w:sz="4" w:space="0" w:color="auto"/>
              <w:left w:val="single" w:sz="4" w:space="0" w:color="auto"/>
              <w:bottom w:val="single" w:sz="4" w:space="0" w:color="auto"/>
              <w:right w:val="single" w:sz="4" w:space="0" w:color="auto"/>
            </w:tcBorders>
            <w:hideMark/>
          </w:tcPr>
          <w:p w14:paraId="6650B080" w14:textId="5147FB3B" w:rsidR="00F24E1C" w:rsidRPr="00F24E1C" w:rsidRDefault="00F24E1C" w:rsidP="00F24E1C">
            <w:pPr>
              <w:spacing w:line="240" w:lineRule="auto"/>
              <w:ind w:firstLine="0"/>
              <w:jc w:val="center"/>
              <w:rPr>
                <w:i/>
                <w:iCs/>
                <w:snapToGrid/>
                <w:color w:val="000000"/>
                <w:sz w:val="20"/>
              </w:rPr>
            </w:pPr>
            <w:r w:rsidRPr="00F24E1C">
              <w:rPr>
                <w:i/>
                <w:iCs/>
                <w:sz w:val="20"/>
              </w:rPr>
              <w:t>Лимит</w:t>
            </w:r>
            <w:r>
              <w:rPr>
                <w:i/>
                <w:iCs/>
                <w:sz w:val="20"/>
              </w:rPr>
              <w:t xml:space="preserve"> ответственности, руб.</w:t>
            </w:r>
          </w:p>
        </w:tc>
        <w:tc>
          <w:tcPr>
            <w:tcW w:w="1956" w:type="dxa"/>
            <w:tcBorders>
              <w:top w:val="single" w:sz="4" w:space="0" w:color="auto"/>
              <w:left w:val="single" w:sz="4" w:space="0" w:color="auto"/>
              <w:bottom w:val="single" w:sz="4" w:space="0" w:color="auto"/>
              <w:right w:val="single" w:sz="4" w:space="0" w:color="auto"/>
            </w:tcBorders>
          </w:tcPr>
          <w:p w14:paraId="408FF9FD" w14:textId="505585FA" w:rsidR="00F24E1C" w:rsidRPr="00F24E1C" w:rsidRDefault="00F24E1C" w:rsidP="00F24E1C">
            <w:pPr>
              <w:spacing w:line="240" w:lineRule="auto"/>
              <w:ind w:firstLine="0"/>
              <w:jc w:val="center"/>
              <w:rPr>
                <w:i/>
                <w:iCs/>
                <w:snapToGrid/>
                <w:color w:val="000000"/>
                <w:sz w:val="20"/>
              </w:rPr>
            </w:pPr>
            <w:r>
              <w:rPr>
                <w:i/>
                <w:iCs/>
                <w:snapToGrid/>
                <w:color w:val="000000"/>
                <w:sz w:val="20"/>
              </w:rPr>
              <w:t>И</w:t>
            </w:r>
            <w:r w:rsidR="00CA2379">
              <w:rPr>
                <w:i/>
                <w:iCs/>
                <w:snapToGrid/>
                <w:color w:val="000000"/>
                <w:sz w:val="20"/>
              </w:rPr>
              <w:t xml:space="preserve">тоговая </w:t>
            </w:r>
            <w:r>
              <w:rPr>
                <w:i/>
                <w:iCs/>
                <w:snapToGrid/>
                <w:color w:val="000000"/>
                <w:sz w:val="20"/>
              </w:rPr>
              <w:t>страховая премия, руб.</w:t>
            </w:r>
          </w:p>
        </w:tc>
      </w:tr>
      <w:tr w:rsidR="00F24E1C" w:rsidRPr="005D610A" w14:paraId="4E8C0E94" w14:textId="77777777" w:rsidTr="00F24E1C">
        <w:trPr>
          <w:trHeight w:val="315"/>
          <w:jc w:val="center"/>
        </w:trPr>
        <w:tc>
          <w:tcPr>
            <w:tcW w:w="1678" w:type="dxa"/>
            <w:tcBorders>
              <w:top w:val="nil"/>
              <w:left w:val="single" w:sz="4" w:space="0" w:color="auto"/>
              <w:bottom w:val="single" w:sz="4" w:space="0" w:color="auto"/>
              <w:right w:val="single" w:sz="4" w:space="0" w:color="auto"/>
            </w:tcBorders>
            <w:shd w:val="clear" w:color="auto" w:fill="auto"/>
            <w:noWrap/>
            <w:vAlign w:val="center"/>
          </w:tcPr>
          <w:p w14:paraId="1F44F1D6" w14:textId="6686B7D9" w:rsidR="00F24E1C" w:rsidRPr="005D610A" w:rsidRDefault="00CA2379" w:rsidP="00F24E1C">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c>
          <w:tcPr>
            <w:tcW w:w="2570" w:type="dxa"/>
            <w:tcBorders>
              <w:top w:val="nil"/>
              <w:left w:val="nil"/>
              <w:bottom w:val="single" w:sz="4" w:space="0" w:color="auto"/>
              <w:right w:val="single" w:sz="4" w:space="0" w:color="auto"/>
            </w:tcBorders>
            <w:shd w:val="clear" w:color="auto" w:fill="FFFFFF" w:themeFill="background1"/>
            <w:noWrap/>
            <w:vAlign w:val="center"/>
            <w:hideMark/>
          </w:tcPr>
          <w:p w14:paraId="32FE70B7" w14:textId="6182325A" w:rsidR="00F24E1C" w:rsidRPr="00F24E1C" w:rsidRDefault="00CA2379" w:rsidP="00F24E1C">
            <w:pPr>
              <w:spacing w:line="240" w:lineRule="auto"/>
              <w:ind w:firstLine="0"/>
              <w:jc w:val="center"/>
              <w:rPr>
                <w:snapToGrid/>
                <w:sz w:val="22"/>
                <w:szCs w:val="22"/>
              </w:rPr>
            </w:pPr>
            <w:r w:rsidRPr="005D610A">
              <w:rPr>
                <w:sz w:val="20"/>
              </w:rPr>
              <w:t>[</w:t>
            </w:r>
            <w:r w:rsidRPr="005D610A">
              <w:rPr>
                <w:i/>
                <w:iCs/>
                <w:sz w:val="20"/>
                <w:shd w:val="clear" w:color="auto" w:fill="FFFF99"/>
              </w:rPr>
              <w:t>указать</w:t>
            </w:r>
            <w:r w:rsidRPr="005D610A">
              <w:rPr>
                <w:sz w:val="20"/>
              </w:rPr>
              <w:t>]</w:t>
            </w:r>
          </w:p>
        </w:tc>
        <w:tc>
          <w:tcPr>
            <w:tcW w:w="2268" w:type="dxa"/>
            <w:tcBorders>
              <w:top w:val="nil"/>
              <w:left w:val="nil"/>
              <w:bottom w:val="single" w:sz="4" w:space="0" w:color="auto"/>
              <w:right w:val="single" w:sz="4" w:space="0" w:color="auto"/>
            </w:tcBorders>
            <w:noWrap/>
            <w:vAlign w:val="center"/>
            <w:hideMark/>
          </w:tcPr>
          <w:p w14:paraId="63F0CC57" w14:textId="22AA64B5" w:rsidR="00F24E1C" w:rsidRPr="00BB1E7F" w:rsidRDefault="00F24E1C" w:rsidP="00F24E1C">
            <w:pPr>
              <w:spacing w:line="240" w:lineRule="auto"/>
              <w:ind w:firstLine="0"/>
              <w:jc w:val="center"/>
              <w:rPr>
                <w:snapToGrid/>
                <w:color w:val="000000"/>
                <w:sz w:val="22"/>
                <w:szCs w:val="22"/>
                <w:highlight w:val="yellow"/>
              </w:rPr>
            </w:pPr>
            <w:r w:rsidRPr="005D610A">
              <w:rPr>
                <w:sz w:val="20"/>
              </w:rPr>
              <w:t>[</w:t>
            </w:r>
            <w:r w:rsidRPr="005D610A">
              <w:rPr>
                <w:i/>
                <w:iCs/>
                <w:sz w:val="20"/>
                <w:shd w:val="clear" w:color="auto" w:fill="FFFF99"/>
              </w:rPr>
              <w:t>указать</w:t>
            </w:r>
            <w:r w:rsidRPr="005D610A">
              <w:rPr>
                <w:sz w:val="20"/>
              </w:rPr>
              <w:t>]</w:t>
            </w:r>
          </w:p>
        </w:tc>
        <w:tc>
          <w:tcPr>
            <w:tcW w:w="1871" w:type="dxa"/>
            <w:tcBorders>
              <w:top w:val="nil"/>
              <w:left w:val="nil"/>
              <w:bottom w:val="single" w:sz="4" w:space="0" w:color="auto"/>
              <w:right w:val="single" w:sz="4" w:space="0" w:color="auto"/>
            </w:tcBorders>
            <w:noWrap/>
            <w:vAlign w:val="center"/>
            <w:hideMark/>
          </w:tcPr>
          <w:p w14:paraId="27DC1939" w14:textId="38F9C834" w:rsidR="00F24E1C" w:rsidRPr="00BB1E7F" w:rsidRDefault="00CA2379" w:rsidP="00F24E1C">
            <w:pPr>
              <w:spacing w:line="240" w:lineRule="auto"/>
              <w:ind w:firstLine="0"/>
              <w:jc w:val="center"/>
              <w:rPr>
                <w:snapToGrid/>
                <w:color w:val="000000"/>
                <w:sz w:val="22"/>
                <w:szCs w:val="22"/>
                <w:highlight w:val="yellow"/>
              </w:rPr>
            </w:pPr>
            <w:r w:rsidRPr="005D610A">
              <w:rPr>
                <w:sz w:val="20"/>
              </w:rPr>
              <w:t>[</w:t>
            </w:r>
            <w:r w:rsidRPr="005D610A">
              <w:rPr>
                <w:i/>
                <w:iCs/>
                <w:sz w:val="20"/>
                <w:shd w:val="clear" w:color="auto" w:fill="FFFF99"/>
              </w:rPr>
              <w:t>указать</w:t>
            </w:r>
            <w:r w:rsidRPr="005D610A">
              <w:rPr>
                <w:sz w:val="20"/>
              </w:rPr>
              <w:t>]</w:t>
            </w:r>
          </w:p>
        </w:tc>
        <w:tc>
          <w:tcPr>
            <w:tcW w:w="1956" w:type="dxa"/>
            <w:tcBorders>
              <w:top w:val="nil"/>
              <w:left w:val="nil"/>
              <w:bottom w:val="single" w:sz="4" w:space="0" w:color="auto"/>
              <w:right w:val="single" w:sz="4" w:space="0" w:color="auto"/>
            </w:tcBorders>
            <w:vAlign w:val="center"/>
          </w:tcPr>
          <w:p w14:paraId="41C05D99" w14:textId="1241F326" w:rsidR="00F24E1C" w:rsidRPr="005D610A" w:rsidRDefault="00F24E1C" w:rsidP="00F24E1C">
            <w:pPr>
              <w:spacing w:line="240" w:lineRule="auto"/>
              <w:ind w:firstLine="0"/>
              <w:jc w:val="center"/>
              <w:rPr>
                <w:snapToGrid/>
                <w:color w:val="000000"/>
                <w:sz w:val="20"/>
              </w:rPr>
            </w:pPr>
            <w:r w:rsidRPr="005D610A">
              <w:rPr>
                <w:sz w:val="20"/>
              </w:rPr>
              <w:t>[</w:t>
            </w:r>
            <w:r w:rsidRPr="005D610A">
              <w:rPr>
                <w:i/>
                <w:iCs/>
                <w:sz w:val="20"/>
                <w:shd w:val="clear" w:color="auto" w:fill="FFFF99"/>
              </w:rPr>
              <w:t>указать</w:t>
            </w:r>
            <w:r w:rsidRPr="005D610A">
              <w:rPr>
                <w:sz w:val="20"/>
              </w:rPr>
              <w:t>]</w:t>
            </w:r>
          </w:p>
        </w:tc>
      </w:tr>
      <w:tr w:rsidR="00F24E1C" w:rsidRPr="005D610A" w14:paraId="7AF962FE" w14:textId="77777777" w:rsidTr="00F24E1C">
        <w:trPr>
          <w:trHeight w:val="315"/>
          <w:jc w:val="center"/>
        </w:trPr>
        <w:tc>
          <w:tcPr>
            <w:tcW w:w="838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4F5E6" w14:textId="3250BCEF" w:rsidR="00F24E1C" w:rsidRPr="00BB1E7F" w:rsidRDefault="00F24E1C" w:rsidP="00F24E1C">
            <w:pPr>
              <w:spacing w:line="240" w:lineRule="auto"/>
              <w:ind w:firstLine="0"/>
              <w:jc w:val="right"/>
              <w:rPr>
                <w:b/>
                <w:snapToGrid/>
                <w:color w:val="000000"/>
                <w:sz w:val="22"/>
                <w:szCs w:val="22"/>
                <w:highlight w:val="yellow"/>
              </w:rPr>
            </w:pPr>
            <w:r>
              <w:rPr>
                <w:b/>
                <w:snapToGrid/>
                <w:color w:val="000000"/>
                <w:sz w:val="22"/>
                <w:szCs w:val="22"/>
              </w:rPr>
              <w:t>Размер страховой премии</w:t>
            </w:r>
            <w:r w:rsidRPr="006C65E2">
              <w:rPr>
                <w:b/>
                <w:snapToGrid/>
                <w:color w:val="000000"/>
                <w:sz w:val="22"/>
                <w:szCs w:val="22"/>
                <w:lang w:val="en-US"/>
              </w:rPr>
              <w:t>:</w:t>
            </w:r>
          </w:p>
        </w:tc>
        <w:tc>
          <w:tcPr>
            <w:tcW w:w="1956" w:type="dxa"/>
            <w:tcBorders>
              <w:top w:val="single" w:sz="4" w:space="0" w:color="auto"/>
              <w:left w:val="nil"/>
              <w:bottom w:val="single" w:sz="4" w:space="0" w:color="auto"/>
              <w:right w:val="single" w:sz="4" w:space="0" w:color="auto"/>
            </w:tcBorders>
            <w:vAlign w:val="center"/>
          </w:tcPr>
          <w:p w14:paraId="453A462E" w14:textId="77777777" w:rsidR="00F24E1C" w:rsidRPr="005D610A" w:rsidRDefault="00F24E1C" w:rsidP="005D610A">
            <w:pPr>
              <w:spacing w:line="240" w:lineRule="auto"/>
              <w:ind w:firstLine="0"/>
              <w:jc w:val="center"/>
              <w:rPr>
                <w:sz w:val="20"/>
              </w:rPr>
            </w:pPr>
          </w:p>
        </w:tc>
      </w:tr>
    </w:tbl>
    <w:p w14:paraId="4C57AE85" w14:textId="77777777" w:rsidR="005422E9" w:rsidRPr="00DC7B06" w:rsidRDefault="005422E9" w:rsidP="00234A2E">
      <w:pPr>
        <w:jc w:val="center"/>
        <w:rPr>
          <w:b/>
          <w:sz w:val="24"/>
          <w:szCs w:val="24"/>
        </w:rPr>
      </w:pPr>
    </w:p>
    <w:p w14:paraId="5ACF1515" w14:textId="77777777" w:rsidR="00234A2E" w:rsidRPr="00DC7B06" w:rsidRDefault="00234A2E" w:rsidP="005D610A">
      <w:pPr>
        <w:tabs>
          <w:tab w:val="left" w:pos="9072"/>
        </w:tabs>
        <w:autoSpaceDE w:val="0"/>
        <w:autoSpaceDN w:val="0"/>
        <w:adjustRightInd w:val="0"/>
        <w:ind w:left="142" w:firstLine="0"/>
        <w:rPr>
          <w:color w:val="000000"/>
          <w:sz w:val="24"/>
          <w:szCs w:val="24"/>
        </w:rPr>
      </w:pPr>
      <w:r w:rsidRPr="00DC7B06">
        <w:rPr>
          <w:color w:val="000000"/>
          <w:sz w:val="24"/>
          <w:szCs w:val="24"/>
        </w:rPr>
        <w:t xml:space="preserve">ИТОГО цена договора (страховая премия) составляет: ________________ (________________________) рублей </w:t>
      </w:r>
      <w:r w:rsidRPr="00DC7B06">
        <w:rPr>
          <w:i/>
          <w:iCs/>
          <w:sz w:val="24"/>
          <w:szCs w:val="24"/>
          <w:shd w:val="clear" w:color="auto" w:fill="FFFF99"/>
        </w:rPr>
        <w:t>[указать цифрами и прописью].</w:t>
      </w:r>
    </w:p>
    <w:p w14:paraId="5568AEA1" w14:textId="77777777" w:rsidR="0007702A" w:rsidRDefault="0007702A" w:rsidP="00DC7B06">
      <w:pPr>
        <w:spacing w:line="240" w:lineRule="auto"/>
        <w:rPr>
          <w:sz w:val="24"/>
          <w:szCs w:val="24"/>
        </w:rPr>
      </w:pPr>
    </w:p>
    <w:p w14:paraId="2C0034D3" w14:textId="77777777" w:rsidR="00DC7B06" w:rsidRPr="00DC7B06" w:rsidRDefault="00DC7B06" w:rsidP="00DC7B06">
      <w:pPr>
        <w:spacing w:line="240" w:lineRule="auto"/>
        <w:rPr>
          <w:sz w:val="24"/>
          <w:szCs w:val="24"/>
        </w:rPr>
      </w:pPr>
      <w:r w:rsidRPr="00DC7B06">
        <w:rPr>
          <w:sz w:val="24"/>
          <w:szCs w:val="24"/>
        </w:rPr>
        <w:t>____________________________________</w:t>
      </w:r>
    </w:p>
    <w:p w14:paraId="1EF7506E"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(подпись)</w:t>
      </w:r>
    </w:p>
    <w:p w14:paraId="10D55445" w14:textId="77777777" w:rsidR="00DC7B06" w:rsidRPr="00DC7B06" w:rsidRDefault="00DC7B06" w:rsidP="00DC7B06">
      <w:pPr>
        <w:spacing w:line="240" w:lineRule="auto"/>
        <w:rPr>
          <w:sz w:val="24"/>
          <w:szCs w:val="24"/>
        </w:rPr>
      </w:pPr>
      <w:r w:rsidRPr="00DC7B06">
        <w:rPr>
          <w:sz w:val="24"/>
          <w:szCs w:val="24"/>
        </w:rPr>
        <w:t>____________________________________</w:t>
      </w:r>
    </w:p>
    <w:p w14:paraId="630E9968" w14:textId="77777777" w:rsidR="00DC7B06" w:rsidRPr="00DC7B06" w:rsidRDefault="00DC7B06" w:rsidP="00DC7B06">
      <w:pPr>
        <w:spacing w:line="240" w:lineRule="auto"/>
        <w:ind w:right="3684"/>
        <w:jc w:val="center"/>
        <w:rPr>
          <w:sz w:val="24"/>
          <w:szCs w:val="24"/>
          <w:vertAlign w:val="superscript"/>
        </w:rPr>
      </w:pPr>
      <w:r w:rsidRPr="00DC7B06">
        <w:rPr>
          <w:sz w:val="24"/>
          <w:szCs w:val="24"/>
          <w:vertAlign w:val="superscript"/>
        </w:rPr>
        <w:t>(фамилия, имя, отчество подписавшего, должность)</w:t>
      </w:r>
    </w:p>
    <w:p w14:paraId="4220096A" w14:textId="77777777" w:rsidR="00DC7B06" w:rsidRDefault="00DC7B06" w:rsidP="00DC7B06">
      <w:pPr>
        <w:keepNext/>
        <w:spacing w:line="240" w:lineRule="auto"/>
        <w:rPr>
          <w:sz w:val="24"/>
          <w:szCs w:val="24"/>
        </w:rPr>
      </w:pPr>
      <w:r w:rsidRPr="00DC7B06">
        <w:rPr>
          <w:sz w:val="24"/>
          <w:szCs w:val="24"/>
        </w:rPr>
        <w:t>М.П.</w:t>
      </w:r>
    </w:p>
    <w:p w14:paraId="62161128" w14:textId="77777777" w:rsidR="00234A2E" w:rsidRPr="00C27650" w:rsidRDefault="00234A2E" w:rsidP="00234A2E">
      <w:pPr>
        <w:pBdr>
          <w:bottom w:val="single" w:sz="4" w:space="1" w:color="auto"/>
        </w:pBdr>
        <w:shd w:val="clear" w:color="auto" w:fill="E0E0E0"/>
        <w:ind w:right="21"/>
        <w:jc w:val="center"/>
        <w:rPr>
          <w:b/>
          <w:bCs/>
          <w:sz w:val="24"/>
        </w:rPr>
      </w:pPr>
      <w:r w:rsidRPr="00C27650">
        <w:rPr>
          <w:b/>
          <w:bCs/>
          <w:sz w:val="24"/>
        </w:rPr>
        <w:t>конец формы</w:t>
      </w:r>
    </w:p>
    <w:p w14:paraId="039D09B8" w14:textId="77777777" w:rsidR="00234A2E" w:rsidRPr="00C27650" w:rsidRDefault="00234A2E" w:rsidP="00234A2E">
      <w:pPr>
        <w:pStyle w:val="-2"/>
        <w:tabs>
          <w:tab w:val="clear" w:pos="360"/>
        </w:tabs>
        <w:ind w:left="567" w:firstLine="0"/>
        <w:rPr>
          <w:b w:val="0"/>
          <w:sz w:val="24"/>
          <w:szCs w:val="24"/>
        </w:rPr>
      </w:pPr>
      <w:bookmarkStart w:id="369" w:name="_Toc308451948"/>
    </w:p>
    <w:p w14:paraId="3A8A97AF" w14:textId="77777777" w:rsidR="00234A2E" w:rsidRPr="005422E9" w:rsidRDefault="00234A2E">
      <w:pPr>
        <w:pStyle w:val="-2"/>
        <w:numPr>
          <w:ilvl w:val="2"/>
          <w:numId w:val="12"/>
        </w:numPr>
        <w:suppressAutoHyphens/>
        <w:spacing w:line="240" w:lineRule="auto"/>
        <w:ind w:left="567" w:firstLine="0"/>
        <w:rPr>
          <w:sz w:val="24"/>
        </w:rPr>
      </w:pPr>
      <w:bookmarkStart w:id="370" w:name="_Toc360535546"/>
      <w:r w:rsidRPr="005422E9">
        <w:rPr>
          <w:sz w:val="24"/>
        </w:rPr>
        <w:t>Инструкции по заполнению</w:t>
      </w:r>
      <w:bookmarkEnd w:id="369"/>
      <w:bookmarkEnd w:id="370"/>
    </w:p>
    <w:p w14:paraId="71E9E51F" w14:textId="77777777" w:rsidR="00234A2E" w:rsidRPr="00C27650" w:rsidRDefault="00BB1E7F">
      <w:pPr>
        <w:pStyle w:val="a1"/>
        <w:numPr>
          <w:ilvl w:val="3"/>
          <w:numId w:val="12"/>
        </w:numPr>
        <w:tabs>
          <w:tab w:val="num" w:pos="1701"/>
        </w:tabs>
        <w:spacing w:line="240" w:lineRule="auto"/>
        <w:rPr>
          <w:sz w:val="24"/>
        </w:rPr>
      </w:pPr>
      <w:r>
        <w:rPr>
          <w:sz w:val="24"/>
        </w:rPr>
        <w:t xml:space="preserve">            </w:t>
      </w:r>
      <w:r w:rsidR="00234A2E" w:rsidRPr="00C27650">
        <w:rPr>
          <w:sz w:val="24"/>
        </w:rPr>
        <w:t>Предложение оформляется на официальном бланке участника размещения заказа.</w:t>
      </w:r>
    </w:p>
    <w:p w14:paraId="3507BA38" w14:textId="77777777" w:rsidR="00234A2E" w:rsidRDefault="00234A2E">
      <w:pPr>
        <w:pStyle w:val="a1"/>
        <w:numPr>
          <w:ilvl w:val="3"/>
          <w:numId w:val="12"/>
        </w:numPr>
        <w:tabs>
          <w:tab w:val="left" w:pos="284"/>
          <w:tab w:val="num" w:pos="1701"/>
        </w:tabs>
        <w:spacing w:line="240" w:lineRule="auto"/>
        <w:ind w:left="284" w:firstLine="0"/>
        <w:rPr>
          <w:sz w:val="24"/>
        </w:rPr>
      </w:pPr>
      <w:r w:rsidRPr="00C27650">
        <w:rPr>
          <w:sz w:val="24"/>
        </w:rPr>
        <w:t>Участник размещения заказа должен указать свое полное наименование (с указанием организационно-правовой формы) и адрес места нахождения.</w:t>
      </w:r>
    </w:p>
    <w:p w14:paraId="047FB5D0" w14:textId="6A2A6D6D" w:rsidR="00234A2E" w:rsidRDefault="00234A2E">
      <w:pPr>
        <w:pStyle w:val="a1"/>
        <w:numPr>
          <w:ilvl w:val="3"/>
          <w:numId w:val="12"/>
        </w:numPr>
        <w:tabs>
          <w:tab w:val="left" w:pos="284"/>
          <w:tab w:val="num" w:pos="1701"/>
        </w:tabs>
        <w:spacing w:line="240" w:lineRule="auto"/>
        <w:ind w:left="284" w:firstLine="0"/>
        <w:rPr>
          <w:sz w:val="24"/>
        </w:rPr>
      </w:pPr>
      <w:r w:rsidRPr="005D610A">
        <w:rPr>
          <w:sz w:val="24"/>
        </w:rPr>
        <w:t xml:space="preserve">Участник размещения заказа указывает размер страховых премий на одного Застрахованного.   </w:t>
      </w:r>
    </w:p>
    <w:p w14:paraId="326E9A45" w14:textId="77777777" w:rsidR="00234A2E" w:rsidRDefault="00234A2E">
      <w:pPr>
        <w:pStyle w:val="a1"/>
        <w:numPr>
          <w:ilvl w:val="3"/>
          <w:numId w:val="12"/>
        </w:numPr>
        <w:tabs>
          <w:tab w:val="left" w:pos="284"/>
          <w:tab w:val="num" w:pos="1701"/>
        </w:tabs>
        <w:spacing w:line="240" w:lineRule="auto"/>
        <w:ind w:left="284" w:firstLine="0"/>
        <w:rPr>
          <w:sz w:val="24"/>
        </w:rPr>
      </w:pPr>
      <w:r w:rsidRPr="005D610A">
        <w:rPr>
          <w:sz w:val="24"/>
        </w:rPr>
        <w:t>Участник размещения заказа указывает размер предлагаемой цены договора (страховой премии).</w:t>
      </w:r>
    </w:p>
    <w:p w14:paraId="58211B43" w14:textId="77777777" w:rsidR="00234A2E" w:rsidRDefault="00234A2E">
      <w:pPr>
        <w:pStyle w:val="a1"/>
        <w:numPr>
          <w:ilvl w:val="3"/>
          <w:numId w:val="12"/>
        </w:numPr>
        <w:tabs>
          <w:tab w:val="left" w:pos="284"/>
          <w:tab w:val="num" w:pos="1701"/>
        </w:tabs>
        <w:spacing w:line="240" w:lineRule="auto"/>
        <w:ind w:left="284" w:firstLine="0"/>
        <w:rPr>
          <w:sz w:val="24"/>
        </w:rPr>
      </w:pPr>
      <w:r w:rsidRPr="005D610A">
        <w:rPr>
          <w:sz w:val="24"/>
        </w:rPr>
        <w:t>Документ скрепляется подписью и печатью Участника размещения заказа.</w:t>
      </w:r>
    </w:p>
    <w:p w14:paraId="091FBD26" w14:textId="77777777" w:rsidR="00280284" w:rsidRDefault="00280284" w:rsidP="00280284">
      <w:pPr>
        <w:pStyle w:val="a1"/>
        <w:numPr>
          <w:ilvl w:val="0"/>
          <w:numId w:val="0"/>
        </w:numPr>
        <w:tabs>
          <w:tab w:val="left" w:pos="284"/>
        </w:tabs>
        <w:spacing w:line="240" w:lineRule="auto"/>
        <w:ind w:left="284"/>
        <w:rPr>
          <w:sz w:val="24"/>
        </w:rPr>
      </w:pPr>
    </w:p>
    <w:p w14:paraId="21A80C2F" w14:textId="77777777" w:rsidR="008007AB" w:rsidRDefault="008007AB" w:rsidP="00280284">
      <w:pPr>
        <w:pStyle w:val="a1"/>
        <w:numPr>
          <w:ilvl w:val="0"/>
          <w:numId w:val="0"/>
        </w:numPr>
        <w:tabs>
          <w:tab w:val="left" w:pos="284"/>
        </w:tabs>
        <w:spacing w:line="240" w:lineRule="auto"/>
        <w:ind w:left="284"/>
        <w:rPr>
          <w:sz w:val="24"/>
        </w:rPr>
      </w:pPr>
    </w:p>
    <w:p w14:paraId="46E83573" w14:textId="77777777" w:rsidR="008007AB" w:rsidRDefault="008007AB" w:rsidP="00280284">
      <w:pPr>
        <w:pStyle w:val="a1"/>
        <w:numPr>
          <w:ilvl w:val="0"/>
          <w:numId w:val="0"/>
        </w:numPr>
        <w:tabs>
          <w:tab w:val="left" w:pos="284"/>
        </w:tabs>
        <w:spacing w:line="240" w:lineRule="auto"/>
        <w:ind w:left="284"/>
        <w:rPr>
          <w:sz w:val="24"/>
        </w:rPr>
      </w:pPr>
    </w:p>
    <w:p w14:paraId="55575677" w14:textId="6B4BA438" w:rsidR="0007702A" w:rsidRDefault="0007702A" w:rsidP="00280284">
      <w:pPr>
        <w:pStyle w:val="a1"/>
        <w:numPr>
          <w:ilvl w:val="0"/>
          <w:numId w:val="0"/>
        </w:numPr>
        <w:tabs>
          <w:tab w:val="left" w:pos="284"/>
        </w:tabs>
        <w:spacing w:line="240" w:lineRule="auto"/>
        <w:ind w:left="284"/>
        <w:rPr>
          <w:sz w:val="24"/>
        </w:rPr>
      </w:pPr>
    </w:p>
    <w:p w14:paraId="4FE7D7E0" w14:textId="0C519CFF" w:rsidR="00000EA5" w:rsidRDefault="00000EA5" w:rsidP="00280284">
      <w:pPr>
        <w:pStyle w:val="a1"/>
        <w:numPr>
          <w:ilvl w:val="0"/>
          <w:numId w:val="0"/>
        </w:numPr>
        <w:tabs>
          <w:tab w:val="left" w:pos="284"/>
        </w:tabs>
        <w:spacing w:line="240" w:lineRule="auto"/>
        <w:ind w:left="284"/>
        <w:rPr>
          <w:sz w:val="24"/>
        </w:rPr>
      </w:pPr>
    </w:p>
    <w:p w14:paraId="32009657" w14:textId="5B9447D1" w:rsidR="00000EA5" w:rsidRDefault="00000EA5" w:rsidP="00280284">
      <w:pPr>
        <w:pStyle w:val="a1"/>
        <w:numPr>
          <w:ilvl w:val="0"/>
          <w:numId w:val="0"/>
        </w:numPr>
        <w:tabs>
          <w:tab w:val="left" w:pos="284"/>
        </w:tabs>
        <w:spacing w:line="240" w:lineRule="auto"/>
        <w:ind w:left="284"/>
        <w:rPr>
          <w:sz w:val="24"/>
        </w:rPr>
      </w:pPr>
    </w:p>
    <w:p w14:paraId="62941050" w14:textId="6542C2C6" w:rsidR="00000EA5" w:rsidRDefault="00000EA5" w:rsidP="00280284">
      <w:pPr>
        <w:pStyle w:val="a1"/>
        <w:numPr>
          <w:ilvl w:val="0"/>
          <w:numId w:val="0"/>
        </w:numPr>
        <w:tabs>
          <w:tab w:val="left" w:pos="284"/>
        </w:tabs>
        <w:spacing w:line="240" w:lineRule="auto"/>
        <w:ind w:left="284"/>
        <w:rPr>
          <w:sz w:val="24"/>
        </w:rPr>
      </w:pPr>
    </w:p>
    <w:p w14:paraId="4D370D7B" w14:textId="540D0292" w:rsidR="00000EA5" w:rsidRDefault="00000EA5" w:rsidP="00280284">
      <w:pPr>
        <w:pStyle w:val="a1"/>
        <w:numPr>
          <w:ilvl w:val="0"/>
          <w:numId w:val="0"/>
        </w:numPr>
        <w:tabs>
          <w:tab w:val="left" w:pos="284"/>
        </w:tabs>
        <w:spacing w:line="240" w:lineRule="auto"/>
        <w:ind w:left="284"/>
        <w:rPr>
          <w:sz w:val="24"/>
        </w:rPr>
      </w:pPr>
    </w:p>
    <w:p w14:paraId="1228818B" w14:textId="36FE778E" w:rsidR="00000EA5" w:rsidRDefault="00000EA5" w:rsidP="00280284">
      <w:pPr>
        <w:pStyle w:val="a1"/>
        <w:numPr>
          <w:ilvl w:val="0"/>
          <w:numId w:val="0"/>
        </w:numPr>
        <w:tabs>
          <w:tab w:val="left" w:pos="284"/>
        </w:tabs>
        <w:spacing w:line="240" w:lineRule="auto"/>
        <w:ind w:left="284"/>
        <w:rPr>
          <w:sz w:val="24"/>
        </w:rPr>
      </w:pPr>
    </w:p>
    <w:p w14:paraId="5B3D560E" w14:textId="5B1B3E43" w:rsidR="00000EA5" w:rsidRDefault="00000EA5" w:rsidP="00280284">
      <w:pPr>
        <w:pStyle w:val="a1"/>
        <w:numPr>
          <w:ilvl w:val="0"/>
          <w:numId w:val="0"/>
        </w:numPr>
        <w:tabs>
          <w:tab w:val="left" w:pos="284"/>
        </w:tabs>
        <w:spacing w:line="240" w:lineRule="auto"/>
        <w:ind w:left="284"/>
        <w:rPr>
          <w:sz w:val="24"/>
        </w:rPr>
      </w:pPr>
    </w:p>
    <w:p w14:paraId="3F306EC0" w14:textId="4015907F" w:rsidR="00000EA5" w:rsidRDefault="00000EA5" w:rsidP="00280284">
      <w:pPr>
        <w:pStyle w:val="a1"/>
        <w:numPr>
          <w:ilvl w:val="0"/>
          <w:numId w:val="0"/>
        </w:numPr>
        <w:tabs>
          <w:tab w:val="left" w:pos="284"/>
        </w:tabs>
        <w:spacing w:line="240" w:lineRule="auto"/>
        <w:ind w:left="284"/>
        <w:rPr>
          <w:sz w:val="24"/>
        </w:rPr>
      </w:pPr>
    </w:p>
    <w:p w14:paraId="16551C53" w14:textId="0B1F6C0B" w:rsidR="00000EA5" w:rsidRDefault="00000EA5" w:rsidP="00280284">
      <w:pPr>
        <w:pStyle w:val="a1"/>
        <w:numPr>
          <w:ilvl w:val="0"/>
          <w:numId w:val="0"/>
        </w:numPr>
        <w:tabs>
          <w:tab w:val="left" w:pos="284"/>
        </w:tabs>
        <w:spacing w:line="240" w:lineRule="auto"/>
        <w:ind w:left="284"/>
        <w:rPr>
          <w:sz w:val="24"/>
        </w:rPr>
      </w:pPr>
    </w:p>
    <w:p w14:paraId="4F80A0DC" w14:textId="14A800F9" w:rsidR="003D2093" w:rsidRDefault="003D2093" w:rsidP="00280284">
      <w:pPr>
        <w:pStyle w:val="a1"/>
        <w:numPr>
          <w:ilvl w:val="0"/>
          <w:numId w:val="0"/>
        </w:numPr>
        <w:tabs>
          <w:tab w:val="left" w:pos="284"/>
        </w:tabs>
        <w:spacing w:line="240" w:lineRule="auto"/>
        <w:ind w:left="284"/>
        <w:rPr>
          <w:sz w:val="24"/>
        </w:rPr>
      </w:pPr>
    </w:p>
    <w:p w14:paraId="0C3A1D43" w14:textId="2C814DC9" w:rsidR="003D2093" w:rsidRDefault="003D2093" w:rsidP="00280284">
      <w:pPr>
        <w:pStyle w:val="a1"/>
        <w:numPr>
          <w:ilvl w:val="0"/>
          <w:numId w:val="0"/>
        </w:numPr>
        <w:tabs>
          <w:tab w:val="left" w:pos="284"/>
        </w:tabs>
        <w:spacing w:line="240" w:lineRule="auto"/>
        <w:ind w:left="284"/>
        <w:rPr>
          <w:sz w:val="24"/>
        </w:rPr>
      </w:pPr>
    </w:p>
    <w:p w14:paraId="7791E591" w14:textId="77777777" w:rsidR="003D2093" w:rsidRDefault="003D2093" w:rsidP="00280284">
      <w:pPr>
        <w:pStyle w:val="a1"/>
        <w:numPr>
          <w:ilvl w:val="0"/>
          <w:numId w:val="0"/>
        </w:numPr>
        <w:tabs>
          <w:tab w:val="left" w:pos="284"/>
        </w:tabs>
        <w:spacing w:line="240" w:lineRule="auto"/>
        <w:ind w:left="284"/>
        <w:rPr>
          <w:sz w:val="24"/>
        </w:rPr>
      </w:pPr>
    </w:p>
    <w:p w14:paraId="129CFD55" w14:textId="77777777" w:rsidR="008007AB" w:rsidRPr="005D610A" w:rsidRDefault="008007AB" w:rsidP="00280284">
      <w:pPr>
        <w:pStyle w:val="a1"/>
        <w:numPr>
          <w:ilvl w:val="0"/>
          <w:numId w:val="0"/>
        </w:numPr>
        <w:tabs>
          <w:tab w:val="left" w:pos="284"/>
        </w:tabs>
        <w:spacing w:line="240" w:lineRule="auto"/>
        <w:ind w:left="284"/>
        <w:rPr>
          <w:sz w:val="24"/>
        </w:rPr>
      </w:pPr>
    </w:p>
    <w:p w14:paraId="2BAF6126" w14:textId="77777777" w:rsidR="00FC5523" w:rsidRPr="007E69B1" w:rsidRDefault="006F7D4C">
      <w:pPr>
        <w:pStyle w:val="aff7"/>
        <w:numPr>
          <w:ilvl w:val="1"/>
          <w:numId w:val="12"/>
        </w:numPr>
        <w:tabs>
          <w:tab w:val="left" w:pos="1260"/>
        </w:tabs>
        <w:autoSpaceDE w:val="0"/>
        <w:autoSpaceDN w:val="0"/>
        <w:adjustRightInd w:val="0"/>
        <w:spacing w:after="100" w:afterAutospacing="1" w:line="240" w:lineRule="auto"/>
        <w:outlineLvl w:val="1"/>
        <w:rPr>
          <w:b/>
          <w:i/>
          <w:sz w:val="24"/>
          <w:szCs w:val="24"/>
        </w:rPr>
      </w:pPr>
      <w:bookmarkStart w:id="371" w:name="_Toc175749030"/>
      <w:bookmarkStart w:id="372" w:name="_Toc98254024"/>
      <w:bookmarkStart w:id="373" w:name="_Toc200378408"/>
      <w:bookmarkStart w:id="374" w:name="_Toc200440648"/>
      <w:bookmarkStart w:id="375" w:name="_Toc200441701"/>
      <w:bookmarkStart w:id="376" w:name="_Toc200441852"/>
      <w:bookmarkStart w:id="377" w:name="_Toc200597934"/>
      <w:bookmarkStart w:id="378" w:name="_Toc202243120"/>
      <w:bookmarkStart w:id="379" w:name="_Toc202247507"/>
      <w:bookmarkStart w:id="380" w:name="_Toc345570203"/>
      <w:bookmarkStart w:id="381" w:name="_Toc360535547"/>
      <w:bookmarkEnd w:id="323"/>
      <w:r>
        <w:rPr>
          <w:b/>
          <w:sz w:val="24"/>
          <w:szCs w:val="24"/>
        </w:rPr>
        <w:lastRenderedPageBreak/>
        <w:t>Протокол разногласий по</w:t>
      </w:r>
      <w:r w:rsidR="00FC5523" w:rsidRPr="007E69B1">
        <w:rPr>
          <w:b/>
          <w:sz w:val="24"/>
          <w:szCs w:val="24"/>
        </w:rPr>
        <w:t xml:space="preserve"> проекту Договора (форма </w:t>
      </w:r>
      <w:r w:rsidR="004C5848">
        <w:rPr>
          <w:b/>
          <w:sz w:val="24"/>
          <w:szCs w:val="24"/>
        </w:rPr>
        <w:t>4</w:t>
      </w:r>
      <w:r w:rsidR="00FC5523" w:rsidRPr="001860B5">
        <w:rPr>
          <w:b/>
          <w:sz w:val="24"/>
          <w:szCs w:val="24"/>
        </w:rPr>
        <w:t>)</w:t>
      </w:r>
      <w:bookmarkEnd w:id="371"/>
      <w:bookmarkEnd w:id="372"/>
      <w:bookmarkEnd w:id="373"/>
      <w:bookmarkEnd w:id="374"/>
      <w:bookmarkEnd w:id="375"/>
      <w:bookmarkEnd w:id="376"/>
      <w:bookmarkEnd w:id="377"/>
      <w:bookmarkEnd w:id="378"/>
      <w:bookmarkEnd w:id="379"/>
      <w:bookmarkEnd w:id="380"/>
      <w:bookmarkEnd w:id="381"/>
    </w:p>
    <w:p w14:paraId="022EBC49"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F9E8F3" w14:textId="77777777" w:rsidR="00FC5523" w:rsidRPr="007E69B1" w:rsidRDefault="00FC5523" w:rsidP="00FC5523">
      <w:pPr>
        <w:spacing w:line="240" w:lineRule="auto"/>
        <w:ind w:firstLine="0"/>
        <w:jc w:val="left"/>
        <w:rPr>
          <w:color w:val="000000"/>
          <w:sz w:val="24"/>
          <w:szCs w:val="24"/>
        </w:rPr>
      </w:pPr>
    </w:p>
    <w:p w14:paraId="6F6AA777" w14:textId="77777777" w:rsidR="00FC5523" w:rsidRPr="007E69B1"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3</w:t>
      </w:r>
      <w:r w:rsidR="001860B5">
        <w:rPr>
          <w:sz w:val="24"/>
          <w:szCs w:val="24"/>
        </w:rPr>
        <w:t xml:space="preserve"> </w:t>
      </w:r>
      <w:r w:rsidRPr="007E69B1">
        <w:rPr>
          <w:sz w:val="24"/>
          <w:szCs w:val="24"/>
        </w:rPr>
        <w:t>к письму о подаче оферты</w:t>
      </w:r>
      <w:r w:rsidRPr="007E69B1">
        <w:rPr>
          <w:sz w:val="24"/>
          <w:szCs w:val="24"/>
        </w:rPr>
        <w:br/>
        <w:t>от «____»_____________ г. №__________</w:t>
      </w:r>
    </w:p>
    <w:p w14:paraId="69A7745E" w14:textId="77777777" w:rsidR="00FC5523" w:rsidRPr="007E69B1" w:rsidRDefault="00FC5523" w:rsidP="00FC5523">
      <w:pPr>
        <w:spacing w:line="240" w:lineRule="auto"/>
        <w:rPr>
          <w:sz w:val="24"/>
          <w:szCs w:val="24"/>
        </w:rPr>
      </w:pPr>
    </w:p>
    <w:p w14:paraId="582828F7"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17B87E60" w14:textId="3F0E7D0F" w:rsidR="001860B5" w:rsidRDefault="001860B5" w:rsidP="008007AB">
      <w:pPr>
        <w:spacing w:line="240" w:lineRule="auto"/>
        <w:ind w:left="567" w:hanging="567"/>
        <w:jc w:val="center"/>
        <w:rPr>
          <w:bCs/>
          <w:sz w:val="24"/>
          <w:szCs w:val="24"/>
        </w:rPr>
      </w:pPr>
    </w:p>
    <w:p w14:paraId="29E06DFC" w14:textId="77777777" w:rsidR="00C254E9" w:rsidRDefault="00C254E9" w:rsidP="008007AB">
      <w:pPr>
        <w:spacing w:line="240" w:lineRule="auto"/>
        <w:ind w:left="567" w:hanging="567"/>
        <w:jc w:val="center"/>
        <w:rPr>
          <w:b/>
          <w:bCs/>
          <w:sz w:val="24"/>
          <w:szCs w:val="24"/>
        </w:rPr>
      </w:pPr>
    </w:p>
    <w:p w14:paraId="1BD4D8E8" w14:textId="77777777" w:rsidR="00FC5523" w:rsidRPr="00816F9C" w:rsidRDefault="00FC5523" w:rsidP="00FC5523">
      <w:pPr>
        <w:spacing w:line="240" w:lineRule="auto"/>
        <w:jc w:val="center"/>
        <w:rPr>
          <w:b/>
          <w:bCs/>
          <w:sz w:val="24"/>
          <w:szCs w:val="24"/>
        </w:rPr>
      </w:pPr>
    </w:p>
    <w:p w14:paraId="4F920051" w14:textId="77777777" w:rsidR="00FC5523" w:rsidRPr="007E69B1" w:rsidRDefault="00FC5523" w:rsidP="00BB1E7F">
      <w:pPr>
        <w:spacing w:line="240" w:lineRule="auto"/>
        <w:rPr>
          <w:color w:val="000000"/>
          <w:sz w:val="24"/>
          <w:szCs w:val="24"/>
        </w:rPr>
      </w:pPr>
      <w:r w:rsidRPr="007E69B1">
        <w:rPr>
          <w:color w:val="000000"/>
          <w:sz w:val="24"/>
          <w:szCs w:val="24"/>
        </w:rPr>
        <w:t>Наименование и адрес Участника: __________________________________________</w:t>
      </w:r>
    </w:p>
    <w:p w14:paraId="2F22FA92" w14:textId="77777777" w:rsidR="00FC5523" w:rsidRPr="007E69B1" w:rsidRDefault="00FC5523" w:rsidP="00FC5523">
      <w:pPr>
        <w:spacing w:line="240" w:lineRule="auto"/>
        <w:ind w:firstLine="0"/>
        <w:rPr>
          <w:color w:val="000000"/>
          <w:sz w:val="24"/>
          <w:szCs w:val="24"/>
        </w:rPr>
      </w:pPr>
    </w:p>
    <w:p w14:paraId="6BF37007"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«Обязательные»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05AFC654"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751DB733" w14:textId="77777777" w:rsidR="00FC5523" w:rsidRPr="007E69B1" w:rsidRDefault="00FC5523" w:rsidP="00FC5523">
            <w:pPr>
              <w:pStyle w:val="af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00A06B5" w14:textId="77777777" w:rsidR="00FC5523" w:rsidRPr="007E69B1" w:rsidRDefault="00FC5523" w:rsidP="006D1508">
            <w:pPr>
              <w:pStyle w:val="af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6BB005DF" w14:textId="77777777" w:rsidR="00FC5523" w:rsidRPr="007E69B1" w:rsidRDefault="00FC5523" w:rsidP="00FC5523">
            <w:pPr>
              <w:pStyle w:val="af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5ADE3E16" w14:textId="77777777" w:rsidR="00FC5523" w:rsidRPr="007E69B1" w:rsidRDefault="00FC5523" w:rsidP="00FC5523">
            <w:pPr>
              <w:pStyle w:val="af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1B00B86C" w14:textId="77777777" w:rsidR="00FC5523" w:rsidRPr="007E69B1" w:rsidRDefault="00FC5523" w:rsidP="00FC5523">
            <w:pPr>
              <w:pStyle w:val="af1"/>
              <w:jc w:val="center"/>
              <w:rPr>
                <w:sz w:val="24"/>
                <w:szCs w:val="24"/>
              </w:rPr>
            </w:pPr>
            <w:r w:rsidRPr="007E69B1">
              <w:rPr>
                <w:sz w:val="24"/>
                <w:szCs w:val="24"/>
              </w:rPr>
              <w:t>Примечания, обоснование</w:t>
            </w:r>
          </w:p>
        </w:tc>
      </w:tr>
      <w:tr w:rsidR="00FC5523" w:rsidRPr="007E69B1" w14:paraId="0FCE7BF7" w14:textId="77777777" w:rsidTr="00BB1E7F">
        <w:tc>
          <w:tcPr>
            <w:tcW w:w="654" w:type="dxa"/>
            <w:tcBorders>
              <w:top w:val="single" w:sz="4" w:space="0" w:color="auto"/>
              <w:left w:val="single" w:sz="4" w:space="0" w:color="auto"/>
              <w:bottom w:val="single" w:sz="4" w:space="0" w:color="auto"/>
              <w:right w:val="single" w:sz="4" w:space="0" w:color="auto"/>
            </w:tcBorders>
          </w:tcPr>
          <w:p w14:paraId="435835BE" w14:textId="77777777" w:rsidR="00FC5523" w:rsidRPr="007E69B1" w:rsidRDefault="00FC5523">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A12A0D4"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7B0A096"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E0D5D7B"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1C7F9FF" w14:textId="77777777" w:rsidR="00FC5523" w:rsidRPr="007E69B1" w:rsidRDefault="00FC5523" w:rsidP="00FC5523">
            <w:pPr>
              <w:pStyle w:val="af4"/>
              <w:rPr>
                <w:color w:val="000000"/>
                <w:szCs w:val="24"/>
              </w:rPr>
            </w:pPr>
          </w:p>
        </w:tc>
      </w:tr>
      <w:tr w:rsidR="00FC5523" w:rsidRPr="007E69B1" w14:paraId="7966E7D6" w14:textId="77777777" w:rsidTr="00BB1E7F">
        <w:tc>
          <w:tcPr>
            <w:tcW w:w="654" w:type="dxa"/>
            <w:tcBorders>
              <w:top w:val="single" w:sz="4" w:space="0" w:color="auto"/>
              <w:left w:val="single" w:sz="4" w:space="0" w:color="auto"/>
              <w:bottom w:val="single" w:sz="4" w:space="0" w:color="auto"/>
              <w:right w:val="single" w:sz="4" w:space="0" w:color="auto"/>
            </w:tcBorders>
          </w:tcPr>
          <w:p w14:paraId="7F765B6A" w14:textId="77777777" w:rsidR="00FC5523" w:rsidRPr="007E69B1" w:rsidRDefault="00FC5523">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A9DE38C"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62F5D62"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21E4541"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4E53A17C" w14:textId="77777777" w:rsidR="00FC5523" w:rsidRPr="007E69B1" w:rsidRDefault="00FC5523" w:rsidP="00FC5523">
            <w:pPr>
              <w:pStyle w:val="af4"/>
              <w:rPr>
                <w:color w:val="000000"/>
                <w:szCs w:val="24"/>
              </w:rPr>
            </w:pPr>
          </w:p>
        </w:tc>
      </w:tr>
      <w:tr w:rsidR="00FC5523" w:rsidRPr="007E69B1" w14:paraId="24690918" w14:textId="77777777" w:rsidTr="00BB1E7F">
        <w:tc>
          <w:tcPr>
            <w:tcW w:w="654" w:type="dxa"/>
            <w:tcBorders>
              <w:top w:val="single" w:sz="4" w:space="0" w:color="auto"/>
              <w:left w:val="single" w:sz="4" w:space="0" w:color="auto"/>
              <w:bottom w:val="single" w:sz="4" w:space="0" w:color="auto"/>
              <w:right w:val="single" w:sz="4" w:space="0" w:color="auto"/>
            </w:tcBorders>
          </w:tcPr>
          <w:p w14:paraId="7BD8FC1E" w14:textId="77777777" w:rsidR="00FC5523" w:rsidRPr="007E69B1" w:rsidRDefault="00FC5523">
            <w:pPr>
              <w:numPr>
                <w:ilvl w:val="0"/>
                <w:numId w:val="6"/>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E4D0302"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B794428"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638A9F7"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6DD573F" w14:textId="77777777" w:rsidR="00FC5523" w:rsidRPr="007E69B1" w:rsidRDefault="00FC5523" w:rsidP="00FC5523">
            <w:pPr>
              <w:pStyle w:val="af4"/>
              <w:rPr>
                <w:color w:val="000000"/>
                <w:szCs w:val="24"/>
              </w:rPr>
            </w:pPr>
          </w:p>
        </w:tc>
      </w:tr>
      <w:tr w:rsidR="00FC5523" w:rsidRPr="007E69B1" w14:paraId="439BC3A0" w14:textId="77777777" w:rsidTr="00BB1E7F">
        <w:tc>
          <w:tcPr>
            <w:tcW w:w="654" w:type="dxa"/>
            <w:tcBorders>
              <w:top w:val="single" w:sz="4" w:space="0" w:color="auto"/>
              <w:left w:val="single" w:sz="4" w:space="0" w:color="auto"/>
              <w:bottom w:val="single" w:sz="4" w:space="0" w:color="auto"/>
              <w:right w:val="single" w:sz="4" w:space="0" w:color="auto"/>
            </w:tcBorders>
          </w:tcPr>
          <w:p w14:paraId="6C8EA546" w14:textId="77777777" w:rsidR="00FC5523" w:rsidRPr="007E69B1" w:rsidRDefault="00FC5523" w:rsidP="00FC5523">
            <w:pPr>
              <w:pStyle w:val="af4"/>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7675A2D"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2FB51FB"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E84D7A9"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59524130" w14:textId="77777777" w:rsidR="00FC5523" w:rsidRPr="007E69B1" w:rsidRDefault="00FC5523" w:rsidP="00FC5523">
            <w:pPr>
              <w:pStyle w:val="af4"/>
              <w:rPr>
                <w:color w:val="000000"/>
                <w:szCs w:val="24"/>
              </w:rPr>
            </w:pPr>
          </w:p>
        </w:tc>
      </w:tr>
    </w:tbl>
    <w:p w14:paraId="49ACAE43" w14:textId="77777777" w:rsidR="00FC5523" w:rsidRPr="007E69B1" w:rsidRDefault="00FC5523" w:rsidP="00FC5523">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26"/>
        <w:gridCol w:w="2435"/>
        <w:gridCol w:w="2433"/>
        <w:gridCol w:w="1763"/>
      </w:tblGrid>
      <w:tr w:rsidR="00FC5523" w:rsidRPr="007E69B1" w14:paraId="4CD82453"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00A611B7" w14:textId="77777777" w:rsidR="00FC5523" w:rsidRPr="007E69B1" w:rsidRDefault="00FC5523" w:rsidP="00FC5523">
            <w:pPr>
              <w:pStyle w:val="af1"/>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0256FE" w14:textId="77777777" w:rsidR="00FC5523" w:rsidRPr="007E69B1" w:rsidRDefault="00FC5523" w:rsidP="006D1508">
            <w:pPr>
              <w:pStyle w:val="af1"/>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3AD05359" w14:textId="77777777" w:rsidR="00FC5523" w:rsidRPr="007E69B1" w:rsidRDefault="00FC5523" w:rsidP="00FC5523">
            <w:pPr>
              <w:pStyle w:val="af1"/>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51A531F" w14:textId="77777777" w:rsidR="00FC5523" w:rsidRPr="007E69B1" w:rsidRDefault="00FC5523" w:rsidP="00FC5523">
            <w:pPr>
              <w:pStyle w:val="af1"/>
              <w:jc w:val="center"/>
              <w:rPr>
                <w:sz w:val="24"/>
                <w:szCs w:val="24"/>
              </w:rPr>
            </w:pPr>
            <w:r w:rsidRPr="007E69B1">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3DF3CBA4" w14:textId="77777777" w:rsidR="00FC5523" w:rsidRPr="007E69B1" w:rsidRDefault="00FC5523" w:rsidP="00FC5523">
            <w:pPr>
              <w:pStyle w:val="af1"/>
              <w:jc w:val="center"/>
              <w:rPr>
                <w:sz w:val="24"/>
                <w:szCs w:val="24"/>
              </w:rPr>
            </w:pPr>
            <w:r w:rsidRPr="007E69B1">
              <w:rPr>
                <w:sz w:val="24"/>
                <w:szCs w:val="24"/>
              </w:rPr>
              <w:t>Примечания, обоснование</w:t>
            </w:r>
          </w:p>
        </w:tc>
      </w:tr>
      <w:tr w:rsidR="00FC5523" w:rsidRPr="007E69B1" w14:paraId="3BDF1DE2" w14:textId="77777777" w:rsidTr="00BB1E7F">
        <w:tc>
          <w:tcPr>
            <w:tcW w:w="654" w:type="dxa"/>
            <w:tcBorders>
              <w:top w:val="single" w:sz="4" w:space="0" w:color="auto"/>
              <w:left w:val="single" w:sz="4" w:space="0" w:color="auto"/>
              <w:bottom w:val="single" w:sz="4" w:space="0" w:color="auto"/>
              <w:right w:val="single" w:sz="4" w:space="0" w:color="auto"/>
            </w:tcBorders>
          </w:tcPr>
          <w:p w14:paraId="1AF66483" w14:textId="77777777" w:rsidR="00FC5523" w:rsidRPr="007E69B1" w:rsidRDefault="00FC5523">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97ABFB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518DBCA"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5B4C333"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2B16E3F" w14:textId="77777777" w:rsidR="00FC5523" w:rsidRPr="007E69B1" w:rsidRDefault="00FC5523" w:rsidP="00FC5523">
            <w:pPr>
              <w:pStyle w:val="af4"/>
              <w:rPr>
                <w:color w:val="000000"/>
                <w:szCs w:val="24"/>
              </w:rPr>
            </w:pPr>
          </w:p>
        </w:tc>
      </w:tr>
      <w:tr w:rsidR="00FC5523" w:rsidRPr="007E69B1" w14:paraId="312E3254" w14:textId="77777777" w:rsidTr="00BB1E7F">
        <w:tc>
          <w:tcPr>
            <w:tcW w:w="654" w:type="dxa"/>
            <w:tcBorders>
              <w:top w:val="single" w:sz="4" w:space="0" w:color="auto"/>
              <w:left w:val="single" w:sz="4" w:space="0" w:color="auto"/>
              <w:bottom w:val="single" w:sz="4" w:space="0" w:color="auto"/>
              <w:right w:val="single" w:sz="4" w:space="0" w:color="auto"/>
            </w:tcBorders>
          </w:tcPr>
          <w:p w14:paraId="798A4D60" w14:textId="77777777" w:rsidR="00FC5523" w:rsidRPr="007E69B1" w:rsidRDefault="00FC5523">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9C759C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FCB20F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EBBC9F8"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53FF1DA" w14:textId="77777777" w:rsidR="00FC5523" w:rsidRPr="007E69B1" w:rsidRDefault="00FC5523" w:rsidP="00FC5523">
            <w:pPr>
              <w:pStyle w:val="af4"/>
              <w:rPr>
                <w:color w:val="000000"/>
                <w:szCs w:val="24"/>
              </w:rPr>
            </w:pPr>
          </w:p>
        </w:tc>
      </w:tr>
      <w:tr w:rsidR="00FC5523" w:rsidRPr="007E69B1" w14:paraId="3B632382" w14:textId="77777777" w:rsidTr="00BB1E7F">
        <w:tc>
          <w:tcPr>
            <w:tcW w:w="654" w:type="dxa"/>
            <w:tcBorders>
              <w:top w:val="single" w:sz="4" w:space="0" w:color="auto"/>
              <w:left w:val="single" w:sz="4" w:space="0" w:color="auto"/>
              <w:bottom w:val="single" w:sz="4" w:space="0" w:color="auto"/>
              <w:right w:val="single" w:sz="4" w:space="0" w:color="auto"/>
            </w:tcBorders>
          </w:tcPr>
          <w:p w14:paraId="544D9D5A" w14:textId="77777777" w:rsidR="00FC5523" w:rsidRPr="007E69B1" w:rsidRDefault="00FC5523">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09A618F"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9D78F2"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D35DF7E"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36CB96C0" w14:textId="77777777" w:rsidR="00FC5523" w:rsidRPr="007E69B1" w:rsidRDefault="00FC5523" w:rsidP="00FC5523">
            <w:pPr>
              <w:pStyle w:val="af4"/>
              <w:rPr>
                <w:color w:val="000000"/>
                <w:szCs w:val="24"/>
              </w:rPr>
            </w:pPr>
          </w:p>
        </w:tc>
      </w:tr>
      <w:tr w:rsidR="00FC5523" w:rsidRPr="007E69B1" w14:paraId="2F65E832" w14:textId="77777777" w:rsidTr="00BB1E7F">
        <w:tc>
          <w:tcPr>
            <w:tcW w:w="654" w:type="dxa"/>
            <w:tcBorders>
              <w:top w:val="single" w:sz="4" w:space="0" w:color="auto"/>
              <w:left w:val="single" w:sz="4" w:space="0" w:color="auto"/>
              <w:bottom w:val="single" w:sz="4" w:space="0" w:color="auto"/>
              <w:right w:val="single" w:sz="4" w:space="0" w:color="auto"/>
            </w:tcBorders>
          </w:tcPr>
          <w:p w14:paraId="6556114F" w14:textId="77777777" w:rsidR="00FC5523" w:rsidRPr="007E69B1" w:rsidRDefault="00FC5523" w:rsidP="00FC5523">
            <w:pPr>
              <w:pStyle w:val="af4"/>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31E2F0CC"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A3C8791" w14:textId="77777777" w:rsidR="00FC5523" w:rsidRPr="007E69B1" w:rsidRDefault="00FC5523" w:rsidP="00FC5523">
            <w:pPr>
              <w:pStyle w:val="af4"/>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F29AE21" w14:textId="77777777" w:rsidR="00FC5523" w:rsidRPr="007E69B1" w:rsidRDefault="00FC5523" w:rsidP="00FC5523">
            <w:pPr>
              <w:pStyle w:val="af4"/>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6D09E367" w14:textId="77777777" w:rsidR="00FC5523" w:rsidRPr="007E69B1" w:rsidRDefault="00FC5523" w:rsidP="00FC5523">
            <w:pPr>
              <w:pStyle w:val="af4"/>
              <w:rPr>
                <w:color w:val="000000"/>
                <w:szCs w:val="24"/>
              </w:rPr>
            </w:pPr>
          </w:p>
        </w:tc>
      </w:tr>
    </w:tbl>
    <w:p w14:paraId="738990B7" w14:textId="77777777" w:rsidR="00FC5523" w:rsidRPr="007E69B1" w:rsidRDefault="00FC5523" w:rsidP="00FC5523">
      <w:pPr>
        <w:spacing w:line="240" w:lineRule="auto"/>
        <w:rPr>
          <w:color w:val="000000"/>
          <w:sz w:val="24"/>
          <w:szCs w:val="24"/>
        </w:rPr>
      </w:pPr>
    </w:p>
    <w:p w14:paraId="7F81B26A"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2DA6891D"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(подпись)</w:t>
      </w:r>
    </w:p>
    <w:p w14:paraId="68E6FA12" w14:textId="77777777" w:rsidR="00FC5523" w:rsidRPr="007E69B1" w:rsidRDefault="00FC5523" w:rsidP="00FC5523">
      <w:pPr>
        <w:spacing w:line="240" w:lineRule="auto"/>
        <w:rPr>
          <w:color w:val="000000"/>
          <w:sz w:val="24"/>
          <w:szCs w:val="24"/>
        </w:rPr>
      </w:pPr>
      <w:r w:rsidRPr="007E69B1">
        <w:rPr>
          <w:color w:val="000000"/>
          <w:sz w:val="24"/>
          <w:szCs w:val="24"/>
        </w:rPr>
        <w:t>____________________________________</w:t>
      </w:r>
    </w:p>
    <w:p w14:paraId="00146AE5" w14:textId="77777777" w:rsidR="00FC5523" w:rsidRPr="007E69B1" w:rsidRDefault="00FC5523" w:rsidP="00FC5523">
      <w:pPr>
        <w:spacing w:line="240" w:lineRule="auto"/>
        <w:ind w:right="3684"/>
        <w:jc w:val="center"/>
        <w:rPr>
          <w:color w:val="000000"/>
          <w:sz w:val="24"/>
          <w:szCs w:val="24"/>
          <w:vertAlign w:val="superscript"/>
        </w:rPr>
      </w:pPr>
      <w:r w:rsidRPr="007E69B1">
        <w:rPr>
          <w:color w:val="000000"/>
          <w:sz w:val="24"/>
          <w:szCs w:val="24"/>
          <w:vertAlign w:val="superscript"/>
        </w:rPr>
        <w:t>(фамилия, имя, отчество подписавшего, должность)</w:t>
      </w:r>
    </w:p>
    <w:p w14:paraId="2A558B50" w14:textId="77777777" w:rsidR="00FC5523" w:rsidRDefault="00FC5523" w:rsidP="00FC5523">
      <w:pPr>
        <w:keepNext/>
        <w:spacing w:line="240" w:lineRule="auto"/>
        <w:rPr>
          <w:b/>
          <w:bCs/>
          <w:color w:val="000000"/>
          <w:sz w:val="24"/>
          <w:szCs w:val="24"/>
        </w:rPr>
      </w:pPr>
      <w:r w:rsidRPr="007E69B1">
        <w:rPr>
          <w:b/>
          <w:color w:val="000000"/>
          <w:sz w:val="24"/>
          <w:szCs w:val="24"/>
        </w:rPr>
        <w:t>М.П.</w:t>
      </w:r>
    </w:p>
    <w:p w14:paraId="2ECE57C7" w14:textId="77777777" w:rsidR="00FC5523" w:rsidRPr="007E69B1" w:rsidRDefault="00FC5523" w:rsidP="00FC5523">
      <w:pPr>
        <w:keepNext/>
        <w:spacing w:line="240" w:lineRule="auto"/>
        <w:rPr>
          <w:b/>
          <w:bCs/>
          <w:color w:val="000000"/>
          <w:sz w:val="24"/>
          <w:szCs w:val="24"/>
        </w:rPr>
      </w:pPr>
    </w:p>
    <w:p w14:paraId="3D0A3AFE"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C8609F9" w14:textId="77777777" w:rsidR="00FC5523" w:rsidRPr="007E69B1" w:rsidRDefault="00BB1E7F">
      <w:pPr>
        <w:pStyle w:val="aff7"/>
        <w:numPr>
          <w:ilvl w:val="2"/>
          <w:numId w:val="12"/>
        </w:numPr>
        <w:tabs>
          <w:tab w:val="left" w:pos="1260"/>
          <w:tab w:val="num" w:pos="1571"/>
        </w:tabs>
        <w:autoSpaceDE w:val="0"/>
        <w:autoSpaceDN w:val="0"/>
        <w:adjustRightInd w:val="0"/>
        <w:spacing w:after="0" w:line="240" w:lineRule="auto"/>
        <w:ind w:left="567" w:firstLine="567"/>
        <w:outlineLvl w:val="2"/>
        <w:rPr>
          <w:b/>
          <w:i/>
          <w:sz w:val="24"/>
          <w:szCs w:val="24"/>
        </w:rPr>
      </w:pPr>
      <w:bookmarkStart w:id="382" w:name="_Toc175749032"/>
      <w:bookmarkStart w:id="383" w:name="_Toc98254026"/>
      <w:bookmarkStart w:id="384" w:name="_Toc200378410"/>
      <w:bookmarkStart w:id="385" w:name="_Toc200440650"/>
      <w:bookmarkStart w:id="386" w:name="_Toc200441703"/>
      <w:bookmarkStart w:id="387" w:name="_Toc200441854"/>
      <w:bookmarkStart w:id="388" w:name="_Toc200597936"/>
      <w:bookmarkStart w:id="389" w:name="_Toc202243122"/>
      <w:bookmarkStart w:id="390" w:name="_Toc202247509"/>
      <w:bookmarkStart w:id="391" w:name="_Toc241044732"/>
      <w:bookmarkStart w:id="392" w:name="_Toc246838958"/>
      <w:bookmarkStart w:id="393" w:name="_Toc254075233"/>
      <w:bookmarkStart w:id="394" w:name="_Toc272855932"/>
      <w:bookmarkStart w:id="395" w:name="_Toc274728974"/>
      <w:bookmarkStart w:id="396" w:name="_Toc345570205"/>
      <w:bookmarkStart w:id="397" w:name="_Toc360535549"/>
      <w:r>
        <w:rPr>
          <w:b/>
          <w:sz w:val="24"/>
          <w:szCs w:val="24"/>
        </w:rPr>
        <w:t xml:space="preserve">  </w:t>
      </w:r>
      <w:r w:rsidR="00FC5523" w:rsidRPr="007E69B1">
        <w:rPr>
          <w:b/>
          <w:sz w:val="24"/>
          <w:szCs w:val="24"/>
        </w:rPr>
        <w:t>Инструкции по заполнению</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4D397E48"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Участник указывает дату и номер Предложения в соответствии с письмом о подаче оферты.</w:t>
      </w:r>
    </w:p>
    <w:p w14:paraId="31AE6E6B"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BCEC5AF"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w:t>
      </w:r>
      <w:r w:rsidR="006D1508">
        <w:rPr>
          <w:sz w:val="24"/>
          <w:szCs w:val="24"/>
        </w:rPr>
        <w:t xml:space="preserve"> (Приложение3)</w:t>
      </w:r>
      <w:r w:rsidRPr="007E69B1">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68270A4"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w:t>
      </w:r>
      <w:r w:rsidRPr="007E69B1">
        <w:rPr>
          <w:sz w:val="24"/>
          <w:szCs w:val="24"/>
        </w:rPr>
        <w:lastRenderedPageBreak/>
        <w:t>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528018C"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14:paraId="0AD013A8"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В любом случае Участник должен иметь в виду что:</w:t>
      </w:r>
    </w:p>
    <w:p w14:paraId="6B8EC58E" w14:textId="77777777" w:rsidR="00FC5523" w:rsidRPr="007E69B1" w:rsidRDefault="00FC5523">
      <w:pPr>
        <w:pStyle w:val="25"/>
        <w:numPr>
          <w:ilvl w:val="0"/>
          <w:numId w:val="10"/>
        </w:numPr>
        <w:tabs>
          <w:tab w:val="left" w:pos="9360"/>
        </w:tabs>
        <w:ind w:left="567" w:right="238" w:firstLine="567"/>
        <w:rPr>
          <w:szCs w:val="24"/>
        </w:rPr>
      </w:pPr>
      <w:r w:rsidRPr="007E69B1">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F3DDB42" w14:textId="77777777" w:rsidR="00FC5523" w:rsidRPr="007E69B1" w:rsidRDefault="00FC5523">
      <w:pPr>
        <w:pStyle w:val="25"/>
        <w:numPr>
          <w:ilvl w:val="0"/>
          <w:numId w:val="10"/>
        </w:numPr>
        <w:tabs>
          <w:tab w:val="left" w:pos="9360"/>
        </w:tabs>
        <w:ind w:left="567" w:right="238" w:firstLine="567"/>
        <w:rPr>
          <w:szCs w:val="24"/>
        </w:rPr>
      </w:pPr>
      <w:r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3116AC9" w14:textId="77777777" w:rsidR="00FC5523" w:rsidRPr="007E69B1" w:rsidRDefault="00FC5523">
      <w:pPr>
        <w:numPr>
          <w:ilvl w:val="3"/>
          <w:numId w:val="12"/>
        </w:numPr>
        <w:tabs>
          <w:tab w:val="num" w:pos="1440"/>
          <w:tab w:val="num" w:pos="1800"/>
        </w:tabs>
        <w:spacing w:line="240" w:lineRule="auto"/>
        <w:ind w:left="567" w:firstLine="567"/>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 (</w:t>
      </w:r>
      <w:r w:rsidR="000A2668">
        <w:rPr>
          <w:sz w:val="24"/>
          <w:szCs w:val="24"/>
        </w:rPr>
        <w:t>Приложение</w:t>
      </w:r>
      <w:r w:rsidRPr="007E69B1">
        <w:rPr>
          <w:sz w:val="24"/>
          <w:szCs w:val="24"/>
        </w:rPr>
        <w:t xml:space="preserve">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14:paraId="2E3A8BDE" w14:textId="77777777" w:rsidR="00FC5523" w:rsidRDefault="00FC5523" w:rsidP="00FC5523">
      <w:pPr>
        <w:spacing w:line="240" w:lineRule="auto"/>
        <w:ind w:firstLine="0"/>
        <w:rPr>
          <w:sz w:val="24"/>
          <w:szCs w:val="24"/>
        </w:rPr>
      </w:pPr>
    </w:p>
    <w:p w14:paraId="17149E3D" w14:textId="77777777" w:rsidR="0034453F" w:rsidRPr="00B907DE" w:rsidRDefault="0034453F" w:rsidP="00FC5523">
      <w:pPr>
        <w:spacing w:line="240" w:lineRule="auto"/>
        <w:ind w:firstLine="0"/>
        <w:rPr>
          <w:sz w:val="24"/>
          <w:szCs w:val="24"/>
        </w:rPr>
      </w:pPr>
    </w:p>
    <w:p w14:paraId="0D0754CB" w14:textId="77777777" w:rsidR="00D36AC7" w:rsidRDefault="00D36AC7" w:rsidP="00FC5523">
      <w:pPr>
        <w:spacing w:line="240" w:lineRule="auto"/>
        <w:ind w:firstLine="0"/>
        <w:rPr>
          <w:sz w:val="24"/>
          <w:szCs w:val="24"/>
        </w:rPr>
      </w:pPr>
    </w:p>
    <w:p w14:paraId="6D4C9FEC" w14:textId="77777777" w:rsidR="006F7D4C" w:rsidRDefault="006F7D4C" w:rsidP="00FC5523">
      <w:pPr>
        <w:spacing w:line="240" w:lineRule="auto"/>
        <w:ind w:firstLine="0"/>
        <w:rPr>
          <w:sz w:val="24"/>
          <w:szCs w:val="24"/>
        </w:rPr>
      </w:pPr>
    </w:p>
    <w:p w14:paraId="2FA01912" w14:textId="77777777" w:rsidR="006F7D4C" w:rsidRDefault="006F7D4C" w:rsidP="00FC5523">
      <w:pPr>
        <w:spacing w:line="240" w:lineRule="auto"/>
        <w:ind w:firstLine="0"/>
        <w:rPr>
          <w:sz w:val="24"/>
          <w:szCs w:val="24"/>
        </w:rPr>
      </w:pPr>
    </w:p>
    <w:p w14:paraId="2BEE9697" w14:textId="77777777" w:rsidR="006F7D4C" w:rsidRDefault="006F7D4C" w:rsidP="00FC5523">
      <w:pPr>
        <w:spacing w:line="240" w:lineRule="auto"/>
        <w:ind w:firstLine="0"/>
        <w:rPr>
          <w:sz w:val="24"/>
          <w:szCs w:val="24"/>
        </w:rPr>
      </w:pPr>
    </w:p>
    <w:p w14:paraId="7B13EA88" w14:textId="77777777" w:rsidR="006F7D4C" w:rsidRDefault="006F7D4C" w:rsidP="00FC5523">
      <w:pPr>
        <w:spacing w:line="240" w:lineRule="auto"/>
        <w:ind w:firstLine="0"/>
        <w:rPr>
          <w:sz w:val="24"/>
          <w:szCs w:val="24"/>
        </w:rPr>
      </w:pPr>
    </w:p>
    <w:p w14:paraId="46194EC7" w14:textId="77777777" w:rsidR="006F7D4C" w:rsidRDefault="006F7D4C" w:rsidP="00FC5523">
      <w:pPr>
        <w:spacing w:line="240" w:lineRule="auto"/>
        <w:ind w:firstLine="0"/>
        <w:rPr>
          <w:sz w:val="24"/>
          <w:szCs w:val="24"/>
        </w:rPr>
      </w:pPr>
    </w:p>
    <w:p w14:paraId="53F00D5F" w14:textId="77777777" w:rsidR="006F7D4C" w:rsidRDefault="006F7D4C" w:rsidP="00FC5523">
      <w:pPr>
        <w:spacing w:line="240" w:lineRule="auto"/>
        <w:ind w:firstLine="0"/>
        <w:rPr>
          <w:sz w:val="24"/>
          <w:szCs w:val="24"/>
        </w:rPr>
      </w:pPr>
    </w:p>
    <w:p w14:paraId="3B3DD0A0" w14:textId="77777777" w:rsidR="006F7D4C" w:rsidRDefault="006F7D4C" w:rsidP="00FC5523">
      <w:pPr>
        <w:spacing w:line="240" w:lineRule="auto"/>
        <w:ind w:firstLine="0"/>
        <w:rPr>
          <w:sz w:val="24"/>
          <w:szCs w:val="24"/>
        </w:rPr>
      </w:pPr>
    </w:p>
    <w:p w14:paraId="4D795F2B" w14:textId="77777777" w:rsidR="006F7D4C" w:rsidRDefault="006F7D4C" w:rsidP="00FC5523">
      <w:pPr>
        <w:spacing w:line="240" w:lineRule="auto"/>
        <w:ind w:firstLine="0"/>
        <w:rPr>
          <w:sz w:val="24"/>
          <w:szCs w:val="24"/>
        </w:rPr>
      </w:pPr>
    </w:p>
    <w:p w14:paraId="4444D4AE" w14:textId="77777777" w:rsidR="006F7D4C" w:rsidRDefault="006F7D4C" w:rsidP="00FC5523">
      <w:pPr>
        <w:spacing w:line="240" w:lineRule="auto"/>
        <w:ind w:firstLine="0"/>
        <w:rPr>
          <w:sz w:val="24"/>
          <w:szCs w:val="24"/>
        </w:rPr>
      </w:pPr>
    </w:p>
    <w:p w14:paraId="1F9FEBCF" w14:textId="77777777" w:rsidR="006F7D4C" w:rsidRDefault="006F7D4C" w:rsidP="00FC5523">
      <w:pPr>
        <w:spacing w:line="240" w:lineRule="auto"/>
        <w:ind w:firstLine="0"/>
        <w:rPr>
          <w:sz w:val="24"/>
          <w:szCs w:val="24"/>
        </w:rPr>
      </w:pPr>
    </w:p>
    <w:p w14:paraId="55261A72" w14:textId="77777777" w:rsidR="006F7D4C" w:rsidRDefault="006F7D4C" w:rsidP="00FC5523">
      <w:pPr>
        <w:spacing w:line="240" w:lineRule="auto"/>
        <w:ind w:firstLine="0"/>
        <w:rPr>
          <w:sz w:val="24"/>
          <w:szCs w:val="24"/>
        </w:rPr>
      </w:pPr>
    </w:p>
    <w:p w14:paraId="31D174BC" w14:textId="77777777" w:rsidR="006F7D4C" w:rsidRDefault="006F7D4C" w:rsidP="00FC5523">
      <w:pPr>
        <w:spacing w:line="240" w:lineRule="auto"/>
        <w:ind w:firstLine="0"/>
        <w:rPr>
          <w:sz w:val="24"/>
          <w:szCs w:val="24"/>
        </w:rPr>
      </w:pPr>
    </w:p>
    <w:p w14:paraId="4B782AA9" w14:textId="77777777" w:rsidR="006F7D4C" w:rsidRDefault="006F7D4C" w:rsidP="00FC5523">
      <w:pPr>
        <w:spacing w:line="240" w:lineRule="auto"/>
        <w:ind w:firstLine="0"/>
        <w:rPr>
          <w:sz w:val="24"/>
          <w:szCs w:val="24"/>
        </w:rPr>
      </w:pPr>
    </w:p>
    <w:p w14:paraId="5C09717B" w14:textId="77777777" w:rsidR="006F7D4C" w:rsidRDefault="006F7D4C" w:rsidP="00FC5523">
      <w:pPr>
        <w:spacing w:line="240" w:lineRule="auto"/>
        <w:ind w:firstLine="0"/>
        <w:rPr>
          <w:sz w:val="24"/>
          <w:szCs w:val="24"/>
        </w:rPr>
      </w:pPr>
    </w:p>
    <w:p w14:paraId="71535E96" w14:textId="77777777" w:rsidR="006F7D4C" w:rsidRDefault="006F7D4C" w:rsidP="00FC5523">
      <w:pPr>
        <w:spacing w:line="240" w:lineRule="auto"/>
        <w:ind w:firstLine="0"/>
        <w:rPr>
          <w:sz w:val="24"/>
          <w:szCs w:val="24"/>
        </w:rPr>
      </w:pPr>
    </w:p>
    <w:p w14:paraId="266097B4" w14:textId="77777777" w:rsidR="006F7D4C" w:rsidRDefault="006F7D4C" w:rsidP="00FC5523">
      <w:pPr>
        <w:spacing w:line="240" w:lineRule="auto"/>
        <w:ind w:firstLine="0"/>
        <w:rPr>
          <w:sz w:val="24"/>
          <w:szCs w:val="24"/>
        </w:rPr>
      </w:pPr>
    </w:p>
    <w:p w14:paraId="62A8ADEE" w14:textId="77777777" w:rsidR="006F7D4C" w:rsidRDefault="006F7D4C" w:rsidP="00FC5523">
      <w:pPr>
        <w:spacing w:line="240" w:lineRule="auto"/>
        <w:ind w:firstLine="0"/>
        <w:rPr>
          <w:sz w:val="24"/>
          <w:szCs w:val="24"/>
        </w:rPr>
      </w:pPr>
    </w:p>
    <w:p w14:paraId="7C255F9F" w14:textId="77777777" w:rsidR="006F7D4C" w:rsidRDefault="006F7D4C" w:rsidP="00FC5523">
      <w:pPr>
        <w:spacing w:line="240" w:lineRule="auto"/>
        <w:ind w:firstLine="0"/>
        <w:rPr>
          <w:sz w:val="24"/>
          <w:szCs w:val="24"/>
        </w:rPr>
      </w:pPr>
    </w:p>
    <w:p w14:paraId="40D240A3" w14:textId="77777777" w:rsidR="006F7D4C" w:rsidRDefault="006F7D4C" w:rsidP="00FC5523">
      <w:pPr>
        <w:spacing w:line="240" w:lineRule="auto"/>
        <w:ind w:firstLine="0"/>
        <w:rPr>
          <w:sz w:val="24"/>
          <w:szCs w:val="24"/>
        </w:rPr>
      </w:pPr>
    </w:p>
    <w:p w14:paraId="5D067A04" w14:textId="77777777" w:rsidR="006F7D4C" w:rsidRDefault="006F7D4C" w:rsidP="00FC5523">
      <w:pPr>
        <w:spacing w:line="240" w:lineRule="auto"/>
        <w:ind w:firstLine="0"/>
        <w:rPr>
          <w:sz w:val="24"/>
          <w:szCs w:val="24"/>
        </w:rPr>
      </w:pPr>
    </w:p>
    <w:p w14:paraId="5C83CC42" w14:textId="77777777" w:rsidR="006F7D4C" w:rsidRDefault="006F7D4C" w:rsidP="00FC5523">
      <w:pPr>
        <w:spacing w:line="240" w:lineRule="auto"/>
        <w:ind w:firstLine="0"/>
        <w:rPr>
          <w:sz w:val="24"/>
          <w:szCs w:val="24"/>
        </w:rPr>
      </w:pPr>
    </w:p>
    <w:p w14:paraId="473FF3E4" w14:textId="77777777" w:rsidR="006F7D4C" w:rsidRDefault="006F7D4C" w:rsidP="00FC5523">
      <w:pPr>
        <w:spacing w:line="240" w:lineRule="auto"/>
        <w:ind w:firstLine="0"/>
        <w:rPr>
          <w:sz w:val="24"/>
          <w:szCs w:val="24"/>
        </w:rPr>
      </w:pPr>
    </w:p>
    <w:p w14:paraId="7B7C4B97" w14:textId="77777777" w:rsidR="006F7D4C" w:rsidRDefault="006F7D4C" w:rsidP="00FC5523">
      <w:pPr>
        <w:spacing w:line="240" w:lineRule="auto"/>
        <w:ind w:firstLine="0"/>
        <w:rPr>
          <w:sz w:val="24"/>
          <w:szCs w:val="24"/>
        </w:rPr>
      </w:pPr>
    </w:p>
    <w:p w14:paraId="6A6CD0EC" w14:textId="77777777" w:rsidR="006F7D4C" w:rsidRDefault="006F7D4C" w:rsidP="00FC5523">
      <w:pPr>
        <w:spacing w:line="240" w:lineRule="auto"/>
        <w:ind w:firstLine="0"/>
        <w:rPr>
          <w:sz w:val="24"/>
          <w:szCs w:val="24"/>
        </w:rPr>
      </w:pPr>
    </w:p>
    <w:p w14:paraId="6B97CB51" w14:textId="77777777" w:rsidR="00885FC6" w:rsidRDefault="00885FC6" w:rsidP="00FC5523">
      <w:pPr>
        <w:spacing w:line="240" w:lineRule="auto"/>
        <w:ind w:firstLine="0"/>
        <w:rPr>
          <w:sz w:val="24"/>
          <w:szCs w:val="24"/>
        </w:rPr>
      </w:pPr>
    </w:p>
    <w:p w14:paraId="395FDD9C" w14:textId="77777777" w:rsidR="00885FC6" w:rsidRDefault="00885FC6" w:rsidP="00FC5523">
      <w:pPr>
        <w:spacing w:line="240" w:lineRule="auto"/>
        <w:ind w:firstLine="0"/>
        <w:rPr>
          <w:sz w:val="24"/>
          <w:szCs w:val="24"/>
        </w:rPr>
      </w:pPr>
    </w:p>
    <w:p w14:paraId="2DC574D4" w14:textId="77777777" w:rsidR="008007AB" w:rsidRDefault="008007AB" w:rsidP="00FC5523">
      <w:pPr>
        <w:spacing w:line="240" w:lineRule="auto"/>
        <w:ind w:firstLine="0"/>
        <w:rPr>
          <w:sz w:val="24"/>
          <w:szCs w:val="24"/>
        </w:rPr>
      </w:pPr>
    </w:p>
    <w:p w14:paraId="0B1FA39D" w14:textId="77777777" w:rsidR="008007AB" w:rsidRDefault="008007AB" w:rsidP="00FC5523">
      <w:pPr>
        <w:spacing w:line="240" w:lineRule="auto"/>
        <w:ind w:firstLine="0"/>
        <w:rPr>
          <w:sz w:val="24"/>
          <w:szCs w:val="24"/>
        </w:rPr>
      </w:pPr>
    </w:p>
    <w:p w14:paraId="57D47328" w14:textId="77777777" w:rsidR="008007AB" w:rsidRDefault="008007AB" w:rsidP="00FC5523">
      <w:pPr>
        <w:spacing w:line="240" w:lineRule="auto"/>
        <w:ind w:firstLine="0"/>
        <w:rPr>
          <w:sz w:val="24"/>
          <w:szCs w:val="24"/>
        </w:rPr>
      </w:pPr>
    </w:p>
    <w:p w14:paraId="0C52BD6C" w14:textId="77777777" w:rsidR="008007AB" w:rsidRDefault="008007AB" w:rsidP="00FC5523">
      <w:pPr>
        <w:spacing w:line="240" w:lineRule="auto"/>
        <w:ind w:firstLine="0"/>
        <w:rPr>
          <w:sz w:val="24"/>
          <w:szCs w:val="24"/>
        </w:rPr>
      </w:pPr>
    </w:p>
    <w:p w14:paraId="5D397D53" w14:textId="77777777" w:rsidR="006F7D4C" w:rsidRDefault="006F7D4C" w:rsidP="00FC5523">
      <w:pPr>
        <w:spacing w:line="240" w:lineRule="auto"/>
        <w:ind w:firstLine="0"/>
        <w:rPr>
          <w:sz w:val="24"/>
          <w:szCs w:val="24"/>
        </w:rPr>
      </w:pPr>
    </w:p>
    <w:p w14:paraId="0189AFA0" w14:textId="77777777" w:rsidR="00FC5523" w:rsidRPr="007E69B1" w:rsidRDefault="00FC5523">
      <w:pPr>
        <w:pStyle w:val="aff7"/>
        <w:numPr>
          <w:ilvl w:val="1"/>
          <w:numId w:val="12"/>
        </w:numPr>
        <w:tabs>
          <w:tab w:val="left" w:pos="1260"/>
        </w:tabs>
        <w:autoSpaceDE w:val="0"/>
        <w:autoSpaceDN w:val="0"/>
        <w:adjustRightInd w:val="0"/>
        <w:spacing w:before="100" w:beforeAutospacing="1" w:after="100" w:afterAutospacing="1" w:line="240" w:lineRule="auto"/>
        <w:outlineLvl w:val="2"/>
        <w:rPr>
          <w:b/>
          <w:i/>
          <w:sz w:val="24"/>
          <w:szCs w:val="24"/>
        </w:rPr>
      </w:pPr>
      <w:bookmarkStart w:id="398" w:name="_Toc175749039"/>
      <w:bookmarkStart w:id="399" w:name="_Toc98254033"/>
      <w:bookmarkStart w:id="400" w:name="_Toc200378417"/>
      <w:bookmarkStart w:id="401" w:name="_Toc200440657"/>
      <w:bookmarkStart w:id="402" w:name="_Toc200441710"/>
      <w:bookmarkStart w:id="403" w:name="_Toc200441861"/>
      <w:bookmarkStart w:id="404" w:name="_Toc200597943"/>
      <w:bookmarkStart w:id="405" w:name="_Toc202243129"/>
      <w:bookmarkStart w:id="406" w:name="_Toc202247516"/>
      <w:bookmarkStart w:id="407" w:name="_Toc345570206"/>
      <w:bookmarkStart w:id="408" w:name="_Toc360535550"/>
      <w:r w:rsidRPr="007E69B1">
        <w:rPr>
          <w:b/>
          <w:sz w:val="24"/>
          <w:szCs w:val="24"/>
        </w:rPr>
        <w:lastRenderedPageBreak/>
        <w:t xml:space="preserve">Анкета Участника (форма </w:t>
      </w:r>
      <w:bookmarkEnd w:id="398"/>
      <w:bookmarkEnd w:id="399"/>
      <w:bookmarkEnd w:id="400"/>
      <w:bookmarkEnd w:id="401"/>
      <w:bookmarkEnd w:id="402"/>
      <w:bookmarkEnd w:id="403"/>
      <w:bookmarkEnd w:id="404"/>
      <w:bookmarkEnd w:id="405"/>
      <w:bookmarkEnd w:id="406"/>
      <w:bookmarkEnd w:id="407"/>
      <w:r w:rsidR="004C5848">
        <w:rPr>
          <w:b/>
          <w:sz w:val="24"/>
          <w:szCs w:val="24"/>
        </w:rPr>
        <w:t>5</w:t>
      </w:r>
      <w:r w:rsidR="001860B5" w:rsidRPr="001860B5">
        <w:rPr>
          <w:b/>
          <w:sz w:val="24"/>
          <w:szCs w:val="24"/>
        </w:rPr>
        <w:t>)</w:t>
      </w:r>
      <w:bookmarkEnd w:id="408"/>
    </w:p>
    <w:p w14:paraId="1A2331C4" w14:textId="77777777"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338FF39" w14:textId="77777777" w:rsidR="00FC5523" w:rsidRPr="007E69B1" w:rsidRDefault="00FC5523" w:rsidP="00FC5523">
      <w:pPr>
        <w:spacing w:line="240" w:lineRule="auto"/>
        <w:ind w:firstLine="0"/>
        <w:jc w:val="left"/>
        <w:rPr>
          <w:sz w:val="24"/>
          <w:szCs w:val="24"/>
        </w:rPr>
      </w:pPr>
    </w:p>
    <w:p w14:paraId="4CA41CF0" w14:textId="77777777" w:rsidR="00FC5523" w:rsidRPr="0036717D"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4</w:t>
      </w:r>
      <w:r w:rsidRPr="007E69B1">
        <w:rPr>
          <w:sz w:val="24"/>
          <w:szCs w:val="24"/>
        </w:rPr>
        <w:t xml:space="preserve"> к письму о подаче оферты</w:t>
      </w:r>
      <w:r w:rsidRPr="007E69B1">
        <w:rPr>
          <w:sz w:val="24"/>
          <w:szCs w:val="24"/>
        </w:rPr>
        <w:br/>
        <w:t>от «____»_____________ г. №__________</w:t>
      </w:r>
    </w:p>
    <w:p w14:paraId="4EF702A5" w14:textId="77777777" w:rsidR="00704A90" w:rsidRPr="0036717D" w:rsidRDefault="00704A90" w:rsidP="00FC5523">
      <w:pPr>
        <w:spacing w:line="240" w:lineRule="auto"/>
        <w:ind w:firstLine="0"/>
        <w:jc w:val="right"/>
        <w:rPr>
          <w:sz w:val="24"/>
          <w:szCs w:val="24"/>
        </w:rPr>
      </w:pPr>
    </w:p>
    <w:p w14:paraId="752D5D83" w14:textId="77777777" w:rsidR="00FC5523" w:rsidRPr="007E69B1" w:rsidRDefault="00FC5523" w:rsidP="00FC5523">
      <w:pPr>
        <w:suppressAutoHyphens/>
        <w:spacing w:line="240" w:lineRule="auto"/>
        <w:ind w:firstLine="0"/>
        <w:jc w:val="center"/>
        <w:rPr>
          <w:b/>
          <w:sz w:val="24"/>
          <w:szCs w:val="24"/>
        </w:rPr>
      </w:pPr>
      <w:r w:rsidRPr="007E69B1">
        <w:rPr>
          <w:b/>
          <w:sz w:val="24"/>
          <w:szCs w:val="24"/>
        </w:rPr>
        <w:t>Анкета Участника</w:t>
      </w:r>
    </w:p>
    <w:p w14:paraId="6869682B" w14:textId="77777777" w:rsidR="00704A90" w:rsidRPr="0036717D" w:rsidRDefault="00704A90" w:rsidP="00FC5523">
      <w:pPr>
        <w:spacing w:line="240" w:lineRule="auto"/>
        <w:ind w:firstLine="0"/>
        <w:rPr>
          <w:color w:val="000000"/>
          <w:sz w:val="24"/>
          <w:szCs w:val="24"/>
        </w:rPr>
      </w:pPr>
    </w:p>
    <w:p w14:paraId="2ECE23F2" w14:textId="77777777" w:rsidR="00FC5523" w:rsidRPr="007E69B1" w:rsidRDefault="00FC5523" w:rsidP="00FC552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3545CB17" w14:textId="77777777" w:rsidR="00FC5523" w:rsidRPr="007E69B1" w:rsidRDefault="00FC5523" w:rsidP="00FC5523">
      <w:pPr>
        <w:spacing w:line="240" w:lineRule="auto"/>
        <w:rPr>
          <w:sz w:val="24"/>
          <w:szCs w:val="24"/>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939"/>
      </w:tblGrid>
      <w:tr w:rsidR="00FC5523" w:rsidRPr="007E69B1" w14:paraId="708420A9" w14:textId="77777777" w:rsidTr="00C254E9">
        <w:trPr>
          <w:cantSplit/>
          <w:trHeight w:val="240"/>
          <w:tblHeader/>
        </w:trPr>
        <w:tc>
          <w:tcPr>
            <w:tcW w:w="720" w:type="dxa"/>
            <w:vAlign w:val="center"/>
          </w:tcPr>
          <w:p w14:paraId="518CF278" w14:textId="77777777" w:rsidR="00FC5523" w:rsidRPr="007E69B1" w:rsidRDefault="00FC5523" w:rsidP="00FC5523">
            <w:pPr>
              <w:pStyle w:val="af1"/>
              <w:jc w:val="center"/>
              <w:rPr>
                <w:sz w:val="24"/>
                <w:szCs w:val="24"/>
              </w:rPr>
            </w:pPr>
            <w:r w:rsidRPr="007E69B1">
              <w:rPr>
                <w:sz w:val="24"/>
                <w:szCs w:val="24"/>
              </w:rPr>
              <w:t>№ п/п</w:t>
            </w:r>
          </w:p>
        </w:tc>
        <w:tc>
          <w:tcPr>
            <w:tcW w:w="4860" w:type="dxa"/>
            <w:vAlign w:val="center"/>
          </w:tcPr>
          <w:p w14:paraId="273EB984" w14:textId="77777777" w:rsidR="00FC5523" w:rsidRPr="007E69B1" w:rsidRDefault="00FC5523" w:rsidP="00FC5523">
            <w:pPr>
              <w:pStyle w:val="af1"/>
              <w:jc w:val="center"/>
              <w:rPr>
                <w:sz w:val="24"/>
                <w:szCs w:val="24"/>
              </w:rPr>
            </w:pPr>
            <w:r w:rsidRPr="007E69B1">
              <w:rPr>
                <w:sz w:val="24"/>
                <w:szCs w:val="24"/>
              </w:rPr>
              <w:t>Наименование</w:t>
            </w:r>
          </w:p>
        </w:tc>
        <w:tc>
          <w:tcPr>
            <w:tcW w:w="4939" w:type="dxa"/>
            <w:vAlign w:val="center"/>
          </w:tcPr>
          <w:p w14:paraId="2C5FC137" w14:textId="77777777" w:rsidR="00FC5523" w:rsidRPr="007E69B1" w:rsidRDefault="00FC5523" w:rsidP="00FC5523">
            <w:pPr>
              <w:pStyle w:val="af1"/>
              <w:jc w:val="center"/>
              <w:rPr>
                <w:sz w:val="24"/>
                <w:szCs w:val="24"/>
              </w:rPr>
            </w:pPr>
            <w:r w:rsidRPr="007E69B1">
              <w:rPr>
                <w:sz w:val="24"/>
                <w:szCs w:val="24"/>
              </w:rPr>
              <w:t>Сведения об Участнике</w:t>
            </w:r>
          </w:p>
        </w:tc>
      </w:tr>
      <w:tr w:rsidR="00FC5523" w:rsidRPr="007E69B1" w14:paraId="580807C6" w14:textId="77777777" w:rsidTr="00C254E9">
        <w:trPr>
          <w:cantSplit/>
        </w:trPr>
        <w:tc>
          <w:tcPr>
            <w:tcW w:w="720" w:type="dxa"/>
          </w:tcPr>
          <w:p w14:paraId="17E5F0C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B51CB3E" w14:textId="77777777" w:rsidR="00FC5523" w:rsidRPr="007E69B1" w:rsidRDefault="00FC5523" w:rsidP="00FC5523">
            <w:pPr>
              <w:pStyle w:val="af4"/>
              <w:rPr>
                <w:szCs w:val="24"/>
              </w:rPr>
            </w:pPr>
            <w:r w:rsidRPr="007E69B1">
              <w:rPr>
                <w:szCs w:val="24"/>
              </w:rPr>
              <w:t>Организационно-правовая форма и фирменное наименование Участника</w:t>
            </w:r>
          </w:p>
        </w:tc>
        <w:tc>
          <w:tcPr>
            <w:tcW w:w="4939" w:type="dxa"/>
          </w:tcPr>
          <w:p w14:paraId="3BEEED07" w14:textId="77777777" w:rsidR="00FC5523" w:rsidRPr="007E69B1" w:rsidRDefault="00FC5523" w:rsidP="00FC5523">
            <w:pPr>
              <w:pStyle w:val="af4"/>
              <w:rPr>
                <w:szCs w:val="24"/>
              </w:rPr>
            </w:pPr>
          </w:p>
        </w:tc>
      </w:tr>
      <w:tr w:rsidR="00FC5523" w:rsidRPr="007E69B1" w14:paraId="6A3A7508" w14:textId="77777777" w:rsidTr="00C254E9">
        <w:trPr>
          <w:cantSplit/>
        </w:trPr>
        <w:tc>
          <w:tcPr>
            <w:tcW w:w="720" w:type="dxa"/>
          </w:tcPr>
          <w:p w14:paraId="471F15C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0E93BE94" w14:textId="77777777" w:rsidR="00FC5523" w:rsidRPr="007E69B1" w:rsidRDefault="00FC5523" w:rsidP="00FC5523">
            <w:pPr>
              <w:pStyle w:val="af4"/>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939" w:type="dxa"/>
          </w:tcPr>
          <w:p w14:paraId="5502DF39" w14:textId="77777777" w:rsidR="00FC5523" w:rsidRPr="007E69B1" w:rsidRDefault="00FC5523" w:rsidP="00FC5523">
            <w:pPr>
              <w:pStyle w:val="af4"/>
              <w:rPr>
                <w:szCs w:val="24"/>
              </w:rPr>
            </w:pPr>
          </w:p>
        </w:tc>
      </w:tr>
      <w:tr w:rsidR="00FC5523" w:rsidRPr="007E69B1" w14:paraId="5A439A6A" w14:textId="77777777" w:rsidTr="00C254E9">
        <w:trPr>
          <w:cantSplit/>
        </w:trPr>
        <w:tc>
          <w:tcPr>
            <w:tcW w:w="720" w:type="dxa"/>
          </w:tcPr>
          <w:p w14:paraId="5FA8A040"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318AA1D" w14:textId="77777777" w:rsidR="00FC5523" w:rsidRPr="007E69B1" w:rsidRDefault="00FC5523" w:rsidP="00FC5523">
            <w:pPr>
              <w:pStyle w:val="af4"/>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4939" w:type="dxa"/>
          </w:tcPr>
          <w:p w14:paraId="444305D5" w14:textId="77777777" w:rsidR="00FC5523" w:rsidRPr="007E69B1" w:rsidRDefault="00FC5523" w:rsidP="00FC5523">
            <w:pPr>
              <w:pStyle w:val="af4"/>
              <w:rPr>
                <w:szCs w:val="24"/>
              </w:rPr>
            </w:pPr>
          </w:p>
        </w:tc>
      </w:tr>
      <w:tr w:rsidR="00FC5523" w:rsidRPr="007E69B1" w14:paraId="192476F4" w14:textId="77777777" w:rsidTr="00C254E9">
        <w:trPr>
          <w:cantSplit/>
        </w:trPr>
        <w:tc>
          <w:tcPr>
            <w:tcW w:w="720" w:type="dxa"/>
          </w:tcPr>
          <w:p w14:paraId="6E87ACC5"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5FC00B8" w14:textId="77777777" w:rsidR="00FC5523" w:rsidRPr="007E69B1" w:rsidRDefault="00FC5523" w:rsidP="00FC5523">
            <w:pPr>
              <w:pStyle w:val="af4"/>
              <w:rPr>
                <w:szCs w:val="24"/>
              </w:rPr>
            </w:pPr>
            <w:r w:rsidRPr="007E69B1">
              <w:rPr>
                <w:szCs w:val="24"/>
              </w:rPr>
              <w:t>ИНН</w:t>
            </w:r>
            <w:r w:rsidR="00C970B6">
              <w:rPr>
                <w:szCs w:val="24"/>
              </w:rPr>
              <w:t>, КПП</w:t>
            </w:r>
            <w:r w:rsidR="00280284">
              <w:rPr>
                <w:szCs w:val="24"/>
              </w:rPr>
              <w:t>, ОГРН</w:t>
            </w:r>
            <w:r w:rsidRPr="007E69B1">
              <w:rPr>
                <w:szCs w:val="24"/>
              </w:rPr>
              <w:t xml:space="preserve"> Участника</w:t>
            </w:r>
          </w:p>
        </w:tc>
        <w:tc>
          <w:tcPr>
            <w:tcW w:w="4939" w:type="dxa"/>
          </w:tcPr>
          <w:p w14:paraId="0FB47621" w14:textId="77777777" w:rsidR="00FC5523" w:rsidRPr="007E69B1" w:rsidRDefault="00FC5523" w:rsidP="00FC5523">
            <w:pPr>
              <w:pStyle w:val="af4"/>
              <w:rPr>
                <w:szCs w:val="24"/>
              </w:rPr>
            </w:pPr>
          </w:p>
        </w:tc>
      </w:tr>
      <w:tr w:rsidR="00C970B6" w:rsidRPr="007E69B1" w14:paraId="577C053A" w14:textId="77777777" w:rsidTr="00C254E9">
        <w:trPr>
          <w:cantSplit/>
        </w:trPr>
        <w:tc>
          <w:tcPr>
            <w:tcW w:w="720" w:type="dxa"/>
          </w:tcPr>
          <w:p w14:paraId="26F43380" w14:textId="77777777" w:rsidR="00C970B6" w:rsidRPr="007E69B1" w:rsidRDefault="00C970B6" w:rsidP="00FC5523">
            <w:pPr>
              <w:numPr>
                <w:ilvl w:val="0"/>
                <w:numId w:val="3"/>
              </w:numPr>
              <w:spacing w:after="60" w:line="240" w:lineRule="auto"/>
              <w:jc w:val="left"/>
              <w:rPr>
                <w:sz w:val="24"/>
                <w:szCs w:val="24"/>
              </w:rPr>
            </w:pPr>
          </w:p>
        </w:tc>
        <w:tc>
          <w:tcPr>
            <w:tcW w:w="4860" w:type="dxa"/>
          </w:tcPr>
          <w:p w14:paraId="01688C92" w14:textId="77777777" w:rsidR="00C970B6" w:rsidRPr="007E69B1" w:rsidRDefault="00280284" w:rsidP="00FC5523">
            <w:pPr>
              <w:pStyle w:val="af4"/>
              <w:rPr>
                <w:szCs w:val="24"/>
              </w:rPr>
            </w:pPr>
            <w:r>
              <w:rPr>
                <w:szCs w:val="24"/>
              </w:rPr>
              <w:t>ОКОПФ, ОКПО, ОКТМО</w:t>
            </w:r>
          </w:p>
        </w:tc>
        <w:tc>
          <w:tcPr>
            <w:tcW w:w="4939" w:type="dxa"/>
          </w:tcPr>
          <w:p w14:paraId="22E57311" w14:textId="77777777" w:rsidR="00C970B6" w:rsidRPr="007E69B1" w:rsidRDefault="00C970B6" w:rsidP="00FC5523">
            <w:pPr>
              <w:pStyle w:val="af4"/>
              <w:rPr>
                <w:szCs w:val="24"/>
              </w:rPr>
            </w:pPr>
          </w:p>
        </w:tc>
      </w:tr>
      <w:tr w:rsidR="00FC5523" w:rsidRPr="007E69B1" w14:paraId="37183E19" w14:textId="77777777" w:rsidTr="00C254E9">
        <w:trPr>
          <w:cantSplit/>
        </w:trPr>
        <w:tc>
          <w:tcPr>
            <w:tcW w:w="720" w:type="dxa"/>
          </w:tcPr>
          <w:p w14:paraId="4BE1744C"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3377143" w14:textId="77777777" w:rsidR="00FC5523" w:rsidRPr="007E69B1" w:rsidRDefault="00FC5523" w:rsidP="00FC5523">
            <w:pPr>
              <w:pStyle w:val="af4"/>
              <w:rPr>
                <w:szCs w:val="24"/>
              </w:rPr>
            </w:pPr>
            <w:r w:rsidRPr="007E69B1">
              <w:rPr>
                <w:szCs w:val="24"/>
              </w:rPr>
              <w:t>Юридический адрес</w:t>
            </w:r>
          </w:p>
        </w:tc>
        <w:tc>
          <w:tcPr>
            <w:tcW w:w="4939" w:type="dxa"/>
          </w:tcPr>
          <w:p w14:paraId="2100CF2A" w14:textId="77777777" w:rsidR="00FC5523" w:rsidRPr="007E69B1" w:rsidRDefault="00FC5523" w:rsidP="00FC5523">
            <w:pPr>
              <w:pStyle w:val="af4"/>
              <w:rPr>
                <w:szCs w:val="24"/>
              </w:rPr>
            </w:pPr>
          </w:p>
        </w:tc>
      </w:tr>
      <w:tr w:rsidR="00FC5523" w:rsidRPr="007E69B1" w14:paraId="52425D11" w14:textId="77777777" w:rsidTr="00C254E9">
        <w:trPr>
          <w:cantSplit/>
        </w:trPr>
        <w:tc>
          <w:tcPr>
            <w:tcW w:w="720" w:type="dxa"/>
          </w:tcPr>
          <w:p w14:paraId="381315A1"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F31A571" w14:textId="77777777" w:rsidR="00FC5523" w:rsidRPr="007E69B1" w:rsidRDefault="00FC5523" w:rsidP="00FC5523">
            <w:pPr>
              <w:pStyle w:val="af4"/>
              <w:rPr>
                <w:szCs w:val="24"/>
              </w:rPr>
            </w:pPr>
            <w:r w:rsidRPr="007E69B1">
              <w:rPr>
                <w:szCs w:val="24"/>
              </w:rPr>
              <w:t>Почтовый адрес</w:t>
            </w:r>
          </w:p>
        </w:tc>
        <w:tc>
          <w:tcPr>
            <w:tcW w:w="4939" w:type="dxa"/>
          </w:tcPr>
          <w:p w14:paraId="3EA4C5BB" w14:textId="77777777" w:rsidR="00FC5523" w:rsidRPr="007E69B1" w:rsidRDefault="00FC5523" w:rsidP="00FC5523">
            <w:pPr>
              <w:pStyle w:val="af4"/>
              <w:rPr>
                <w:szCs w:val="24"/>
              </w:rPr>
            </w:pPr>
          </w:p>
        </w:tc>
      </w:tr>
      <w:tr w:rsidR="00FC5523" w:rsidRPr="007E69B1" w14:paraId="4074C84D" w14:textId="77777777" w:rsidTr="00C254E9">
        <w:trPr>
          <w:cantSplit/>
        </w:trPr>
        <w:tc>
          <w:tcPr>
            <w:tcW w:w="720" w:type="dxa"/>
          </w:tcPr>
          <w:p w14:paraId="56F92F9D"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30A47D17" w14:textId="77777777" w:rsidR="00FC5523" w:rsidRPr="007E69B1" w:rsidRDefault="00FC5523" w:rsidP="00FC5523">
            <w:pPr>
              <w:pStyle w:val="af4"/>
              <w:rPr>
                <w:szCs w:val="24"/>
              </w:rPr>
            </w:pPr>
            <w:r w:rsidRPr="007E69B1">
              <w:rPr>
                <w:szCs w:val="24"/>
              </w:rPr>
              <w:t>Фактический адрес</w:t>
            </w:r>
          </w:p>
        </w:tc>
        <w:tc>
          <w:tcPr>
            <w:tcW w:w="4939" w:type="dxa"/>
          </w:tcPr>
          <w:p w14:paraId="315FBA24" w14:textId="77777777" w:rsidR="00FC5523" w:rsidRPr="007E69B1" w:rsidRDefault="00FC5523" w:rsidP="00FC5523">
            <w:pPr>
              <w:pStyle w:val="af4"/>
              <w:rPr>
                <w:szCs w:val="24"/>
              </w:rPr>
            </w:pPr>
          </w:p>
        </w:tc>
      </w:tr>
      <w:tr w:rsidR="00FC5523" w:rsidRPr="007E69B1" w14:paraId="6060AC1E" w14:textId="77777777" w:rsidTr="00C254E9">
        <w:trPr>
          <w:cantSplit/>
        </w:trPr>
        <w:tc>
          <w:tcPr>
            <w:tcW w:w="720" w:type="dxa"/>
          </w:tcPr>
          <w:p w14:paraId="5B3507EA"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1C7D82F6" w14:textId="77777777" w:rsidR="00FC5523" w:rsidRPr="007E69B1" w:rsidRDefault="00FC5523" w:rsidP="00FC5523">
            <w:pPr>
              <w:pStyle w:val="af4"/>
              <w:rPr>
                <w:szCs w:val="24"/>
              </w:rPr>
            </w:pPr>
            <w:r w:rsidRPr="007E69B1">
              <w:rPr>
                <w:szCs w:val="24"/>
              </w:rPr>
              <w:t>Филиалы: перечислить наименования и почтовые адреса</w:t>
            </w:r>
          </w:p>
        </w:tc>
        <w:tc>
          <w:tcPr>
            <w:tcW w:w="4939" w:type="dxa"/>
          </w:tcPr>
          <w:p w14:paraId="1615E0E0" w14:textId="77777777" w:rsidR="00FC5523" w:rsidRPr="007E69B1" w:rsidRDefault="00FC5523" w:rsidP="00FC5523">
            <w:pPr>
              <w:pStyle w:val="af4"/>
              <w:rPr>
                <w:szCs w:val="24"/>
              </w:rPr>
            </w:pPr>
          </w:p>
        </w:tc>
      </w:tr>
      <w:tr w:rsidR="00FC5523" w:rsidRPr="007E69B1" w14:paraId="2CC5F536" w14:textId="77777777" w:rsidTr="00C254E9">
        <w:trPr>
          <w:cantSplit/>
        </w:trPr>
        <w:tc>
          <w:tcPr>
            <w:tcW w:w="720" w:type="dxa"/>
          </w:tcPr>
          <w:p w14:paraId="77B7E452"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64BF0D6E" w14:textId="77777777" w:rsidR="00FC5523" w:rsidRPr="007E69B1" w:rsidRDefault="00FC5523" w:rsidP="00FC5523">
            <w:pPr>
              <w:pStyle w:val="af4"/>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939" w:type="dxa"/>
          </w:tcPr>
          <w:p w14:paraId="107327AE" w14:textId="77777777" w:rsidR="00FC5523" w:rsidRPr="007E69B1" w:rsidRDefault="00FC5523" w:rsidP="00FC5523">
            <w:pPr>
              <w:pStyle w:val="af4"/>
              <w:rPr>
                <w:szCs w:val="24"/>
              </w:rPr>
            </w:pPr>
          </w:p>
        </w:tc>
      </w:tr>
      <w:tr w:rsidR="00FC5523" w:rsidRPr="007E69B1" w14:paraId="17B3F9BB" w14:textId="77777777" w:rsidTr="00C254E9">
        <w:trPr>
          <w:cantSplit/>
        </w:trPr>
        <w:tc>
          <w:tcPr>
            <w:tcW w:w="720" w:type="dxa"/>
          </w:tcPr>
          <w:p w14:paraId="415CD888"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1EBB0ED" w14:textId="77777777" w:rsidR="00FC5523" w:rsidRPr="007E69B1" w:rsidRDefault="00FC5523" w:rsidP="00FC5523">
            <w:pPr>
              <w:pStyle w:val="af4"/>
              <w:rPr>
                <w:szCs w:val="24"/>
              </w:rPr>
            </w:pPr>
            <w:r w:rsidRPr="007E69B1">
              <w:rPr>
                <w:szCs w:val="24"/>
              </w:rPr>
              <w:t>Телефоны Участника (с указанием кода города)</w:t>
            </w:r>
          </w:p>
        </w:tc>
        <w:tc>
          <w:tcPr>
            <w:tcW w:w="4939" w:type="dxa"/>
          </w:tcPr>
          <w:p w14:paraId="69EF2D91" w14:textId="77777777" w:rsidR="00FC5523" w:rsidRPr="007E69B1" w:rsidRDefault="00FC5523" w:rsidP="00FC5523">
            <w:pPr>
              <w:pStyle w:val="af4"/>
              <w:rPr>
                <w:szCs w:val="24"/>
              </w:rPr>
            </w:pPr>
          </w:p>
        </w:tc>
      </w:tr>
      <w:tr w:rsidR="00FC5523" w:rsidRPr="007E69B1" w14:paraId="69B2749C" w14:textId="77777777" w:rsidTr="00C254E9">
        <w:trPr>
          <w:cantSplit/>
          <w:trHeight w:val="116"/>
        </w:trPr>
        <w:tc>
          <w:tcPr>
            <w:tcW w:w="720" w:type="dxa"/>
          </w:tcPr>
          <w:p w14:paraId="6E803D8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48C5E9B1" w14:textId="77777777" w:rsidR="00FC5523" w:rsidRPr="007E69B1" w:rsidRDefault="00FC5523" w:rsidP="00FC5523">
            <w:pPr>
              <w:pStyle w:val="af4"/>
              <w:rPr>
                <w:szCs w:val="24"/>
              </w:rPr>
            </w:pPr>
            <w:r w:rsidRPr="007E69B1">
              <w:rPr>
                <w:szCs w:val="24"/>
              </w:rPr>
              <w:t>Факс Участника (с указанием кода города)</w:t>
            </w:r>
          </w:p>
        </w:tc>
        <w:tc>
          <w:tcPr>
            <w:tcW w:w="4939" w:type="dxa"/>
          </w:tcPr>
          <w:p w14:paraId="6BA3103A" w14:textId="77777777" w:rsidR="00FC5523" w:rsidRPr="007E69B1" w:rsidRDefault="00FC5523" w:rsidP="00FC5523">
            <w:pPr>
              <w:pStyle w:val="af4"/>
              <w:rPr>
                <w:szCs w:val="24"/>
              </w:rPr>
            </w:pPr>
          </w:p>
        </w:tc>
      </w:tr>
      <w:tr w:rsidR="00FC5523" w:rsidRPr="007E69B1" w14:paraId="3F4335A2" w14:textId="77777777" w:rsidTr="00C254E9">
        <w:trPr>
          <w:cantSplit/>
        </w:trPr>
        <w:tc>
          <w:tcPr>
            <w:tcW w:w="720" w:type="dxa"/>
          </w:tcPr>
          <w:p w14:paraId="7E30621B"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2130930E" w14:textId="77777777" w:rsidR="00FC5523" w:rsidRPr="007E69B1" w:rsidRDefault="00FC5523" w:rsidP="00FC5523">
            <w:pPr>
              <w:pStyle w:val="af4"/>
              <w:rPr>
                <w:szCs w:val="24"/>
              </w:rPr>
            </w:pPr>
            <w:r w:rsidRPr="007E69B1">
              <w:rPr>
                <w:szCs w:val="24"/>
              </w:rPr>
              <w:t>Адрес электронной почты Участника</w:t>
            </w:r>
          </w:p>
        </w:tc>
        <w:tc>
          <w:tcPr>
            <w:tcW w:w="4939" w:type="dxa"/>
          </w:tcPr>
          <w:p w14:paraId="5F8653A1" w14:textId="77777777" w:rsidR="00FC5523" w:rsidRPr="007E69B1" w:rsidRDefault="00FC5523" w:rsidP="00FC5523">
            <w:pPr>
              <w:pStyle w:val="af4"/>
              <w:rPr>
                <w:szCs w:val="24"/>
              </w:rPr>
            </w:pPr>
          </w:p>
        </w:tc>
      </w:tr>
      <w:tr w:rsidR="00FC5523" w:rsidRPr="007E69B1" w14:paraId="014F4D47" w14:textId="77777777" w:rsidTr="00C254E9">
        <w:trPr>
          <w:cantSplit/>
        </w:trPr>
        <w:tc>
          <w:tcPr>
            <w:tcW w:w="720" w:type="dxa"/>
            <w:tcBorders>
              <w:top w:val="single" w:sz="4" w:space="0" w:color="auto"/>
              <w:left w:val="single" w:sz="4" w:space="0" w:color="auto"/>
              <w:bottom w:val="single" w:sz="4" w:space="0" w:color="auto"/>
              <w:right w:val="single" w:sz="4" w:space="0" w:color="auto"/>
            </w:tcBorders>
          </w:tcPr>
          <w:p w14:paraId="106D6225"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F5AD432" w14:textId="77777777" w:rsidR="00FC5523" w:rsidRPr="007E69B1" w:rsidRDefault="00FC5523" w:rsidP="00FC5523">
            <w:pPr>
              <w:pStyle w:val="af4"/>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939" w:type="dxa"/>
            <w:tcBorders>
              <w:top w:val="single" w:sz="4" w:space="0" w:color="auto"/>
              <w:left w:val="single" w:sz="4" w:space="0" w:color="auto"/>
              <w:bottom w:val="single" w:sz="4" w:space="0" w:color="auto"/>
              <w:right w:val="single" w:sz="4" w:space="0" w:color="auto"/>
            </w:tcBorders>
          </w:tcPr>
          <w:p w14:paraId="6A8B6930" w14:textId="77777777" w:rsidR="00FC5523" w:rsidRPr="007E69B1" w:rsidRDefault="00FC5523" w:rsidP="00FC5523">
            <w:pPr>
              <w:pStyle w:val="af4"/>
              <w:rPr>
                <w:color w:val="000000"/>
                <w:szCs w:val="24"/>
              </w:rPr>
            </w:pPr>
          </w:p>
        </w:tc>
      </w:tr>
      <w:tr w:rsidR="00FC5523" w:rsidRPr="007E69B1" w14:paraId="69A4A9AD" w14:textId="77777777" w:rsidTr="00C254E9">
        <w:trPr>
          <w:cantSplit/>
        </w:trPr>
        <w:tc>
          <w:tcPr>
            <w:tcW w:w="720" w:type="dxa"/>
            <w:tcBorders>
              <w:top w:val="single" w:sz="4" w:space="0" w:color="auto"/>
              <w:left w:val="single" w:sz="4" w:space="0" w:color="auto"/>
              <w:bottom w:val="single" w:sz="4" w:space="0" w:color="auto"/>
              <w:right w:val="single" w:sz="4" w:space="0" w:color="auto"/>
            </w:tcBorders>
          </w:tcPr>
          <w:p w14:paraId="5A54536A" w14:textId="77777777"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10F34E" w14:textId="77777777" w:rsidR="00FC5523" w:rsidRPr="007E69B1" w:rsidRDefault="00FC5523" w:rsidP="00FC5523">
            <w:pPr>
              <w:pStyle w:val="af4"/>
              <w:rPr>
                <w:color w:val="000000"/>
                <w:szCs w:val="24"/>
              </w:rPr>
            </w:pPr>
            <w:r w:rsidRPr="007E69B1">
              <w:rPr>
                <w:color w:val="000000"/>
                <w:szCs w:val="24"/>
              </w:rPr>
              <w:t>Фамилия, Имя и Отчество главного бухгалтера Участника</w:t>
            </w:r>
          </w:p>
        </w:tc>
        <w:tc>
          <w:tcPr>
            <w:tcW w:w="4939" w:type="dxa"/>
            <w:tcBorders>
              <w:top w:val="single" w:sz="4" w:space="0" w:color="auto"/>
              <w:left w:val="single" w:sz="4" w:space="0" w:color="auto"/>
              <w:bottom w:val="single" w:sz="4" w:space="0" w:color="auto"/>
              <w:right w:val="single" w:sz="4" w:space="0" w:color="auto"/>
            </w:tcBorders>
          </w:tcPr>
          <w:p w14:paraId="5552EEEC" w14:textId="77777777" w:rsidR="00FC5523" w:rsidRPr="007E69B1" w:rsidRDefault="00FC5523" w:rsidP="00FC5523">
            <w:pPr>
              <w:pStyle w:val="af4"/>
              <w:rPr>
                <w:color w:val="000000"/>
                <w:szCs w:val="24"/>
              </w:rPr>
            </w:pPr>
          </w:p>
        </w:tc>
      </w:tr>
      <w:tr w:rsidR="00FC5523" w:rsidRPr="007E69B1" w14:paraId="0CD34965" w14:textId="77777777" w:rsidTr="00C254E9">
        <w:trPr>
          <w:cantSplit/>
        </w:trPr>
        <w:tc>
          <w:tcPr>
            <w:tcW w:w="720" w:type="dxa"/>
          </w:tcPr>
          <w:p w14:paraId="6D0E38CC" w14:textId="77777777" w:rsidR="00FC5523" w:rsidRPr="007E69B1" w:rsidRDefault="00FC5523" w:rsidP="00FC5523">
            <w:pPr>
              <w:numPr>
                <w:ilvl w:val="0"/>
                <w:numId w:val="3"/>
              </w:numPr>
              <w:spacing w:after="60" w:line="240" w:lineRule="auto"/>
              <w:jc w:val="left"/>
              <w:rPr>
                <w:sz w:val="24"/>
                <w:szCs w:val="24"/>
              </w:rPr>
            </w:pPr>
          </w:p>
        </w:tc>
        <w:tc>
          <w:tcPr>
            <w:tcW w:w="4860" w:type="dxa"/>
          </w:tcPr>
          <w:p w14:paraId="55A5D9FA" w14:textId="77777777" w:rsidR="00FC5523" w:rsidRPr="007E69B1" w:rsidRDefault="00FC5523" w:rsidP="00FC5523">
            <w:pPr>
              <w:pStyle w:val="af4"/>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4939" w:type="dxa"/>
          </w:tcPr>
          <w:p w14:paraId="56A82D00" w14:textId="77777777" w:rsidR="00FC5523" w:rsidRPr="007E69B1" w:rsidRDefault="00FC5523" w:rsidP="00FC5523">
            <w:pPr>
              <w:pStyle w:val="af4"/>
              <w:rPr>
                <w:szCs w:val="24"/>
              </w:rPr>
            </w:pPr>
          </w:p>
        </w:tc>
      </w:tr>
    </w:tbl>
    <w:p w14:paraId="20B36CDA" w14:textId="77777777" w:rsidR="00FC5523" w:rsidRPr="007E69B1" w:rsidRDefault="00FC5523" w:rsidP="00FC5523">
      <w:pPr>
        <w:spacing w:line="240" w:lineRule="auto"/>
        <w:rPr>
          <w:sz w:val="24"/>
          <w:szCs w:val="24"/>
        </w:rPr>
      </w:pPr>
      <w:r w:rsidRPr="007E69B1">
        <w:rPr>
          <w:sz w:val="24"/>
          <w:szCs w:val="24"/>
        </w:rPr>
        <w:t>____________________________________</w:t>
      </w:r>
    </w:p>
    <w:p w14:paraId="1E63B3C6"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lastRenderedPageBreak/>
        <w:t>(подпись)</w:t>
      </w:r>
    </w:p>
    <w:p w14:paraId="71F47ED4" w14:textId="77777777" w:rsidR="00FC5523" w:rsidRPr="007E69B1" w:rsidRDefault="00FC5523" w:rsidP="00FC5523">
      <w:pPr>
        <w:spacing w:line="240" w:lineRule="auto"/>
        <w:rPr>
          <w:sz w:val="24"/>
          <w:szCs w:val="24"/>
        </w:rPr>
      </w:pPr>
      <w:r w:rsidRPr="007E69B1">
        <w:rPr>
          <w:sz w:val="24"/>
          <w:szCs w:val="24"/>
        </w:rPr>
        <w:t>___</w:t>
      </w:r>
      <w:r w:rsidR="007B0C1F">
        <w:rPr>
          <w:sz w:val="24"/>
          <w:szCs w:val="24"/>
        </w:rPr>
        <w:t>_________________</w:t>
      </w:r>
      <w:r w:rsidRPr="007E69B1">
        <w:rPr>
          <w:sz w:val="24"/>
          <w:szCs w:val="24"/>
        </w:rPr>
        <w:t>__________</w:t>
      </w:r>
    </w:p>
    <w:p w14:paraId="4BB28B4B" w14:textId="77777777"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1B9694E4" w14:textId="77777777" w:rsidR="00FC5523" w:rsidRPr="007E69B1" w:rsidRDefault="00FC5523" w:rsidP="00FC5523">
      <w:pPr>
        <w:keepNext/>
        <w:spacing w:line="240" w:lineRule="auto"/>
        <w:rPr>
          <w:b/>
          <w:sz w:val="24"/>
          <w:szCs w:val="24"/>
        </w:rPr>
      </w:pPr>
      <w:r w:rsidRPr="007E69B1">
        <w:rPr>
          <w:b/>
          <w:sz w:val="24"/>
          <w:szCs w:val="24"/>
        </w:rPr>
        <w:t>М.П.</w:t>
      </w:r>
    </w:p>
    <w:p w14:paraId="7ADA9DBB" w14:textId="77777777"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FE203E6" w14:textId="77777777" w:rsidR="00FC5523" w:rsidRPr="007E69B1" w:rsidRDefault="00FC5523" w:rsidP="00FC5523">
      <w:pPr>
        <w:keepNext/>
        <w:spacing w:line="240" w:lineRule="auto"/>
        <w:rPr>
          <w:b/>
          <w:sz w:val="24"/>
          <w:szCs w:val="24"/>
        </w:rPr>
      </w:pPr>
    </w:p>
    <w:p w14:paraId="0CBC56DD" w14:textId="77777777" w:rsidR="00FC5523" w:rsidRPr="007E69B1" w:rsidRDefault="00FC5523">
      <w:pPr>
        <w:pStyle w:val="aff7"/>
        <w:numPr>
          <w:ilvl w:val="2"/>
          <w:numId w:val="12"/>
        </w:numPr>
        <w:tabs>
          <w:tab w:val="left" w:pos="1260"/>
          <w:tab w:val="num" w:pos="1571"/>
        </w:tabs>
        <w:autoSpaceDE w:val="0"/>
        <w:autoSpaceDN w:val="0"/>
        <w:adjustRightInd w:val="0"/>
        <w:spacing w:before="100" w:beforeAutospacing="1" w:after="100" w:afterAutospacing="1" w:line="240" w:lineRule="auto"/>
        <w:ind w:left="1259"/>
        <w:outlineLvl w:val="2"/>
        <w:rPr>
          <w:b/>
          <w:i/>
          <w:sz w:val="24"/>
          <w:szCs w:val="24"/>
        </w:rPr>
      </w:pPr>
      <w:bookmarkStart w:id="409" w:name="_Toc175749041"/>
      <w:bookmarkStart w:id="410" w:name="_Toc98254035"/>
      <w:bookmarkStart w:id="411" w:name="_Toc200378419"/>
      <w:bookmarkStart w:id="412" w:name="_Toc200440659"/>
      <w:bookmarkStart w:id="413" w:name="_Toc200441712"/>
      <w:bookmarkStart w:id="414" w:name="_Toc200441863"/>
      <w:bookmarkStart w:id="415" w:name="_Toc200597945"/>
      <w:bookmarkStart w:id="416" w:name="_Toc202243131"/>
      <w:bookmarkStart w:id="417" w:name="_Toc202247518"/>
      <w:bookmarkStart w:id="418" w:name="_Toc241044741"/>
      <w:bookmarkStart w:id="419" w:name="_Toc246838967"/>
      <w:bookmarkStart w:id="420" w:name="_Toc254075242"/>
      <w:bookmarkStart w:id="421" w:name="_Toc272855941"/>
      <w:bookmarkStart w:id="422" w:name="_Toc274728983"/>
      <w:bookmarkStart w:id="423" w:name="_Toc345570208"/>
      <w:bookmarkStart w:id="424" w:name="_Toc360535552"/>
      <w:r w:rsidRPr="007E69B1">
        <w:rPr>
          <w:b/>
          <w:sz w:val="24"/>
          <w:szCs w:val="24"/>
        </w:rPr>
        <w:t>Инструкции по заполнению</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305D1AA0" w14:textId="77777777" w:rsidR="00FC5523" w:rsidRPr="007E69B1" w:rsidRDefault="00FC5523">
      <w:pPr>
        <w:numPr>
          <w:ilvl w:val="3"/>
          <w:numId w:val="12"/>
        </w:numPr>
        <w:tabs>
          <w:tab w:val="num" w:pos="1440"/>
          <w:tab w:val="num" w:pos="1800"/>
        </w:tabs>
        <w:spacing w:line="240" w:lineRule="auto"/>
        <w:ind w:left="0" w:firstLine="540"/>
        <w:rPr>
          <w:sz w:val="24"/>
          <w:szCs w:val="24"/>
        </w:rPr>
      </w:pPr>
      <w:r w:rsidRPr="007E69B1">
        <w:rPr>
          <w:sz w:val="24"/>
          <w:szCs w:val="24"/>
        </w:rPr>
        <w:t xml:space="preserve">Участник указывает дату и номер Предложения в соответствии с письмом о подаче оферты </w:t>
      </w:r>
    </w:p>
    <w:p w14:paraId="7ED34AC2" w14:textId="77777777" w:rsidR="00FC5523" w:rsidRPr="007E69B1" w:rsidRDefault="00FC5523">
      <w:pPr>
        <w:numPr>
          <w:ilvl w:val="3"/>
          <w:numId w:val="12"/>
        </w:numPr>
        <w:tabs>
          <w:tab w:val="num" w:pos="1440"/>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14:paraId="0AE7DE21" w14:textId="77777777" w:rsidR="00FC5523" w:rsidRPr="007E69B1" w:rsidRDefault="00FC5523">
      <w:pPr>
        <w:numPr>
          <w:ilvl w:val="3"/>
          <w:numId w:val="12"/>
        </w:numPr>
        <w:tabs>
          <w:tab w:val="num" w:pos="1440"/>
          <w:tab w:val="num" w:pos="1800"/>
        </w:tabs>
        <w:spacing w:line="240" w:lineRule="auto"/>
        <w:ind w:left="0" w:firstLine="540"/>
        <w:rPr>
          <w:sz w:val="24"/>
          <w:szCs w:val="24"/>
        </w:rPr>
      </w:pPr>
      <w:r w:rsidRPr="007E69B1">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7C414FF5" w14:textId="77777777" w:rsidR="00FC5523" w:rsidRPr="007E69B1" w:rsidRDefault="00FC5523">
      <w:pPr>
        <w:numPr>
          <w:ilvl w:val="3"/>
          <w:numId w:val="12"/>
        </w:numPr>
        <w:tabs>
          <w:tab w:val="num" w:pos="1440"/>
          <w:tab w:val="num" w:pos="1800"/>
        </w:tabs>
        <w:spacing w:line="240" w:lineRule="auto"/>
        <w:ind w:left="0" w:firstLine="540"/>
        <w:rPr>
          <w:sz w:val="24"/>
          <w:szCs w:val="24"/>
        </w:rPr>
      </w:pPr>
      <w:r w:rsidRPr="007E69B1">
        <w:rPr>
          <w:sz w:val="24"/>
          <w:szCs w:val="24"/>
        </w:rPr>
        <w:t xml:space="preserve">В графе </w:t>
      </w:r>
      <w:r w:rsidR="000D3201">
        <w:rPr>
          <w:sz w:val="24"/>
          <w:szCs w:val="24"/>
        </w:rPr>
        <w:t>9</w:t>
      </w:r>
      <w:r w:rsidRPr="007E69B1">
        <w:rPr>
          <w:sz w:val="24"/>
          <w:szCs w:val="24"/>
        </w:rPr>
        <w:t xml:space="preserve"> «Банковские реквизиты…» указываются реквизиты, которые будут использованы при заключении Договора.</w:t>
      </w:r>
    </w:p>
    <w:p w14:paraId="70A55E24" w14:textId="77777777" w:rsidR="00FC5523" w:rsidRDefault="00FC5523" w:rsidP="00FC5523">
      <w:pPr>
        <w:tabs>
          <w:tab w:val="left" w:pos="1134"/>
        </w:tabs>
        <w:spacing w:line="240" w:lineRule="auto"/>
        <w:ind w:firstLine="0"/>
        <w:rPr>
          <w:sz w:val="24"/>
          <w:szCs w:val="24"/>
        </w:rPr>
      </w:pPr>
    </w:p>
    <w:p w14:paraId="131979E6" w14:textId="77777777" w:rsidR="00FC5523" w:rsidRDefault="00FC5523" w:rsidP="00FC5523">
      <w:pPr>
        <w:tabs>
          <w:tab w:val="left" w:pos="1134"/>
        </w:tabs>
        <w:spacing w:line="240" w:lineRule="auto"/>
        <w:ind w:firstLine="0"/>
        <w:rPr>
          <w:sz w:val="24"/>
          <w:szCs w:val="24"/>
        </w:rPr>
      </w:pPr>
    </w:p>
    <w:p w14:paraId="536638E8" w14:textId="77777777" w:rsidR="00FC5523" w:rsidRDefault="00FC5523" w:rsidP="00FC5523">
      <w:pPr>
        <w:tabs>
          <w:tab w:val="left" w:pos="1134"/>
        </w:tabs>
        <w:spacing w:line="240" w:lineRule="auto"/>
        <w:ind w:firstLine="0"/>
        <w:rPr>
          <w:sz w:val="24"/>
          <w:szCs w:val="24"/>
        </w:rPr>
      </w:pPr>
    </w:p>
    <w:p w14:paraId="13A1F9A5" w14:textId="77777777" w:rsidR="003E72BE" w:rsidRDefault="003E72BE" w:rsidP="00FC5523">
      <w:pPr>
        <w:tabs>
          <w:tab w:val="left" w:pos="1134"/>
        </w:tabs>
        <w:spacing w:line="240" w:lineRule="auto"/>
        <w:ind w:firstLine="0"/>
        <w:rPr>
          <w:sz w:val="24"/>
          <w:szCs w:val="24"/>
        </w:rPr>
      </w:pPr>
    </w:p>
    <w:p w14:paraId="47F2EEDB" w14:textId="77777777" w:rsidR="006F7D4C" w:rsidRDefault="006F7D4C" w:rsidP="00FC5523">
      <w:pPr>
        <w:tabs>
          <w:tab w:val="left" w:pos="1134"/>
        </w:tabs>
        <w:spacing w:line="240" w:lineRule="auto"/>
        <w:ind w:firstLine="0"/>
        <w:rPr>
          <w:sz w:val="24"/>
          <w:szCs w:val="24"/>
        </w:rPr>
      </w:pPr>
    </w:p>
    <w:p w14:paraId="4DC21F13" w14:textId="77777777" w:rsidR="006F7D4C" w:rsidRDefault="006F7D4C" w:rsidP="00FC5523">
      <w:pPr>
        <w:tabs>
          <w:tab w:val="left" w:pos="1134"/>
        </w:tabs>
        <w:spacing w:line="240" w:lineRule="auto"/>
        <w:ind w:firstLine="0"/>
        <w:rPr>
          <w:sz w:val="24"/>
          <w:szCs w:val="24"/>
        </w:rPr>
      </w:pPr>
    </w:p>
    <w:p w14:paraId="2B2EFBBD" w14:textId="77777777" w:rsidR="006F7D4C" w:rsidRDefault="006F7D4C" w:rsidP="00FC5523">
      <w:pPr>
        <w:tabs>
          <w:tab w:val="left" w:pos="1134"/>
        </w:tabs>
        <w:spacing w:line="240" w:lineRule="auto"/>
        <w:ind w:firstLine="0"/>
        <w:rPr>
          <w:sz w:val="24"/>
          <w:szCs w:val="24"/>
        </w:rPr>
      </w:pPr>
    </w:p>
    <w:p w14:paraId="447C4159" w14:textId="77777777" w:rsidR="006F7D4C" w:rsidRDefault="006F7D4C" w:rsidP="00FC5523">
      <w:pPr>
        <w:tabs>
          <w:tab w:val="left" w:pos="1134"/>
        </w:tabs>
        <w:spacing w:line="240" w:lineRule="auto"/>
        <w:ind w:firstLine="0"/>
        <w:rPr>
          <w:sz w:val="24"/>
          <w:szCs w:val="24"/>
        </w:rPr>
      </w:pPr>
    </w:p>
    <w:p w14:paraId="6DE3DC4E" w14:textId="77777777" w:rsidR="006F7D4C" w:rsidRDefault="006F7D4C" w:rsidP="00FC5523">
      <w:pPr>
        <w:tabs>
          <w:tab w:val="left" w:pos="1134"/>
        </w:tabs>
        <w:spacing w:line="240" w:lineRule="auto"/>
        <w:ind w:firstLine="0"/>
        <w:rPr>
          <w:sz w:val="24"/>
          <w:szCs w:val="24"/>
        </w:rPr>
      </w:pPr>
    </w:p>
    <w:p w14:paraId="59878888" w14:textId="77777777" w:rsidR="006F7D4C" w:rsidRDefault="006F7D4C" w:rsidP="00FC5523">
      <w:pPr>
        <w:tabs>
          <w:tab w:val="left" w:pos="1134"/>
        </w:tabs>
        <w:spacing w:line="240" w:lineRule="auto"/>
        <w:ind w:firstLine="0"/>
        <w:rPr>
          <w:sz w:val="24"/>
          <w:szCs w:val="24"/>
        </w:rPr>
      </w:pPr>
    </w:p>
    <w:p w14:paraId="3F8DAE56" w14:textId="77777777" w:rsidR="006F7D4C" w:rsidRDefault="006F7D4C" w:rsidP="00FC5523">
      <w:pPr>
        <w:tabs>
          <w:tab w:val="left" w:pos="1134"/>
        </w:tabs>
        <w:spacing w:line="240" w:lineRule="auto"/>
        <w:ind w:firstLine="0"/>
        <w:rPr>
          <w:sz w:val="24"/>
          <w:szCs w:val="24"/>
        </w:rPr>
      </w:pPr>
    </w:p>
    <w:p w14:paraId="3965E66B" w14:textId="77777777" w:rsidR="006F7D4C" w:rsidRDefault="006F7D4C" w:rsidP="00FC5523">
      <w:pPr>
        <w:tabs>
          <w:tab w:val="left" w:pos="1134"/>
        </w:tabs>
        <w:spacing w:line="240" w:lineRule="auto"/>
        <w:ind w:firstLine="0"/>
        <w:rPr>
          <w:sz w:val="24"/>
          <w:szCs w:val="24"/>
        </w:rPr>
      </w:pPr>
    </w:p>
    <w:p w14:paraId="15457429" w14:textId="77777777" w:rsidR="006F7D4C" w:rsidRDefault="006F7D4C" w:rsidP="00FC5523">
      <w:pPr>
        <w:tabs>
          <w:tab w:val="left" w:pos="1134"/>
        </w:tabs>
        <w:spacing w:line="240" w:lineRule="auto"/>
        <w:ind w:firstLine="0"/>
        <w:rPr>
          <w:sz w:val="24"/>
          <w:szCs w:val="24"/>
        </w:rPr>
      </w:pPr>
    </w:p>
    <w:p w14:paraId="248601D8" w14:textId="77777777" w:rsidR="006F7D4C" w:rsidRDefault="006F7D4C" w:rsidP="00FC5523">
      <w:pPr>
        <w:tabs>
          <w:tab w:val="left" w:pos="1134"/>
        </w:tabs>
        <w:spacing w:line="240" w:lineRule="auto"/>
        <w:ind w:firstLine="0"/>
        <w:rPr>
          <w:sz w:val="24"/>
          <w:szCs w:val="24"/>
        </w:rPr>
      </w:pPr>
    </w:p>
    <w:p w14:paraId="440170BE" w14:textId="77777777" w:rsidR="006F7D4C" w:rsidRDefault="006F7D4C" w:rsidP="00FC5523">
      <w:pPr>
        <w:tabs>
          <w:tab w:val="left" w:pos="1134"/>
        </w:tabs>
        <w:spacing w:line="240" w:lineRule="auto"/>
        <w:ind w:firstLine="0"/>
        <w:rPr>
          <w:sz w:val="24"/>
          <w:szCs w:val="24"/>
        </w:rPr>
      </w:pPr>
    </w:p>
    <w:p w14:paraId="064F087C" w14:textId="77777777" w:rsidR="006F7D4C" w:rsidRDefault="006F7D4C" w:rsidP="00FC5523">
      <w:pPr>
        <w:tabs>
          <w:tab w:val="left" w:pos="1134"/>
        </w:tabs>
        <w:spacing w:line="240" w:lineRule="auto"/>
        <w:ind w:firstLine="0"/>
        <w:rPr>
          <w:sz w:val="24"/>
          <w:szCs w:val="24"/>
        </w:rPr>
      </w:pPr>
    </w:p>
    <w:p w14:paraId="21054043" w14:textId="77777777" w:rsidR="006F7D4C" w:rsidRDefault="006F7D4C" w:rsidP="00FC5523">
      <w:pPr>
        <w:tabs>
          <w:tab w:val="left" w:pos="1134"/>
        </w:tabs>
        <w:spacing w:line="240" w:lineRule="auto"/>
        <w:ind w:firstLine="0"/>
        <w:rPr>
          <w:sz w:val="24"/>
          <w:szCs w:val="24"/>
        </w:rPr>
      </w:pPr>
    </w:p>
    <w:p w14:paraId="617EFB31" w14:textId="77777777" w:rsidR="006F7D4C" w:rsidRDefault="006F7D4C" w:rsidP="00FC5523">
      <w:pPr>
        <w:tabs>
          <w:tab w:val="left" w:pos="1134"/>
        </w:tabs>
        <w:spacing w:line="240" w:lineRule="auto"/>
        <w:ind w:firstLine="0"/>
        <w:rPr>
          <w:sz w:val="24"/>
          <w:szCs w:val="24"/>
        </w:rPr>
      </w:pPr>
    </w:p>
    <w:p w14:paraId="5F77711F" w14:textId="77777777" w:rsidR="006F7D4C" w:rsidRDefault="006F7D4C" w:rsidP="00FC5523">
      <w:pPr>
        <w:tabs>
          <w:tab w:val="left" w:pos="1134"/>
        </w:tabs>
        <w:spacing w:line="240" w:lineRule="auto"/>
        <w:ind w:firstLine="0"/>
        <w:rPr>
          <w:sz w:val="24"/>
          <w:szCs w:val="24"/>
        </w:rPr>
      </w:pPr>
    </w:p>
    <w:p w14:paraId="043BA8CD" w14:textId="77777777" w:rsidR="006F7D4C" w:rsidRDefault="006F7D4C" w:rsidP="00FC5523">
      <w:pPr>
        <w:tabs>
          <w:tab w:val="left" w:pos="1134"/>
        </w:tabs>
        <w:spacing w:line="240" w:lineRule="auto"/>
        <w:ind w:firstLine="0"/>
        <w:rPr>
          <w:sz w:val="24"/>
          <w:szCs w:val="24"/>
        </w:rPr>
      </w:pPr>
    </w:p>
    <w:p w14:paraId="7FC78195" w14:textId="77777777" w:rsidR="006F7D4C" w:rsidRDefault="006F7D4C" w:rsidP="00FC5523">
      <w:pPr>
        <w:tabs>
          <w:tab w:val="left" w:pos="1134"/>
        </w:tabs>
        <w:spacing w:line="240" w:lineRule="auto"/>
        <w:ind w:firstLine="0"/>
        <w:rPr>
          <w:sz w:val="24"/>
          <w:szCs w:val="24"/>
        </w:rPr>
      </w:pPr>
    </w:p>
    <w:p w14:paraId="23C32B6A" w14:textId="77777777" w:rsidR="006F7D4C" w:rsidRDefault="006F7D4C" w:rsidP="00FC5523">
      <w:pPr>
        <w:tabs>
          <w:tab w:val="left" w:pos="1134"/>
        </w:tabs>
        <w:spacing w:line="240" w:lineRule="auto"/>
        <w:ind w:firstLine="0"/>
        <w:rPr>
          <w:sz w:val="24"/>
          <w:szCs w:val="24"/>
        </w:rPr>
      </w:pPr>
    </w:p>
    <w:p w14:paraId="116545C5" w14:textId="77777777" w:rsidR="006F7D4C" w:rsidRDefault="006F7D4C" w:rsidP="00FC5523">
      <w:pPr>
        <w:tabs>
          <w:tab w:val="left" w:pos="1134"/>
        </w:tabs>
        <w:spacing w:line="240" w:lineRule="auto"/>
        <w:ind w:firstLine="0"/>
        <w:rPr>
          <w:sz w:val="24"/>
          <w:szCs w:val="24"/>
        </w:rPr>
      </w:pPr>
    </w:p>
    <w:p w14:paraId="75325C3F" w14:textId="77777777" w:rsidR="006F7D4C" w:rsidRDefault="006F7D4C" w:rsidP="00FC5523">
      <w:pPr>
        <w:tabs>
          <w:tab w:val="left" w:pos="1134"/>
        </w:tabs>
        <w:spacing w:line="240" w:lineRule="auto"/>
        <w:ind w:firstLine="0"/>
        <w:rPr>
          <w:sz w:val="24"/>
          <w:szCs w:val="24"/>
        </w:rPr>
      </w:pPr>
    </w:p>
    <w:p w14:paraId="2809DA3E" w14:textId="77777777" w:rsidR="006F7D4C" w:rsidRDefault="006F7D4C" w:rsidP="00FC5523">
      <w:pPr>
        <w:tabs>
          <w:tab w:val="left" w:pos="1134"/>
        </w:tabs>
        <w:spacing w:line="240" w:lineRule="auto"/>
        <w:ind w:firstLine="0"/>
        <w:rPr>
          <w:sz w:val="24"/>
          <w:szCs w:val="24"/>
        </w:rPr>
      </w:pPr>
    </w:p>
    <w:p w14:paraId="1D065205" w14:textId="77777777" w:rsidR="006F7D4C" w:rsidRDefault="006F7D4C" w:rsidP="00FC5523">
      <w:pPr>
        <w:tabs>
          <w:tab w:val="left" w:pos="1134"/>
        </w:tabs>
        <w:spacing w:line="240" w:lineRule="auto"/>
        <w:ind w:firstLine="0"/>
        <w:rPr>
          <w:sz w:val="24"/>
          <w:szCs w:val="24"/>
        </w:rPr>
      </w:pPr>
    </w:p>
    <w:p w14:paraId="168546F6" w14:textId="77777777" w:rsidR="006F7D4C" w:rsidRDefault="006F7D4C" w:rsidP="00FC5523">
      <w:pPr>
        <w:tabs>
          <w:tab w:val="left" w:pos="1134"/>
        </w:tabs>
        <w:spacing w:line="240" w:lineRule="auto"/>
        <w:ind w:firstLine="0"/>
        <w:rPr>
          <w:sz w:val="24"/>
          <w:szCs w:val="24"/>
        </w:rPr>
      </w:pPr>
    </w:p>
    <w:p w14:paraId="1200073D" w14:textId="77777777" w:rsidR="006F7D4C" w:rsidRDefault="006F7D4C" w:rsidP="00FC5523">
      <w:pPr>
        <w:tabs>
          <w:tab w:val="left" w:pos="1134"/>
        </w:tabs>
        <w:spacing w:line="240" w:lineRule="auto"/>
        <w:ind w:firstLine="0"/>
        <w:rPr>
          <w:sz w:val="24"/>
          <w:szCs w:val="24"/>
        </w:rPr>
      </w:pPr>
    </w:p>
    <w:p w14:paraId="262267A8" w14:textId="77777777" w:rsidR="006F7D4C" w:rsidRDefault="006F7D4C" w:rsidP="00FC5523">
      <w:pPr>
        <w:tabs>
          <w:tab w:val="left" w:pos="1134"/>
        </w:tabs>
        <w:spacing w:line="240" w:lineRule="auto"/>
        <w:ind w:firstLine="0"/>
        <w:rPr>
          <w:sz w:val="24"/>
          <w:szCs w:val="24"/>
        </w:rPr>
      </w:pPr>
    </w:p>
    <w:p w14:paraId="10EF703A" w14:textId="77777777" w:rsidR="006F7D4C" w:rsidRDefault="006F7D4C" w:rsidP="00FC5523">
      <w:pPr>
        <w:tabs>
          <w:tab w:val="left" w:pos="1134"/>
        </w:tabs>
        <w:spacing w:line="240" w:lineRule="auto"/>
        <w:ind w:firstLine="0"/>
        <w:rPr>
          <w:sz w:val="24"/>
          <w:szCs w:val="24"/>
        </w:rPr>
      </w:pPr>
    </w:p>
    <w:p w14:paraId="4CB10C87" w14:textId="77777777" w:rsidR="006F7D4C" w:rsidRDefault="006F7D4C" w:rsidP="00FC5523">
      <w:pPr>
        <w:tabs>
          <w:tab w:val="left" w:pos="1134"/>
        </w:tabs>
        <w:spacing w:line="240" w:lineRule="auto"/>
        <w:ind w:firstLine="0"/>
        <w:rPr>
          <w:sz w:val="24"/>
          <w:szCs w:val="24"/>
        </w:rPr>
      </w:pPr>
    </w:p>
    <w:p w14:paraId="3F3A7E5F" w14:textId="77777777" w:rsidR="006F7D4C" w:rsidRDefault="006F7D4C" w:rsidP="00FC5523">
      <w:pPr>
        <w:tabs>
          <w:tab w:val="left" w:pos="1134"/>
        </w:tabs>
        <w:spacing w:line="240" w:lineRule="auto"/>
        <w:ind w:firstLine="0"/>
        <w:rPr>
          <w:sz w:val="24"/>
          <w:szCs w:val="24"/>
        </w:rPr>
      </w:pPr>
    </w:p>
    <w:p w14:paraId="420EC87F" w14:textId="77777777" w:rsidR="006F7D4C" w:rsidRDefault="006F7D4C" w:rsidP="00FC5523">
      <w:pPr>
        <w:tabs>
          <w:tab w:val="left" w:pos="1134"/>
        </w:tabs>
        <w:spacing w:line="240" w:lineRule="auto"/>
        <w:ind w:firstLine="0"/>
        <w:rPr>
          <w:sz w:val="24"/>
          <w:szCs w:val="24"/>
        </w:rPr>
      </w:pPr>
    </w:p>
    <w:p w14:paraId="4C2E7CA3" w14:textId="77777777" w:rsidR="008007AB" w:rsidRDefault="008007AB" w:rsidP="00FC5523">
      <w:pPr>
        <w:tabs>
          <w:tab w:val="left" w:pos="1134"/>
        </w:tabs>
        <w:spacing w:line="240" w:lineRule="auto"/>
        <w:ind w:firstLine="0"/>
        <w:rPr>
          <w:sz w:val="24"/>
          <w:szCs w:val="24"/>
        </w:rPr>
      </w:pPr>
    </w:p>
    <w:p w14:paraId="2E706483" w14:textId="77777777" w:rsidR="006F7D4C" w:rsidRDefault="006F7D4C" w:rsidP="00FC5523">
      <w:pPr>
        <w:tabs>
          <w:tab w:val="left" w:pos="1134"/>
        </w:tabs>
        <w:spacing w:line="240" w:lineRule="auto"/>
        <w:ind w:firstLine="0"/>
        <w:rPr>
          <w:sz w:val="24"/>
          <w:szCs w:val="24"/>
        </w:rPr>
      </w:pPr>
    </w:p>
    <w:p w14:paraId="28CCD3A0" w14:textId="77777777" w:rsidR="0099215F" w:rsidRDefault="0099215F" w:rsidP="00FC5523">
      <w:pPr>
        <w:pStyle w:val="26"/>
        <w:numPr>
          <w:ilvl w:val="12"/>
          <w:numId w:val="0"/>
        </w:numPr>
        <w:tabs>
          <w:tab w:val="left" w:pos="-284"/>
        </w:tabs>
        <w:rPr>
          <w:i/>
          <w:sz w:val="22"/>
        </w:rPr>
      </w:pPr>
    </w:p>
    <w:p w14:paraId="54DF7964" w14:textId="77777777" w:rsidR="0099215F" w:rsidRDefault="0099215F" w:rsidP="00FC5523">
      <w:pPr>
        <w:pStyle w:val="26"/>
        <w:numPr>
          <w:ilvl w:val="12"/>
          <w:numId w:val="0"/>
        </w:numPr>
        <w:tabs>
          <w:tab w:val="left" w:pos="-284"/>
        </w:tabs>
        <w:rPr>
          <w:i/>
          <w:sz w:val="22"/>
        </w:rPr>
      </w:pPr>
    </w:p>
    <w:p w14:paraId="3BC45911" w14:textId="77777777" w:rsidR="006140FA" w:rsidRDefault="006140FA" w:rsidP="006140FA">
      <w:pPr>
        <w:snapToGrid w:val="0"/>
        <w:spacing w:line="240" w:lineRule="auto"/>
        <w:jc w:val="right"/>
        <w:rPr>
          <w:snapToGrid/>
          <w:sz w:val="24"/>
          <w:szCs w:val="24"/>
        </w:rPr>
      </w:pPr>
    </w:p>
    <w:p w14:paraId="144A5B6B" w14:textId="7B7E6A63" w:rsidR="006140FA" w:rsidRPr="006140FA" w:rsidRDefault="006140FA" w:rsidP="006140FA">
      <w:pPr>
        <w:snapToGrid w:val="0"/>
        <w:spacing w:line="240" w:lineRule="auto"/>
        <w:jc w:val="right"/>
        <w:rPr>
          <w:snapToGrid/>
          <w:sz w:val="24"/>
          <w:szCs w:val="24"/>
        </w:rPr>
      </w:pPr>
      <w:r w:rsidRPr="006140FA">
        <w:rPr>
          <w:snapToGrid/>
          <w:sz w:val="24"/>
          <w:szCs w:val="24"/>
        </w:rPr>
        <w:lastRenderedPageBreak/>
        <w:t>Приложение № 1 к Документации</w:t>
      </w:r>
    </w:p>
    <w:p w14:paraId="03A1E4FA" w14:textId="65EF55AE" w:rsidR="006140FA" w:rsidRPr="006140FA" w:rsidRDefault="006140FA" w:rsidP="006140FA">
      <w:pPr>
        <w:snapToGrid w:val="0"/>
        <w:spacing w:line="240" w:lineRule="auto"/>
        <w:jc w:val="center"/>
        <w:rPr>
          <w:snapToGrid/>
          <w:sz w:val="24"/>
          <w:szCs w:val="24"/>
        </w:rPr>
      </w:pPr>
      <w:r w:rsidRPr="006140FA">
        <w:rPr>
          <w:snapToGrid/>
          <w:sz w:val="24"/>
          <w:szCs w:val="24"/>
        </w:rPr>
        <w:t xml:space="preserve">                                                                           от </w:t>
      </w:r>
      <w:r w:rsidR="00B11AE4">
        <w:rPr>
          <w:snapToGrid/>
          <w:sz w:val="24"/>
          <w:szCs w:val="24"/>
        </w:rPr>
        <w:t>08.12.</w:t>
      </w:r>
      <w:r w:rsidRPr="006140FA">
        <w:rPr>
          <w:snapToGrid/>
          <w:sz w:val="24"/>
          <w:szCs w:val="24"/>
        </w:rPr>
        <w:t>202</w:t>
      </w:r>
      <w:r w:rsidR="00000EA5">
        <w:rPr>
          <w:snapToGrid/>
          <w:sz w:val="24"/>
          <w:szCs w:val="24"/>
        </w:rPr>
        <w:t>2</w:t>
      </w:r>
      <w:r w:rsidRPr="006140FA">
        <w:rPr>
          <w:snapToGrid/>
          <w:sz w:val="24"/>
          <w:szCs w:val="24"/>
        </w:rPr>
        <w:t xml:space="preserve"> г.</w:t>
      </w:r>
    </w:p>
    <w:p w14:paraId="74D9FAC6" w14:textId="77777777" w:rsidR="006140FA" w:rsidRPr="006140FA" w:rsidRDefault="006140FA" w:rsidP="006140FA">
      <w:pPr>
        <w:snapToGrid w:val="0"/>
        <w:spacing w:line="240" w:lineRule="auto"/>
        <w:rPr>
          <w:snapToGrid/>
          <w:sz w:val="24"/>
          <w:szCs w:val="24"/>
        </w:rPr>
      </w:pPr>
    </w:p>
    <w:p w14:paraId="6976615B" w14:textId="77777777" w:rsidR="006140FA" w:rsidRPr="006140FA" w:rsidRDefault="006140FA" w:rsidP="006140FA">
      <w:pPr>
        <w:snapToGrid w:val="0"/>
        <w:spacing w:line="240" w:lineRule="auto"/>
        <w:rPr>
          <w:snapToGrid/>
          <w:sz w:val="24"/>
          <w:szCs w:val="24"/>
        </w:rPr>
      </w:pPr>
    </w:p>
    <w:p w14:paraId="7ABEB96C" w14:textId="2198A410" w:rsidR="006140FA" w:rsidRPr="006140FA" w:rsidRDefault="006140FA" w:rsidP="006140FA">
      <w:pPr>
        <w:tabs>
          <w:tab w:val="left" w:pos="1260"/>
          <w:tab w:val="left" w:pos="1560"/>
        </w:tabs>
        <w:autoSpaceDE w:val="0"/>
        <w:autoSpaceDN w:val="0"/>
        <w:adjustRightInd w:val="0"/>
        <w:snapToGrid w:val="0"/>
        <w:spacing w:line="240" w:lineRule="auto"/>
        <w:ind w:left="283"/>
        <w:jc w:val="center"/>
        <w:outlineLvl w:val="2"/>
        <w:rPr>
          <w:snapToGrid/>
          <w:sz w:val="24"/>
          <w:szCs w:val="24"/>
          <w:lang w:eastAsia="x-none"/>
        </w:rPr>
      </w:pPr>
      <w:r w:rsidRPr="006140FA">
        <w:rPr>
          <w:b/>
          <w:bCs/>
          <w:snapToGrid/>
          <w:sz w:val="24"/>
          <w:szCs w:val="24"/>
        </w:rPr>
        <w:t>Оказание услуг добровольного медицинского страхования сотрудников</w:t>
      </w:r>
    </w:p>
    <w:p w14:paraId="01DC5E72" w14:textId="14219304" w:rsidR="006140FA" w:rsidRPr="006140FA" w:rsidRDefault="006140FA" w:rsidP="006140FA">
      <w:pPr>
        <w:tabs>
          <w:tab w:val="left" w:pos="1260"/>
          <w:tab w:val="left" w:pos="1560"/>
        </w:tabs>
        <w:autoSpaceDE w:val="0"/>
        <w:autoSpaceDN w:val="0"/>
        <w:adjustRightInd w:val="0"/>
        <w:snapToGrid w:val="0"/>
        <w:spacing w:before="120" w:line="240" w:lineRule="auto"/>
        <w:ind w:left="284"/>
        <w:outlineLvl w:val="2"/>
        <w:rPr>
          <w:snapToGrid/>
          <w:sz w:val="24"/>
          <w:szCs w:val="24"/>
          <w:lang w:eastAsia="x-none"/>
        </w:rPr>
      </w:pPr>
      <w:r w:rsidRPr="006140FA">
        <w:rPr>
          <w:snapToGrid/>
          <w:sz w:val="24"/>
          <w:szCs w:val="24"/>
          <w:lang w:eastAsia="x-none"/>
        </w:rPr>
        <w:t xml:space="preserve">В целях проведения </w:t>
      </w:r>
      <w:r>
        <w:rPr>
          <w:snapToGrid/>
          <w:sz w:val="24"/>
          <w:szCs w:val="24"/>
          <w:lang w:eastAsia="x-none"/>
        </w:rPr>
        <w:t>запроса предложений</w:t>
      </w:r>
      <w:r w:rsidRPr="006140FA">
        <w:rPr>
          <w:snapToGrid/>
          <w:sz w:val="24"/>
          <w:szCs w:val="24"/>
          <w:lang w:eastAsia="x-none"/>
        </w:rPr>
        <w:t xml:space="preserve"> и определения начальной (максимальной) цены договора использован метод сопоставимых рыночных цен (анализ рынка).</w:t>
      </w:r>
    </w:p>
    <w:p w14:paraId="7E1FF8C7"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2B97E16F" w14:textId="77777777" w:rsidR="006140FA" w:rsidRPr="006140FA" w:rsidRDefault="006140FA" w:rsidP="006140FA">
      <w:pPr>
        <w:tabs>
          <w:tab w:val="left" w:pos="1260"/>
          <w:tab w:val="left" w:pos="1560"/>
        </w:tabs>
        <w:autoSpaceDE w:val="0"/>
        <w:autoSpaceDN w:val="0"/>
        <w:adjustRightInd w:val="0"/>
        <w:snapToGrid w:val="0"/>
        <w:spacing w:after="60" w:line="240" w:lineRule="auto"/>
        <w:ind w:left="284"/>
        <w:outlineLvl w:val="2"/>
        <w:rPr>
          <w:snapToGrid/>
          <w:sz w:val="24"/>
          <w:szCs w:val="24"/>
          <w:lang w:eastAsia="x-none"/>
        </w:rPr>
      </w:pPr>
      <w:r w:rsidRPr="006140FA">
        <w:rPr>
          <w:snapToGrid/>
          <w:sz w:val="24"/>
          <w:szCs w:val="24"/>
          <w:lang w:eastAsia="x-none"/>
        </w:rPr>
        <w:t>Расчет начальной (максимальной) цены договора:</w:t>
      </w:r>
    </w:p>
    <w:tbl>
      <w:tblPr>
        <w:tblStyle w:val="aff6"/>
        <w:tblW w:w="0" w:type="auto"/>
        <w:tblInd w:w="283" w:type="dxa"/>
        <w:tblLook w:val="04A0" w:firstRow="1" w:lastRow="0" w:firstColumn="1" w:lastColumn="0" w:noHBand="0" w:noVBand="1"/>
      </w:tblPr>
      <w:tblGrid>
        <w:gridCol w:w="1830"/>
        <w:gridCol w:w="1983"/>
        <w:gridCol w:w="2400"/>
        <w:gridCol w:w="1996"/>
        <w:gridCol w:w="1964"/>
      </w:tblGrid>
      <w:tr w:rsidR="006140FA" w:rsidRPr="006140FA" w14:paraId="7FD20EB3" w14:textId="77777777" w:rsidTr="00000EA5">
        <w:tc>
          <w:tcPr>
            <w:tcW w:w="1558" w:type="dxa"/>
            <w:tcBorders>
              <w:top w:val="single" w:sz="4" w:space="0" w:color="auto"/>
              <w:left w:val="single" w:sz="4" w:space="0" w:color="auto"/>
              <w:bottom w:val="single" w:sz="4" w:space="0" w:color="auto"/>
              <w:right w:val="single" w:sz="4" w:space="0" w:color="auto"/>
            </w:tcBorders>
            <w:vAlign w:val="center"/>
            <w:hideMark/>
          </w:tcPr>
          <w:p w14:paraId="7CB02288" w14:textId="77777777" w:rsidR="006140FA" w:rsidRPr="006140FA" w:rsidRDefault="006140FA"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Предмет закупки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29B8FD" w14:textId="77777777" w:rsidR="006140FA" w:rsidRPr="006140FA" w:rsidRDefault="006140FA"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Основные характеристики объекта закупки</w:t>
            </w:r>
          </w:p>
        </w:tc>
        <w:tc>
          <w:tcPr>
            <w:tcW w:w="2406" w:type="dxa"/>
            <w:tcBorders>
              <w:top w:val="single" w:sz="4" w:space="0" w:color="auto"/>
              <w:left w:val="single" w:sz="4" w:space="0" w:color="auto"/>
              <w:bottom w:val="single" w:sz="4" w:space="0" w:color="auto"/>
              <w:right w:val="single" w:sz="4" w:space="0" w:color="auto"/>
            </w:tcBorders>
            <w:vAlign w:val="center"/>
            <w:hideMark/>
          </w:tcPr>
          <w:p w14:paraId="37AA85DF" w14:textId="77777777" w:rsidR="006140FA" w:rsidRPr="006140FA" w:rsidRDefault="006140FA"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Источники ценовой информации</w:t>
            </w:r>
          </w:p>
        </w:tc>
        <w:tc>
          <w:tcPr>
            <w:tcW w:w="2000" w:type="dxa"/>
            <w:tcBorders>
              <w:top w:val="single" w:sz="4" w:space="0" w:color="auto"/>
              <w:left w:val="single" w:sz="4" w:space="0" w:color="auto"/>
              <w:bottom w:val="single" w:sz="4" w:space="0" w:color="auto"/>
              <w:right w:val="single" w:sz="4" w:space="0" w:color="auto"/>
            </w:tcBorders>
            <w:vAlign w:val="center"/>
            <w:hideMark/>
          </w:tcPr>
          <w:p w14:paraId="23DE8C30" w14:textId="77777777" w:rsidR="006140FA" w:rsidRPr="006140FA" w:rsidRDefault="006140FA"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 xml:space="preserve">Цена, руб. </w:t>
            </w:r>
          </w:p>
          <w:p w14:paraId="2BB4CE8D" w14:textId="77777777" w:rsidR="006140FA" w:rsidRPr="006140FA" w:rsidRDefault="006140FA"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в т. ч. НДС</w:t>
            </w:r>
          </w:p>
        </w:tc>
        <w:tc>
          <w:tcPr>
            <w:tcW w:w="1964" w:type="dxa"/>
            <w:tcBorders>
              <w:top w:val="single" w:sz="4" w:space="0" w:color="auto"/>
              <w:left w:val="single" w:sz="4" w:space="0" w:color="auto"/>
              <w:bottom w:val="single" w:sz="4" w:space="0" w:color="auto"/>
              <w:right w:val="single" w:sz="4" w:space="0" w:color="auto"/>
            </w:tcBorders>
            <w:vAlign w:val="center"/>
            <w:hideMark/>
          </w:tcPr>
          <w:p w14:paraId="5264CB24" w14:textId="77777777" w:rsidR="006140FA" w:rsidRPr="006140FA" w:rsidRDefault="006140FA" w:rsidP="006140FA">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Средняя арифметическая, руб. в т.ч. НДС</w:t>
            </w:r>
          </w:p>
        </w:tc>
      </w:tr>
      <w:tr w:rsidR="006140FA" w:rsidRPr="006140FA" w14:paraId="39A4020C" w14:textId="77777777" w:rsidTr="007F28AE">
        <w:trPr>
          <w:trHeight w:val="971"/>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388AD513" w14:textId="0B65F537" w:rsidR="006140FA" w:rsidRPr="006140FA" w:rsidRDefault="006140FA" w:rsidP="00000EA5">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b/>
                <w:bCs/>
                <w:sz w:val="24"/>
                <w:szCs w:val="24"/>
                <w:lang w:eastAsia="x-none"/>
              </w:rPr>
              <w:t>У</w:t>
            </w:r>
            <w:r w:rsidRPr="006140FA">
              <w:rPr>
                <w:b/>
                <w:bCs/>
                <w:sz w:val="24"/>
                <w:szCs w:val="24"/>
                <w:lang w:val="x-none" w:eastAsia="x-none"/>
              </w:rPr>
              <w:t>слуг</w:t>
            </w:r>
            <w:r>
              <w:rPr>
                <w:b/>
                <w:bCs/>
                <w:sz w:val="24"/>
                <w:szCs w:val="24"/>
                <w:lang w:eastAsia="x-none"/>
              </w:rPr>
              <w:t>и</w:t>
            </w:r>
            <w:r w:rsidRPr="006140FA">
              <w:rPr>
                <w:b/>
                <w:bCs/>
                <w:sz w:val="24"/>
                <w:szCs w:val="24"/>
                <w:lang w:val="x-none" w:eastAsia="x-none"/>
              </w:rPr>
              <w:t xml:space="preserve"> добровольного медицинского страхования сотрудников</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7A895B45" w14:textId="77777777" w:rsidR="006140FA" w:rsidRPr="006140FA" w:rsidRDefault="006140FA" w:rsidP="007F28AE">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sidRPr="006140FA">
              <w:rPr>
                <w:sz w:val="24"/>
                <w:szCs w:val="24"/>
                <w:lang w:eastAsia="x-none"/>
              </w:rPr>
              <w:t>В соответствии с Техническим заданием Документации</w:t>
            </w:r>
          </w:p>
        </w:tc>
        <w:tc>
          <w:tcPr>
            <w:tcW w:w="2406" w:type="dxa"/>
            <w:tcBorders>
              <w:top w:val="single" w:sz="4" w:space="0" w:color="auto"/>
              <w:left w:val="single" w:sz="4" w:space="0" w:color="auto"/>
              <w:bottom w:val="single" w:sz="4" w:space="0" w:color="auto"/>
              <w:right w:val="single" w:sz="4" w:space="0" w:color="auto"/>
            </w:tcBorders>
            <w:vAlign w:val="center"/>
          </w:tcPr>
          <w:p w14:paraId="69361CD5" w14:textId="78BD41F9" w:rsidR="00000EA5" w:rsidRPr="006140FA" w:rsidRDefault="007F28AE" w:rsidP="007F28AE">
            <w:pPr>
              <w:tabs>
                <w:tab w:val="left" w:pos="1260"/>
                <w:tab w:val="left" w:pos="1560"/>
              </w:tabs>
              <w:autoSpaceDE w:val="0"/>
              <w:autoSpaceDN w:val="0"/>
              <w:adjustRightInd w:val="0"/>
              <w:snapToGrid w:val="0"/>
              <w:spacing w:line="240" w:lineRule="auto"/>
              <w:ind w:firstLine="0"/>
              <w:outlineLvl w:val="2"/>
              <w:rPr>
                <w:sz w:val="24"/>
                <w:szCs w:val="24"/>
                <w:lang w:eastAsia="x-none"/>
              </w:rPr>
            </w:pPr>
            <w:r>
              <w:rPr>
                <w:sz w:val="24"/>
                <w:szCs w:val="24"/>
                <w:lang w:eastAsia="x-none"/>
              </w:rPr>
              <w:t>Коммерческое предложение №1 (б/н от 05.12.2022 г.)</w:t>
            </w:r>
          </w:p>
        </w:tc>
        <w:tc>
          <w:tcPr>
            <w:tcW w:w="2000" w:type="dxa"/>
            <w:tcBorders>
              <w:top w:val="single" w:sz="4" w:space="0" w:color="auto"/>
              <w:left w:val="single" w:sz="4" w:space="0" w:color="auto"/>
              <w:bottom w:val="single" w:sz="4" w:space="0" w:color="auto"/>
              <w:right w:val="single" w:sz="4" w:space="0" w:color="auto"/>
            </w:tcBorders>
            <w:vAlign w:val="center"/>
          </w:tcPr>
          <w:p w14:paraId="5BFD0E11" w14:textId="3F622A96" w:rsidR="006140FA" w:rsidRPr="006140FA" w:rsidRDefault="007F28AE" w:rsidP="007F28AE">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2 416 800,00</w:t>
            </w:r>
          </w:p>
        </w:tc>
        <w:tc>
          <w:tcPr>
            <w:tcW w:w="1964" w:type="dxa"/>
            <w:vMerge w:val="restart"/>
            <w:tcBorders>
              <w:top w:val="single" w:sz="4" w:space="0" w:color="auto"/>
              <w:left w:val="single" w:sz="4" w:space="0" w:color="auto"/>
              <w:bottom w:val="single" w:sz="4" w:space="0" w:color="auto"/>
              <w:right w:val="single" w:sz="4" w:space="0" w:color="auto"/>
            </w:tcBorders>
            <w:vAlign w:val="center"/>
            <w:hideMark/>
          </w:tcPr>
          <w:p w14:paraId="1611883B" w14:textId="680CF37D" w:rsidR="006140FA" w:rsidRPr="006140FA" w:rsidRDefault="00CF42CE" w:rsidP="008A4CE6">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2 462 400,00</w:t>
            </w:r>
          </w:p>
        </w:tc>
      </w:tr>
      <w:tr w:rsidR="006140FA" w:rsidRPr="006140FA" w14:paraId="32D01465" w14:textId="77777777" w:rsidTr="00000EA5">
        <w:trPr>
          <w:trHeight w:val="8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EF4C31" w14:textId="77777777" w:rsidR="006140FA" w:rsidRPr="006140FA" w:rsidRDefault="006140FA" w:rsidP="006140FA">
            <w:pPr>
              <w:rPr>
                <w:sz w:val="24"/>
                <w:szCs w:val="24"/>
                <w:lang w:eastAsia="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AD8BA" w14:textId="77777777" w:rsidR="006140FA" w:rsidRPr="006140FA" w:rsidRDefault="006140FA" w:rsidP="006140FA">
            <w:pPr>
              <w:rPr>
                <w:sz w:val="24"/>
                <w:szCs w:val="24"/>
                <w:lang w:eastAsia="x-none"/>
              </w:rPr>
            </w:pPr>
          </w:p>
        </w:tc>
        <w:tc>
          <w:tcPr>
            <w:tcW w:w="2406" w:type="dxa"/>
            <w:tcBorders>
              <w:top w:val="single" w:sz="4" w:space="0" w:color="auto"/>
              <w:left w:val="single" w:sz="4" w:space="0" w:color="auto"/>
              <w:bottom w:val="single" w:sz="4" w:space="0" w:color="auto"/>
              <w:right w:val="single" w:sz="4" w:space="0" w:color="auto"/>
            </w:tcBorders>
            <w:vAlign w:val="center"/>
          </w:tcPr>
          <w:p w14:paraId="0A734E9C" w14:textId="405ECAE1" w:rsidR="006140FA" w:rsidRPr="006140FA" w:rsidRDefault="007F28AE" w:rsidP="007F28AE">
            <w:pPr>
              <w:tabs>
                <w:tab w:val="left" w:pos="1260"/>
                <w:tab w:val="left" w:pos="1560"/>
              </w:tabs>
              <w:autoSpaceDE w:val="0"/>
              <w:autoSpaceDN w:val="0"/>
              <w:adjustRightInd w:val="0"/>
              <w:snapToGrid w:val="0"/>
              <w:spacing w:line="240" w:lineRule="auto"/>
              <w:ind w:firstLine="0"/>
              <w:outlineLvl w:val="2"/>
              <w:rPr>
                <w:sz w:val="24"/>
                <w:szCs w:val="24"/>
                <w:lang w:eastAsia="x-none"/>
              </w:rPr>
            </w:pPr>
            <w:r>
              <w:rPr>
                <w:sz w:val="24"/>
                <w:szCs w:val="24"/>
                <w:lang w:eastAsia="x-none"/>
              </w:rPr>
              <w:t>Коммерческое предложение №2 (б/н от 06.12.2022 г.)</w:t>
            </w:r>
          </w:p>
        </w:tc>
        <w:tc>
          <w:tcPr>
            <w:tcW w:w="2000" w:type="dxa"/>
            <w:tcBorders>
              <w:top w:val="single" w:sz="4" w:space="0" w:color="auto"/>
              <w:left w:val="single" w:sz="4" w:space="0" w:color="auto"/>
              <w:bottom w:val="single" w:sz="4" w:space="0" w:color="auto"/>
              <w:right w:val="single" w:sz="4" w:space="0" w:color="auto"/>
            </w:tcBorders>
            <w:vAlign w:val="center"/>
          </w:tcPr>
          <w:p w14:paraId="049B7D8F" w14:textId="09638CCA" w:rsidR="006140FA" w:rsidRPr="006140FA" w:rsidRDefault="007F28AE" w:rsidP="007F28AE">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2 508 000,00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C83FB" w14:textId="77777777" w:rsidR="006140FA" w:rsidRPr="006140FA" w:rsidRDefault="006140FA" w:rsidP="006140FA">
            <w:pPr>
              <w:rPr>
                <w:sz w:val="24"/>
                <w:szCs w:val="24"/>
                <w:lang w:eastAsia="x-none"/>
              </w:rPr>
            </w:pPr>
          </w:p>
        </w:tc>
      </w:tr>
      <w:tr w:rsidR="006140FA" w:rsidRPr="006140FA" w14:paraId="2BCB471A" w14:textId="77777777" w:rsidTr="00000EA5">
        <w:trPr>
          <w:trHeight w:val="9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AB22DB" w14:textId="77777777" w:rsidR="006140FA" w:rsidRPr="006140FA" w:rsidRDefault="006140FA" w:rsidP="006140FA">
            <w:pPr>
              <w:rPr>
                <w:sz w:val="24"/>
                <w:szCs w:val="24"/>
                <w:lang w:eastAsia="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5264C" w14:textId="77777777" w:rsidR="006140FA" w:rsidRPr="006140FA" w:rsidRDefault="006140FA" w:rsidP="006140FA">
            <w:pPr>
              <w:rPr>
                <w:sz w:val="24"/>
                <w:szCs w:val="24"/>
                <w:lang w:eastAsia="x-none"/>
              </w:rPr>
            </w:pPr>
          </w:p>
        </w:tc>
        <w:tc>
          <w:tcPr>
            <w:tcW w:w="2406" w:type="dxa"/>
            <w:tcBorders>
              <w:top w:val="single" w:sz="4" w:space="0" w:color="auto"/>
              <w:left w:val="single" w:sz="4" w:space="0" w:color="auto"/>
              <w:bottom w:val="single" w:sz="4" w:space="0" w:color="auto"/>
              <w:right w:val="single" w:sz="4" w:space="0" w:color="auto"/>
            </w:tcBorders>
            <w:vAlign w:val="center"/>
          </w:tcPr>
          <w:p w14:paraId="59016DB3" w14:textId="22B154E6" w:rsidR="006140FA" w:rsidRPr="006140FA" w:rsidRDefault="007F28AE" w:rsidP="007F28AE">
            <w:pPr>
              <w:tabs>
                <w:tab w:val="left" w:pos="1260"/>
                <w:tab w:val="left" w:pos="1560"/>
              </w:tabs>
              <w:autoSpaceDE w:val="0"/>
              <w:autoSpaceDN w:val="0"/>
              <w:adjustRightInd w:val="0"/>
              <w:snapToGrid w:val="0"/>
              <w:spacing w:line="240" w:lineRule="auto"/>
              <w:ind w:firstLine="0"/>
              <w:outlineLvl w:val="2"/>
              <w:rPr>
                <w:sz w:val="24"/>
                <w:szCs w:val="24"/>
              </w:rPr>
            </w:pPr>
            <w:r>
              <w:rPr>
                <w:sz w:val="24"/>
                <w:szCs w:val="24"/>
              </w:rPr>
              <w:t>Коммерческое предложение №3 (исх. №1557-12/22 от 07.12.2022</w:t>
            </w:r>
          </w:p>
        </w:tc>
        <w:tc>
          <w:tcPr>
            <w:tcW w:w="2000" w:type="dxa"/>
            <w:tcBorders>
              <w:top w:val="single" w:sz="4" w:space="0" w:color="auto"/>
              <w:left w:val="single" w:sz="4" w:space="0" w:color="auto"/>
              <w:bottom w:val="single" w:sz="4" w:space="0" w:color="auto"/>
              <w:right w:val="single" w:sz="4" w:space="0" w:color="auto"/>
            </w:tcBorders>
            <w:vAlign w:val="center"/>
          </w:tcPr>
          <w:p w14:paraId="26DA6364" w14:textId="5B65F130" w:rsidR="006140FA" w:rsidRPr="006140FA" w:rsidRDefault="007F28AE" w:rsidP="007F28AE">
            <w:pPr>
              <w:tabs>
                <w:tab w:val="left" w:pos="1260"/>
                <w:tab w:val="left" w:pos="1560"/>
              </w:tabs>
              <w:autoSpaceDE w:val="0"/>
              <w:autoSpaceDN w:val="0"/>
              <w:adjustRightInd w:val="0"/>
              <w:snapToGrid w:val="0"/>
              <w:spacing w:line="240" w:lineRule="auto"/>
              <w:ind w:firstLine="0"/>
              <w:jc w:val="center"/>
              <w:outlineLvl w:val="2"/>
              <w:rPr>
                <w:sz w:val="24"/>
                <w:szCs w:val="24"/>
                <w:lang w:eastAsia="x-none"/>
              </w:rPr>
            </w:pPr>
            <w:r>
              <w:rPr>
                <w:sz w:val="24"/>
                <w:szCs w:val="24"/>
                <w:lang w:eastAsia="x-none"/>
              </w:rPr>
              <w:t>2 462 400,00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3B45E" w14:textId="77777777" w:rsidR="006140FA" w:rsidRPr="006140FA" w:rsidRDefault="006140FA" w:rsidP="006140FA">
            <w:pPr>
              <w:rPr>
                <w:sz w:val="24"/>
                <w:szCs w:val="24"/>
                <w:lang w:eastAsia="x-none"/>
              </w:rPr>
            </w:pPr>
          </w:p>
        </w:tc>
      </w:tr>
    </w:tbl>
    <w:p w14:paraId="307378D4" w14:textId="70B99ECC" w:rsidR="006140FA" w:rsidRPr="007F28AE" w:rsidRDefault="006140FA" w:rsidP="006140FA">
      <w:pPr>
        <w:tabs>
          <w:tab w:val="left" w:pos="1260"/>
          <w:tab w:val="left" w:pos="1560"/>
        </w:tabs>
        <w:autoSpaceDE w:val="0"/>
        <w:autoSpaceDN w:val="0"/>
        <w:adjustRightInd w:val="0"/>
        <w:snapToGrid w:val="0"/>
        <w:spacing w:before="120" w:line="240" w:lineRule="auto"/>
        <w:ind w:left="284"/>
        <w:outlineLvl w:val="2"/>
        <w:rPr>
          <w:snapToGrid/>
          <w:sz w:val="24"/>
          <w:szCs w:val="24"/>
          <w:lang w:eastAsia="x-none"/>
        </w:rPr>
      </w:pPr>
      <w:r w:rsidRPr="006140FA">
        <w:rPr>
          <w:snapToGrid/>
          <w:sz w:val="24"/>
          <w:szCs w:val="24"/>
          <w:lang w:eastAsia="x-none"/>
        </w:rPr>
        <w:t xml:space="preserve">Начальная (максимальная) цена договора рассчитана как среднеарифметическое значение, предложенных цен, от трех </w:t>
      </w:r>
      <w:r>
        <w:rPr>
          <w:snapToGrid/>
          <w:sz w:val="24"/>
          <w:szCs w:val="24"/>
          <w:lang w:eastAsia="x-none"/>
        </w:rPr>
        <w:t>страховщиков, предлагающих аналогичные виды услуг</w:t>
      </w:r>
      <w:r w:rsidRPr="007F28AE">
        <w:rPr>
          <w:snapToGrid/>
          <w:sz w:val="24"/>
          <w:szCs w:val="24"/>
          <w:lang w:eastAsia="x-none"/>
        </w:rPr>
        <w:t xml:space="preserve">, в размере </w:t>
      </w:r>
      <w:r w:rsidR="00CF42CE" w:rsidRPr="007F28AE">
        <w:rPr>
          <w:snapToGrid/>
          <w:sz w:val="24"/>
          <w:szCs w:val="24"/>
          <w:lang w:eastAsia="x-none"/>
        </w:rPr>
        <w:t>2 462 400 (два миллиона четыреста шестьдесят две тысячи четыреста) рублей</w:t>
      </w:r>
      <w:r w:rsidR="007F28AE">
        <w:rPr>
          <w:snapToGrid/>
          <w:sz w:val="24"/>
          <w:szCs w:val="24"/>
          <w:lang w:eastAsia="x-none"/>
        </w:rPr>
        <w:t xml:space="preserve"> 00 копеек</w:t>
      </w:r>
      <w:r w:rsidR="00CF42CE" w:rsidRPr="007F28AE">
        <w:rPr>
          <w:snapToGrid/>
          <w:sz w:val="24"/>
          <w:szCs w:val="24"/>
          <w:lang w:eastAsia="x-none"/>
        </w:rPr>
        <w:t xml:space="preserve">. </w:t>
      </w:r>
      <w:r w:rsidRPr="007F28AE">
        <w:rPr>
          <w:snapToGrid/>
          <w:sz w:val="24"/>
          <w:szCs w:val="24"/>
          <w:lang w:eastAsia="x-none"/>
        </w:rPr>
        <w:t>(без НДС).</w:t>
      </w:r>
    </w:p>
    <w:p w14:paraId="6904A4AA" w14:textId="3592769F"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r w:rsidRPr="007F28AE">
        <w:rPr>
          <w:snapToGrid/>
          <w:sz w:val="24"/>
          <w:szCs w:val="24"/>
          <w:lang w:eastAsia="x-none"/>
        </w:rPr>
        <w:t>Дата подготовки обоснования</w:t>
      </w:r>
      <w:r w:rsidRPr="007F28AE">
        <w:rPr>
          <w:snapToGrid/>
          <w:lang w:val="x-none" w:eastAsia="x-none"/>
        </w:rPr>
        <w:t xml:space="preserve"> </w:t>
      </w:r>
      <w:r w:rsidRPr="007F28AE">
        <w:rPr>
          <w:snapToGrid/>
          <w:sz w:val="24"/>
          <w:szCs w:val="24"/>
          <w:lang w:eastAsia="x-none"/>
        </w:rPr>
        <w:t xml:space="preserve">начальной (максимальной) цены договора: </w:t>
      </w:r>
      <w:r w:rsidR="007F28AE">
        <w:rPr>
          <w:snapToGrid/>
          <w:sz w:val="24"/>
          <w:szCs w:val="24"/>
          <w:lang w:eastAsia="x-none"/>
        </w:rPr>
        <w:t>07.12.</w:t>
      </w:r>
      <w:r w:rsidR="00000EA5">
        <w:rPr>
          <w:snapToGrid/>
          <w:sz w:val="24"/>
          <w:szCs w:val="24"/>
          <w:lang w:eastAsia="x-none"/>
        </w:rPr>
        <w:t>2022 г</w:t>
      </w:r>
    </w:p>
    <w:p w14:paraId="722DF7C7"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68878E51"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336BB189" w14:textId="77777777"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p>
    <w:p w14:paraId="4586B521" w14:textId="33852A50" w:rsidR="006140FA" w:rsidRPr="006140FA" w:rsidRDefault="006140FA" w:rsidP="006140FA">
      <w:pPr>
        <w:tabs>
          <w:tab w:val="left" w:pos="1260"/>
          <w:tab w:val="left" w:pos="1560"/>
        </w:tabs>
        <w:autoSpaceDE w:val="0"/>
        <w:autoSpaceDN w:val="0"/>
        <w:adjustRightInd w:val="0"/>
        <w:snapToGrid w:val="0"/>
        <w:spacing w:line="240" w:lineRule="auto"/>
        <w:ind w:left="283"/>
        <w:outlineLvl w:val="2"/>
        <w:rPr>
          <w:snapToGrid/>
          <w:sz w:val="24"/>
          <w:szCs w:val="24"/>
          <w:lang w:eastAsia="x-none"/>
        </w:rPr>
      </w:pPr>
      <w:r>
        <w:rPr>
          <w:snapToGrid/>
          <w:sz w:val="24"/>
          <w:szCs w:val="24"/>
          <w:lang w:eastAsia="x-none"/>
        </w:rPr>
        <w:t>экономист ПЭО</w:t>
      </w:r>
      <w:r w:rsidRPr="006140FA">
        <w:rPr>
          <w:snapToGrid/>
          <w:sz w:val="24"/>
          <w:szCs w:val="24"/>
          <w:lang w:eastAsia="x-none"/>
        </w:rPr>
        <w:t xml:space="preserve">                                                                      </w:t>
      </w:r>
      <w:r>
        <w:rPr>
          <w:snapToGrid/>
          <w:sz w:val="24"/>
          <w:szCs w:val="24"/>
          <w:lang w:eastAsia="x-none"/>
        </w:rPr>
        <w:t>Е.Е. Семенова</w:t>
      </w:r>
    </w:p>
    <w:p w14:paraId="5BDF7D17" w14:textId="77777777" w:rsidR="006140FA" w:rsidRPr="006140FA" w:rsidRDefault="006140FA" w:rsidP="006140FA">
      <w:pPr>
        <w:snapToGrid w:val="0"/>
        <w:spacing w:line="240" w:lineRule="auto"/>
        <w:ind w:firstLine="0"/>
        <w:rPr>
          <w:snapToGrid/>
          <w:sz w:val="24"/>
          <w:szCs w:val="24"/>
        </w:rPr>
      </w:pPr>
    </w:p>
    <w:p w14:paraId="075F1B16" w14:textId="77777777" w:rsidR="00280284" w:rsidRDefault="00280284" w:rsidP="001A2E24">
      <w:pPr>
        <w:spacing w:line="240" w:lineRule="auto"/>
        <w:ind w:firstLine="0"/>
        <w:rPr>
          <w:sz w:val="24"/>
          <w:szCs w:val="24"/>
        </w:rPr>
      </w:pPr>
    </w:p>
    <w:sectPr w:rsidR="00280284" w:rsidSect="0034453F">
      <w:headerReference w:type="default" r:id="rId14"/>
      <w:footerReference w:type="default" r:id="rId15"/>
      <w:footerReference w:type="first" r:id="rId16"/>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68682" w14:textId="77777777" w:rsidR="00DA397D" w:rsidRDefault="00DA397D">
      <w:r>
        <w:separator/>
      </w:r>
    </w:p>
  </w:endnote>
  <w:endnote w:type="continuationSeparator" w:id="0">
    <w:p w14:paraId="20DD6A56" w14:textId="77777777" w:rsidR="00DA397D" w:rsidRDefault="00DA3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B60C" w14:textId="29BDAED6" w:rsidR="007737BB" w:rsidRDefault="007737BB">
    <w:pPr>
      <w:pStyle w:val="aa"/>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e"/>
      </w:rPr>
      <w:fldChar w:fldCharType="begin"/>
    </w:r>
    <w:r>
      <w:rPr>
        <w:rStyle w:val="ae"/>
      </w:rPr>
      <w:instrText xml:space="preserve"> PAGE </w:instrText>
    </w:r>
    <w:r>
      <w:rPr>
        <w:rStyle w:val="ae"/>
      </w:rPr>
      <w:fldChar w:fldCharType="separate"/>
    </w:r>
    <w:r w:rsidR="008A4CE6">
      <w:rPr>
        <w:rStyle w:val="ae"/>
        <w:noProof/>
      </w:rPr>
      <w:t>2</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A4CE6">
      <w:rPr>
        <w:rStyle w:val="ae"/>
        <w:noProof/>
      </w:rPr>
      <w:t>39</w:t>
    </w:r>
    <w:r>
      <w:rPr>
        <w:rStyle w:val="a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0C9A" w14:textId="77777777" w:rsidR="007737BB" w:rsidRPr="0099215F" w:rsidRDefault="007737BB" w:rsidP="0099215F">
    <w:pPr>
      <w:pStyle w:val="aa"/>
    </w:pPr>
    <w:bookmarkStart w:id="425" w:name="_Toc517582288"/>
    <w:bookmarkStart w:id="426" w:name="_Toc517582612"/>
    <w:bookmarkStart w:id="427" w:name="_Hlt447028322"/>
    <w:bookmarkEnd w:id="425"/>
    <w:bookmarkEnd w:id="426"/>
    <w:bookmarkEnd w:id="42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1824" w14:textId="77777777" w:rsidR="00DA397D" w:rsidRDefault="00DA397D">
      <w:r>
        <w:separator/>
      </w:r>
    </w:p>
  </w:footnote>
  <w:footnote w:type="continuationSeparator" w:id="0">
    <w:p w14:paraId="143EB9DF" w14:textId="77777777" w:rsidR="00DA397D" w:rsidRDefault="00DA397D">
      <w:r>
        <w:continuationSeparator/>
      </w:r>
    </w:p>
  </w:footnote>
  <w:footnote w:id="1">
    <w:p w14:paraId="250CD58C" w14:textId="77777777" w:rsidR="00F85C8D" w:rsidRDefault="00F85C8D">
      <w:pPr>
        <w:pStyle w:val="af2"/>
      </w:pPr>
      <w:r>
        <w:rPr>
          <w:rStyle w:val="ad"/>
        </w:rPr>
        <w:footnoteRef/>
      </w:r>
      <w:r>
        <w:t xml:space="preserve"> </w:t>
      </w:r>
      <w:r w:rsidRPr="007C706B">
        <w:rPr>
          <w:sz w:val="18"/>
          <w:szCs w:val="22"/>
        </w:rPr>
        <w:t>Указани</w:t>
      </w:r>
      <w:r>
        <w:rPr>
          <w:sz w:val="18"/>
          <w:szCs w:val="22"/>
        </w:rPr>
        <w:t>е</w:t>
      </w:r>
      <w:r w:rsidRPr="007C706B">
        <w:rPr>
          <w:sz w:val="18"/>
          <w:szCs w:val="22"/>
        </w:rPr>
        <w:t xml:space="preserve"> Бан</w:t>
      </w:r>
      <w:r>
        <w:rPr>
          <w:sz w:val="18"/>
          <w:szCs w:val="22"/>
        </w:rPr>
        <w:t xml:space="preserve">ка России от 14 марта 2018 г. № </w:t>
      </w:r>
      <w:r w:rsidRPr="007C706B">
        <w:rPr>
          <w:sz w:val="18"/>
          <w:szCs w:val="22"/>
        </w:rPr>
        <w:t>4736-У "О порядке осуществления Банком России мониторинга деятельности страховщиков с применением финансовых показателей (коэффициентов), характеризующих финансовое положение страховщиков и их устойчивость к внутренним и внешним факторам риска"</w:t>
      </w:r>
      <w:r>
        <w:rPr>
          <w:sz w:val="18"/>
          <w:szCs w:val="22"/>
        </w:rPr>
        <w:t>.</w:t>
      </w:r>
    </w:p>
  </w:footnote>
  <w:footnote w:id="2">
    <w:p w14:paraId="7FF6802C" w14:textId="77777777" w:rsidR="00F85C8D" w:rsidRDefault="00F85C8D">
      <w:pPr>
        <w:pStyle w:val="af2"/>
      </w:pPr>
      <w:r>
        <w:rPr>
          <w:rStyle w:val="ad"/>
        </w:rPr>
        <w:footnoteRef/>
      </w:r>
      <w:r>
        <w:t xml:space="preserve"> </w:t>
      </w:r>
      <w:r w:rsidRPr="00516CC5">
        <w:rPr>
          <w:sz w:val="18"/>
          <w:szCs w:val="22"/>
        </w:rPr>
        <w:t xml:space="preserve">При применении </w:t>
      </w:r>
      <w:r>
        <w:rPr>
          <w:sz w:val="18"/>
          <w:szCs w:val="22"/>
        </w:rPr>
        <w:t xml:space="preserve">Участником </w:t>
      </w:r>
      <w:r w:rsidRPr="00B71AFF">
        <w:rPr>
          <w:sz w:val="18"/>
          <w:szCs w:val="22"/>
        </w:rPr>
        <w:t>закупки</w:t>
      </w:r>
      <w:r w:rsidRPr="00516CC5">
        <w:rPr>
          <w:sz w:val="18"/>
          <w:szCs w:val="22"/>
        </w:rPr>
        <w:t xml:space="preserve"> усеченной формы отчетности</w:t>
      </w:r>
      <w:r>
        <w:rPr>
          <w:sz w:val="18"/>
          <w:szCs w:val="22"/>
        </w:rPr>
        <w:t>,</w:t>
      </w:r>
      <w:r w:rsidRPr="00516CC5">
        <w:rPr>
          <w:sz w:val="18"/>
          <w:szCs w:val="22"/>
        </w:rPr>
        <w:t xml:space="preserve"> </w:t>
      </w:r>
      <w:r>
        <w:rPr>
          <w:sz w:val="18"/>
          <w:szCs w:val="22"/>
        </w:rPr>
        <w:t>стр.</w:t>
      </w:r>
      <w:r w:rsidRPr="00516CC5">
        <w:rPr>
          <w:sz w:val="18"/>
          <w:szCs w:val="22"/>
        </w:rPr>
        <w:t xml:space="preserve"> 21</w:t>
      </w:r>
      <w:r>
        <w:rPr>
          <w:sz w:val="18"/>
          <w:szCs w:val="22"/>
        </w:rPr>
        <w:t xml:space="preserve"> </w:t>
      </w:r>
      <w:r w:rsidRPr="00516CC5">
        <w:rPr>
          <w:sz w:val="18"/>
          <w:szCs w:val="22"/>
        </w:rPr>
        <w:t>Форма по ОКУД № 0420128</w:t>
      </w:r>
      <w:r>
        <w:rPr>
          <w:sz w:val="18"/>
          <w:szCs w:val="22"/>
        </w:rPr>
        <w:t>.</w:t>
      </w:r>
    </w:p>
  </w:footnote>
  <w:footnote w:id="3">
    <w:p w14:paraId="2EA0065B" w14:textId="77777777" w:rsidR="00F85C8D" w:rsidRDefault="00F85C8D">
      <w:pPr>
        <w:pStyle w:val="af2"/>
      </w:pPr>
      <w:r>
        <w:rPr>
          <w:rStyle w:val="ad"/>
        </w:rPr>
        <w:footnoteRef/>
      </w:r>
      <w:r>
        <w:t xml:space="preserve"> </w:t>
      </w:r>
      <w:r w:rsidRPr="00516CC5">
        <w:rPr>
          <w:sz w:val="18"/>
          <w:szCs w:val="22"/>
        </w:rPr>
        <w:t xml:space="preserve">При применении </w:t>
      </w:r>
      <w:r>
        <w:rPr>
          <w:sz w:val="18"/>
          <w:szCs w:val="22"/>
        </w:rPr>
        <w:t xml:space="preserve">Участником </w:t>
      </w:r>
      <w:r w:rsidRPr="00B71AFF">
        <w:rPr>
          <w:sz w:val="18"/>
          <w:szCs w:val="22"/>
        </w:rPr>
        <w:t>закупки</w:t>
      </w:r>
      <w:r w:rsidRPr="00516CC5">
        <w:rPr>
          <w:sz w:val="18"/>
          <w:szCs w:val="22"/>
        </w:rPr>
        <w:t xml:space="preserve"> усеченной формы отчетности</w:t>
      </w:r>
      <w:r>
        <w:rPr>
          <w:sz w:val="18"/>
          <w:szCs w:val="22"/>
        </w:rPr>
        <w:t>,</w:t>
      </w:r>
      <w:r w:rsidRPr="00516CC5">
        <w:rPr>
          <w:sz w:val="18"/>
          <w:szCs w:val="22"/>
        </w:rPr>
        <w:t xml:space="preserve"> </w:t>
      </w:r>
      <w:r>
        <w:rPr>
          <w:sz w:val="18"/>
          <w:szCs w:val="22"/>
        </w:rPr>
        <w:t>в расчете СП участвует только стр.</w:t>
      </w:r>
      <w:r w:rsidRPr="00516CC5">
        <w:rPr>
          <w:sz w:val="18"/>
          <w:szCs w:val="22"/>
        </w:rPr>
        <w:t xml:space="preserve"> </w:t>
      </w:r>
      <w:r>
        <w:rPr>
          <w:sz w:val="18"/>
          <w:szCs w:val="22"/>
        </w:rPr>
        <w:t xml:space="preserve">1 </w:t>
      </w:r>
      <w:r w:rsidRPr="00516CC5">
        <w:rPr>
          <w:sz w:val="18"/>
          <w:szCs w:val="22"/>
        </w:rPr>
        <w:t>Форма по ОКУД № 0420128</w:t>
      </w:r>
      <w:r>
        <w:rPr>
          <w:sz w:val="18"/>
          <w:szCs w:val="22"/>
        </w:rPr>
        <w:t>, стр.</w:t>
      </w:r>
      <w:r w:rsidRPr="00516CC5">
        <w:rPr>
          <w:sz w:val="18"/>
          <w:szCs w:val="22"/>
        </w:rPr>
        <w:t xml:space="preserve"> </w:t>
      </w:r>
      <w:r>
        <w:rPr>
          <w:sz w:val="18"/>
          <w:szCs w:val="22"/>
        </w:rPr>
        <w:t xml:space="preserve">3 </w:t>
      </w:r>
      <w:r w:rsidRPr="00516CC5">
        <w:rPr>
          <w:sz w:val="18"/>
          <w:szCs w:val="22"/>
        </w:rPr>
        <w:t>Форма по ОКУД № 0420128</w:t>
      </w:r>
      <w:r>
        <w:rPr>
          <w:sz w:val="18"/>
          <w:szCs w:val="22"/>
        </w:rPr>
        <w:t xml:space="preserve"> в расчете показателя не участвует.</w:t>
      </w:r>
    </w:p>
  </w:footnote>
  <w:footnote w:id="4">
    <w:p w14:paraId="79D64A55" w14:textId="77777777" w:rsidR="007E3E78" w:rsidRDefault="007E3E78">
      <w:pPr>
        <w:pStyle w:val="af2"/>
      </w:pPr>
      <w:r>
        <w:rPr>
          <w:rStyle w:val="ad"/>
        </w:rPr>
        <w:footnoteRef/>
      </w:r>
      <w:r>
        <w:t xml:space="preserve"> </w:t>
      </w:r>
      <w:r>
        <w:rPr>
          <w:sz w:val="18"/>
          <w:szCs w:val="22"/>
        </w:rPr>
        <w:t>Общая величина</w:t>
      </w:r>
      <w:r w:rsidRPr="006D2121">
        <w:rPr>
          <w:sz w:val="18"/>
          <w:szCs w:val="22"/>
        </w:rPr>
        <w:t xml:space="preserve"> страховых премий, переданных в перестрахование из отчета о финансовых результатах страховой организации</w:t>
      </w:r>
      <w:r>
        <w:rPr>
          <w:sz w:val="18"/>
          <w:szCs w:val="22"/>
        </w:rPr>
        <w:t xml:space="preserve"> за 202</w:t>
      </w:r>
      <w:r w:rsidRPr="00A17354">
        <w:rPr>
          <w:sz w:val="18"/>
          <w:szCs w:val="22"/>
        </w:rPr>
        <w:t>1</w:t>
      </w:r>
      <w:r>
        <w:rPr>
          <w:sz w:val="18"/>
          <w:szCs w:val="22"/>
        </w:rPr>
        <w:t xml:space="preserve"> год</w:t>
      </w:r>
      <w:r w:rsidRPr="006D2121">
        <w:rPr>
          <w:sz w:val="18"/>
          <w:szCs w:val="22"/>
        </w:rPr>
        <w:t xml:space="preserve"> </w:t>
      </w:r>
      <w:r>
        <w:rPr>
          <w:sz w:val="18"/>
          <w:szCs w:val="22"/>
        </w:rPr>
        <w:t>учитывае</w:t>
      </w:r>
      <w:r w:rsidRPr="006D2121">
        <w:rPr>
          <w:sz w:val="18"/>
          <w:szCs w:val="22"/>
        </w:rPr>
        <w:t>тся по абсолютному значению (модулю) числа</w:t>
      </w:r>
      <w:r>
        <w:rPr>
          <w:sz w:val="18"/>
          <w:szCs w:val="22"/>
        </w:rPr>
        <w:t>.</w:t>
      </w:r>
    </w:p>
  </w:footnote>
  <w:footnote w:id="5">
    <w:p w14:paraId="2CEE9FE8" w14:textId="77777777" w:rsidR="007E3E78" w:rsidRDefault="007E3E78">
      <w:pPr>
        <w:pStyle w:val="af2"/>
      </w:pPr>
      <w:r>
        <w:rPr>
          <w:rStyle w:val="ad"/>
        </w:rPr>
        <w:footnoteRef/>
      </w:r>
      <w:r>
        <w:t xml:space="preserve"> </w:t>
      </w:r>
      <w:r>
        <w:rPr>
          <w:sz w:val="18"/>
          <w:szCs w:val="22"/>
        </w:rPr>
        <w:t>Общая величина</w:t>
      </w:r>
      <w:r w:rsidRPr="006D2121">
        <w:rPr>
          <w:sz w:val="18"/>
          <w:szCs w:val="22"/>
        </w:rPr>
        <w:t xml:space="preserve"> страховых премий, переданных в перестрахование из отчета о финансовых результатах страховой организации</w:t>
      </w:r>
      <w:r>
        <w:rPr>
          <w:sz w:val="18"/>
          <w:szCs w:val="22"/>
        </w:rPr>
        <w:t xml:space="preserve"> за 20</w:t>
      </w:r>
      <w:r w:rsidRPr="00A17354">
        <w:rPr>
          <w:sz w:val="18"/>
          <w:szCs w:val="22"/>
        </w:rPr>
        <w:t>20</w:t>
      </w:r>
      <w:r>
        <w:rPr>
          <w:sz w:val="18"/>
          <w:szCs w:val="22"/>
        </w:rPr>
        <w:t xml:space="preserve"> год</w:t>
      </w:r>
      <w:r w:rsidRPr="006D2121">
        <w:rPr>
          <w:sz w:val="18"/>
          <w:szCs w:val="22"/>
        </w:rPr>
        <w:t xml:space="preserve"> </w:t>
      </w:r>
      <w:r>
        <w:rPr>
          <w:sz w:val="18"/>
          <w:szCs w:val="22"/>
        </w:rPr>
        <w:t>учитывае</w:t>
      </w:r>
      <w:r w:rsidRPr="006D2121">
        <w:rPr>
          <w:sz w:val="18"/>
          <w:szCs w:val="22"/>
        </w:rPr>
        <w:t>тся по абсолютному значению (модулю) числа</w:t>
      </w:r>
      <w:r>
        <w:rPr>
          <w:sz w:val="18"/>
          <w:szCs w:val="22"/>
        </w:rPr>
        <w:t>.</w:t>
      </w:r>
    </w:p>
  </w:footnote>
  <w:footnote w:id="6">
    <w:p w14:paraId="2FCF5EAF" w14:textId="77777777" w:rsidR="007E3E78" w:rsidRDefault="007E3E78" w:rsidP="00EB1957">
      <w:pPr>
        <w:pStyle w:val="af2"/>
      </w:pPr>
      <w:r>
        <w:rPr>
          <w:rStyle w:val="ad"/>
        </w:rPr>
        <w:footnoteRef/>
      </w:r>
      <w:r>
        <w:t xml:space="preserve"> </w:t>
      </w:r>
      <w:r w:rsidRPr="00516CC5">
        <w:rPr>
          <w:sz w:val="18"/>
          <w:szCs w:val="22"/>
        </w:rPr>
        <w:t xml:space="preserve">При применении </w:t>
      </w:r>
      <w:r>
        <w:rPr>
          <w:sz w:val="18"/>
          <w:szCs w:val="22"/>
        </w:rPr>
        <w:t xml:space="preserve">Участником </w:t>
      </w:r>
      <w:r w:rsidRPr="00B71AFF">
        <w:rPr>
          <w:sz w:val="18"/>
          <w:szCs w:val="22"/>
        </w:rPr>
        <w:t>закупки</w:t>
      </w:r>
      <w:r w:rsidRPr="00516CC5">
        <w:rPr>
          <w:sz w:val="18"/>
          <w:szCs w:val="22"/>
        </w:rPr>
        <w:t xml:space="preserve"> усеченной формы отчетности</w:t>
      </w:r>
      <w:r>
        <w:rPr>
          <w:sz w:val="18"/>
          <w:szCs w:val="22"/>
        </w:rPr>
        <w:t>,</w:t>
      </w:r>
      <w:r w:rsidRPr="00516CC5">
        <w:rPr>
          <w:sz w:val="18"/>
          <w:szCs w:val="22"/>
        </w:rPr>
        <w:t xml:space="preserve"> </w:t>
      </w:r>
      <w:r>
        <w:rPr>
          <w:sz w:val="18"/>
          <w:szCs w:val="22"/>
        </w:rPr>
        <w:t>стр. 22 Форма по ОКУД № 0420126 + стр.45 Форма по ОКУД № 0420126 + стр. 27 Форма по ОКУД № 0420126.</w:t>
      </w:r>
    </w:p>
  </w:footnote>
  <w:footnote w:id="7">
    <w:p w14:paraId="41703704" w14:textId="77777777" w:rsidR="007E3E78" w:rsidRDefault="007E3E78" w:rsidP="00EB1957">
      <w:pPr>
        <w:pStyle w:val="af2"/>
      </w:pPr>
      <w:r>
        <w:rPr>
          <w:rStyle w:val="ad"/>
        </w:rPr>
        <w:footnoteRef/>
      </w:r>
      <w:r>
        <w:t xml:space="preserve"> </w:t>
      </w:r>
      <w:r w:rsidRPr="00516CC5">
        <w:rPr>
          <w:sz w:val="18"/>
          <w:szCs w:val="22"/>
        </w:rPr>
        <w:t xml:space="preserve">При применении </w:t>
      </w:r>
      <w:r>
        <w:rPr>
          <w:sz w:val="18"/>
          <w:szCs w:val="22"/>
        </w:rPr>
        <w:t xml:space="preserve">Участником </w:t>
      </w:r>
      <w:r w:rsidRPr="00B71AFF">
        <w:rPr>
          <w:sz w:val="18"/>
          <w:szCs w:val="22"/>
        </w:rPr>
        <w:t>закупки</w:t>
      </w:r>
      <w:r w:rsidRPr="00516CC5">
        <w:rPr>
          <w:sz w:val="18"/>
          <w:szCs w:val="22"/>
        </w:rPr>
        <w:t xml:space="preserve"> усеченной формы отчетности</w:t>
      </w:r>
      <w:r>
        <w:rPr>
          <w:sz w:val="18"/>
          <w:szCs w:val="22"/>
        </w:rPr>
        <w:t>,</w:t>
      </w:r>
      <w:r w:rsidRPr="00516CC5">
        <w:rPr>
          <w:sz w:val="18"/>
          <w:szCs w:val="22"/>
        </w:rPr>
        <w:t xml:space="preserve"> </w:t>
      </w:r>
      <w:r>
        <w:rPr>
          <w:sz w:val="18"/>
          <w:szCs w:val="22"/>
        </w:rPr>
        <w:t xml:space="preserve">стр. 1 </w:t>
      </w:r>
      <w:r w:rsidRPr="00516CC5">
        <w:rPr>
          <w:sz w:val="18"/>
          <w:szCs w:val="22"/>
        </w:rPr>
        <w:t xml:space="preserve">Форма по ОКУД № </w:t>
      </w:r>
      <w:r>
        <w:rPr>
          <w:sz w:val="18"/>
          <w:szCs w:val="22"/>
        </w:rPr>
        <w:t>0420126.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AF88" w14:textId="77777777" w:rsidR="007737BB" w:rsidRDefault="007737B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2"/>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9"/>
    <w:multiLevelType w:val="multilevel"/>
    <w:tmpl w:val="00000009"/>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2F35FB4"/>
    <w:multiLevelType w:val="hybridMultilevel"/>
    <w:tmpl w:val="92C8B0EA"/>
    <w:name w:val="WW8Num9"/>
    <w:lvl w:ilvl="0" w:tplc="78AE14CE">
      <w:start w:val="1"/>
      <w:numFmt w:val="bullet"/>
      <w:pStyle w:val="tztxtlist"/>
      <w:lvlText w:val=""/>
      <w:lvlJc w:val="left"/>
      <w:pPr>
        <w:tabs>
          <w:tab w:val="num" w:pos="1985"/>
        </w:tabs>
        <w:ind w:left="1985" w:hanging="397"/>
      </w:pPr>
      <w:rPr>
        <w:rFonts w:ascii="Symbol" w:hAnsi="Symbol" w:hint="default"/>
      </w:rPr>
    </w:lvl>
    <w:lvl w:ilvl="1" w:tplc="7F7C2E40" w:tentative="1">
      <w:start w:val="1"/>
      <w:numFmt w:val="bullet"/>
      <w:lvlText w:val="o"/>
      <w:lvlJc w:val="left"/>
      <w:pPr>
        <w:tabs>
          <w:tab w:val="num" w:pos="2007"/>
        </w:tabs>
        <w:ind w:left="2007" w:hanging="360"/>
      </w:pPr>
      <w:rPr>
        <w:rFonts w:ascii="Courier New" w:hAnsi="Courier New" w:cs="Courier New" w:hint="default"/>
      </w:rPr>
    </w:lvl>
    <w:lvl w:ilvl="2" w:tplc="9EF6CBF2" w:tentative="1">
      <w:start w:val="1"/>
      <w:numFmt w:val="bullet"/>
      <w:lvlText w:val=""/>
      <w:lvlJc w:val="left"/>
      <w:pPr>
        <w:tabs>
          <w:tab w:val="num" w:pos="2727"/>
        </w:tabs>
        <w:ind w:left="2727" w:hanging="360"/>
      </w:pPr>
      <w:rPr>
        <w:rFonts w:ascii="Wingdings" w:hAnsi="Wingdings" w:hint="default"/>
      </w:rPr>
    </w:lvl>
    <w:lvl w:ilvl="3" w:tplc="8CA2A786" w:tentative="1">
      <w:start w:val="1"/>
      <w:numFmt w:val="bullet"/>
      <w:lvlText w:val=""/>
      <w:lvlJc w:val="left"/>
      <w:pPr>
        <w:tabs>
          <w:tab w:val="num" w:pos="3447"/>
        </w:tabs>
        <w:ind w:left="3447" w:hanging="360"/>
      </w:pPr>
      <w:rPr>
        <w:rFonts w:ascii="Symbol" w:hAnsi="Symbol" w:hint="default"/>
      </w:rPr>
    </w:lvl>
    <w:lvl w:ilvl="4" w:tplc="57048E46" w:tentative="1">
      <w:start w:val="1"/>
      <w:numFmt w:val="bullet"/>
      <w:lvlText w:val="o"/>
      <w:lvlJc w:val="left"/>
      <w:pPr>
        <w:tabs>
          <w:tab w:val="num" w:pos="4167"/>
        </w:tabs>
        <w:ind w:left="4167" w:hanging="360"/>
      </w:pPr>
      <w:rPr>
        <w:rFonts w:ascii="Courier New" w:hAnsi="Courier New" w:cs="Courier New" w:hint="default"/>
      </w:rPr>
    </w:lvl>
    <w:lvl w:ilvl="5" w:tplc="75628D1E" w:tentative="1">
      <w:start w:val="1"/>
      <w:numFmt w:val="bullet"/>
      <w:lvlText w:val=""/>
      <w:lvlJc w:val="left"/>
      <w:pPr>
        <w:tabs>
          <w:tab w:val="num" w:pos="4887"/>
        </w:tabs>
        <w:ind w:left="4887" w:hanging="360"/>
      </w:pPr>
      <w:rPr>
        <w:rFonts w:ascii="Wingdings" w:hAnsi="Wingdings" w:hint="default"/>
      </w:rPr>
    </w:lvl>
    <w:lvl w:ilvl="6" w:tplc="39B682F8" w:tentative="1">
      <w:start w:val="1"/>
      <w:numFmt w:val="bullet"/>
      <w:lvlText w:val=""/>
      <w:lvlJc w:val="left"/>
      <w:pPr>
        <w:tabs>
          <w:tab w:val="num" w:pos="5607"/>
        </w:tabs>
        <w:ind w:left="5607" w:hanging="360"/>
      </w:pPr>
      <w:rPr>
        <w:rFonts w:ascii="Symbol" w:hAnsi="Symbol" w:hint="default"/>
      </w:rPr>
    </w:lvl>
    <w:lvl w:ilvl="7" w:tplc="F2A8BB0C" w:tentative="1">
      <w:start w:val="1"/>
      <w:numFmt w:val="bullet"/>
      <w:lvlText w:val="o"/>
      <w:lvlJc w:val="left"/>
      <w:pPr>
        <w:tabs>
          <w:tab w:val="num" w:pos="6327"/>
        </w:tabs>
        <w:ind w:left="6327" w:hanging="360"/>
      </w:pPr>
      <w:rPr>
        <w:rFonts w:ascii="Courier New" w:hAnsi="Courier New" w:cs="Courier New" w:hint="default"/>
      </w:rPr>
    </w:lvl>
    <w:lvl w:ilvl="8" w:tplc="60561D0E"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549755E"/>
    <w:multiLevelType w:val="multilevel"/>
    <w:tmpl w:val="D1182918"/>
    <w:lvl w:ilvl="0">
      <w:start w:val="10"/>
      <w:numFmt w:val="decimal"/>
      <w:lvlText w:val="%1."/>
      <w:lvlJc w:val="left"/>
      <w:pPr>
        <w:ind w:left="525" w:hanging="52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1997"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5757E6"/>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7" w15:restartNumberingAfterBreak="0">
    <w:nsid w:val="1E89229A"/>
    <w:multiLevelType w:val="hybridMultilevel"/>
    <w:tmpl w:val="92CAE018"/>
    <w:lvl w:ilvl="0" w:tplc="ED963606">
      <w:start w:val="1"/>
      <w:numFmt w:val="bullet"/>
      <w:pStyle w:val="3"/>
      <w:lvlText w:val=""/>
      <w:lvlJc w:val="left"/>
      <w:pPr>
        <w:tabs>
          <w:tab w:val="num" w:pos="1800"/>
        </w:tabs>
        <w:ind w:left="1800" w:hanging="360"/>
      </w:pPr>
      <w:rPr>
        <w:rFonts w:ascii="Symbol" w:hAnsi="Symbol" w:hint="default"/>
      </w:rPr>
    </w:lvl>
    <w:lvl w:ilvl="1" w:tplc="D5022AA0" w:tentative="1">
      <w:start w:val="1"/>
      <w:numFmt w:val="bullet"/>
      <w:lvlText w:val="o"/>
      <w:lvlJc w:val="left"/>
      <w:pPr>
        <w:tabs>
          <w:tab w:val="num" w:pos="2520"/>
        </w:tabs>
        <w:ind w:left="2520" w:hanging="360"/>
      </w:pPr>
      <w:rPr>
        <w:rFonts w:ascii="Courier New" w:hAnsi="Courier New" w:hint="default"/>
      </w:rPr>
    </w:lvl>
    <w:lvl w:ilvl="2" w:tplc="B6847A92" w:tentative="1">
      <w:start w:val="1"/>
      <w:numFmt w:val="bullet"/>
      <w:lvlText w:val=""/>
      <w:lvlJc w:val="left"/>
      <w:pPr>
        <w:tabs>
          <w:tab w:val="num" w:pos="3240"/>
        </w:tabs>
        <w:ind w:left="3240" w:hanging="360"/>
      </w:pPr>
      <w:rPr>
        <w:rFonts w:ascii="Wingdings" w:hAnsi="Wingdings" w:hint="default"/>
      </w:rPr>
    </w:lvl>
    <w:lvl w:ilvl="3" w:tplc="A766768E" w:tentative="1">
      <w:start w:val="1"/>
      <w:numFmt w:val="bullet"/>
      <w:lvlText w:val=""/>
      <w:lvlJc w:val="left"/>
      <w:pPr>
        <w:tabs>
          <w:tab w:val="num" w:pos="3960"/>
        </w:tabs>
        <w:ind w:left="3960" w:hanging="360"/>
      </w:pPr>
      <w:rPr>
        <w:rFonts w:ascii="Symbol" w:hAnsi="Symbol" w:hint="default"/>
      </w:rPr>
    </w:lvl>
    <w:lvl w:ilvl="4" w:tplc="C9F67848" w:tentative="1">
      <w:start w:val="1"/>
      <w:numFmt w:val="bullet"/>
      <w:lvlText w:val="o"/>
      <w:lvlJc w:val="left"/>
      <w:pPr>
        <w:tabs>
          <w:tab w:val="num" w:pos="4680"/>
        </w:tabs>
        <w:ind w:left="4680" w:hanging="360"/>
      </w:pPr>
      <w:rPr>
        <w:rFonts w:ascii="Courier New" w:hAnsi="Courier New" w:hint="default"/>
      </w:rPr>
    </w:lvl>
    <w:lvl w:ilvl="5" w:tplc="D45E9F30" w:tentative="1">
      <w:start w:val="1"/>
      <w:numFmt w:val="bullet"/>
      <w:lvlText w:val=""/>
      <w:lvlJc w:val="left"/>
      <w:pPr>
        <w:tabs>
          <w:tab w:val="num" w:pos="5400"/>
        </w:tabs>
        <w:ind w:left="5400" w:hanging="360"/>
      </w:pPr>
      <w:rPr>
        <w:rFonts w:ascii="Wingdings" w:hAnsi="Wingdings" w:hint="default"/>
      </w:rPr>
    </w:lvl>
    <w:lvl w:ilvl="6" w:tplc="9FD888D8" w:tentative="1">
      <w:start w:val="1"/>
      <w:numFmt w:val="bullet"/>
      <w:lvlText w:val=""/>
      <w:lvlJc w:val="left"/>
      <w:pPr>
        <w:tabs>
          <w:tab w:val="num" w:pos="6120"/>
        </w:tabs>
        <w:ind w:left="6120" w:hanging="360"/>
      </w:pPr>
      <w:rPr>
        <w:rFonts w:ascii="Symbol" w:hAnsi="Symbol" w:hint="default"/>
      </w:rPr>
    </w:lvl>
    <w:lvl w:ilvl="7" w:tplc="4446B5F4" w:tentative="1">
      <w:start w:val="1"/>
      <w:numFmt w:val="bullet"/>
      <w:lvlText w:val="o"/>
      <w:lvlJc w:val="left"/>
      <w:pPr>
        <w:tabs>
          <w:tab w:val="num" w:pos="6840"/>
        </w:tabs>
        <w:ind w:left="6840" w:hanging="360"/>
      </w:pPr>
      <w:rPr>
        <w:rFonts w:ascii="Courier New" w:hAnsi="Courier New" w:hint="default"/>
      </w:rPr>
    </w:lvl>
    <w:lvl w:ilvl="8" w:tplc="075E169A"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7D5E2D"/>
    <w:multiLevelType w:val="hybridMultilevel"/>
    <w:tmpl w:val="381CFBF6"/>
    <w:lvl w:ilvl="0" w:tplc="DA42AE5E">
      <w:start w:val="1"/>
      <w:numFmt w:val="bullet"/>
      <w:lvlText w:val="–"/>
      <w:lvlJc w:val="left"/>
      <w:pPr>
        <w:ind w:left="1854" w:hanging="360"/>
      </w:pPr>
      <w:rPr>
        <w:rFonts w:ascii="Times New Roman" w:hAnsi="Times New Roman" w:cs="Times New Roman"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15:restartNumberingAfterBreak="0">
    <w:nsid w:val="334814C8"/>
    <w:multiLevelType w:val="hybridMultilevel"/>
    <w:tmpl w:val="2426243E"/>
    <w:lvl w:ilvl="0" w:tplc="016AB50A">
      <w:start w:val="1"/>
      <w:numFmt w:val="bullet"/>
      <w:pStyle w:val="a"/>
      <w:lvlText w:val=""/>
      <w:lvlJc w:val="left"/>
      <w:pPr>
        <w:tabs>
          <w:tab w:val="num" w:pos="1571"/>
        </w:tabs>
        <w:ind w:left="1571" w:hanging="360"/>
      </w:pPr>
      <w:rPr>
        <w:rFonts w:ascii="Symbol" w:hAnsi="Symbol" w:hint="default"/>
      </w:rPr>
    </w:lvl>
    <w:lvl w:ilvl="1" w:tplc="DC94A38C" w:tentative="1">
      <w:start w:val="1"/>
      <w:numFmt w:val="bullet"/>
      <w:lvlText w:val="o"/>
      <w:lvlJc w:val="left"/>
      <w:pPr>
        <w:tabs>
          <w:tab w:val="num" w:pos="2291"/>
        </w:tabs>
        <w:ind w:left="2291" w:hanging="360"/>
      </w:pPr>
      <w:rPr>
        <w:rFonts w:ascii="Courier New" w:hAnsi="Courier New" w:cs="Courier New" w:hint="default"/>
      </w:rPr>
    </w:lvl>
    <w:lvl w:ilvl="2" w:tplc="B0DA4B16" w:tentative="1">
      <w:start w:val="1"/>
      <w:numFmt w:val="bullet"/>
      <w:lvlText w:val=""/>
      <w:lvlJc w:val="left"/>
      <w:pPr>
        <w:tabs>
          <w:tab w:val="num" w:pos="3011"/>
        </w:tabs>
        <w:ind w:left="3011" w:hanging="360"/>
      </w:pPr>
      <w:rPr>
        <w:rFonts w:ascii="Wingdings" w:hAnsi="Wingdings" w:hint="default"/>
      </w:rPr>
    </w:lvl>
    <w:lvl w:ilvl="3" w:tplc="EE1C25F0" w:tentative="1">
      <w:start w:val="1"/>
      <w:numFmt w:val="bullet"/>
      <w:lvlText w:val=""/>
      <w:lvlJc w:val="left"/>
      <w:pPr>
        <w:tabs>
          <w:tab w:val="num" w:pos="3731"/>
        </w:tabs>
        <w:ind w:left="3731" w:hanging="360"/>
      </w:pPr>
      <w:rPr>
        <w:rFonts w:ascii="Symbol" w:hAnsi="Symbol" w:hint="default"/>
      </w:rPr>
    </w:lvl>
    <w:lvl w:ilvl="4" w:tplc="DCDC7BE4" w:tentative="1">
      <w:start w:val="1"/>
      <w:numFmt w:val="bullet"/>
      <w:lvlText w:val="o"/>
      <w:lvlJc w:val="left"/>
      <w:pPr>
        <w:tabs>
          <w:tab w:val="num" w:pos="4451"/>
        </w:tabs>
        <w:ind w:left="4451" w:hanging="360"/>
      </w:pPr>
      <w:rPr>
        <w:rFonts w:ascii="Courier New" w:hAnsi="Courier New" w:cs="Courier New" w:hint="default"/>
      </w:rPr>
    </w:lvl>
    <w:lvl w:ilvl="5" w:tplc="7C762AC8" w:tentative="1">
      <w:start w:val="1"/>
      <w:numFmt w:val="bullet"/>
      <w:lvlText w:val=""/>
      <w:lvlJc w:val="left"/>
      <w:pPr>
        <w:tabs>
          <w:tab w:val="num" w:pos="5171"/>
        </w:tabs>
        <w:ind w:left="5171" w:hanging="360"/>
      </w:pPr>
      <w:rPr>
        <w:rFonts w:ascii="Wingdings" w:hAnsi="Wingdings" w:hint="default"/>
      </w:rPr>
    </w:lvl>
    <w:lvl w:ilvl="6" w:tplc="AD008380" w:tentative="1">
      <w:start w:val="1"/>
      <w:numFmt w:val="bullet"/>
      <w:lvlText w:val=""/>
      <w:lvlJc w:val="left"/>
      <w:pPr>
        <w:tabs>
          <w:tab w:val="num" w:pos="5891"/>
        </w:tabs>
        <w:ind w:left="5891" w:hanging="360"/>
      </w:pPr>
      <w:rPr>
        <w:rFonts w:ascii="Symbol" w:hAnsi="Symbol" w:hint="default"/>
      </w:rPr>
    </w:lvl>
    <w:lvl w:ilvl="7" w:tplc="29364E26" w:tentative="1">
      <w:start w:val="1"/>
      <w:numFmt w:val="bullet"/>
      <w:lvlText w:val="o"/>
      <w:lvlJc w:val="left"/>
      <w:pPr>
        <w:tabs>
          <w:tab w:val="num" w:pos="6611"/>
        </w:tabs>
        <w:ind w:left="6611" w:hanging="360"/>
      </w:pPr>
      <w:rPr>
        <w:rFonts w:ascii="Courier New" w:hAnsi="Courier New" w:cs="Courier New" w:hint="default"/>
      </w:rPr>
    </w:lvl>
    <w:lvl w:ilvl="8" w:tplc="94FCFBBC"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15:restartNumberingAfterBreak="0">
    <w:nsid w:val="444F5B62"/>
    <w:multiLevelType w:val="hybridMultilevel"/>
    <w:tmpl w:val="FDAC3428"/>
    <w:lvl w:ilvl="0" w:tplc="7C78A6EA">
      <w:start w:val="1"/>
      <w:numFmt w:val="bullet"/>
      <w:lvlText w:val="-"/>
      <w:lvlJc w:val="left"/>
      <w:pPr>
        <w:tabs>
          <w:tab w:val="num" w:pos="1352"/>
        </w:tabs>
        <w:ind w:left="1352" w:hanging="453"/>
      </w:pPr>
      <w:rPr>
        <w:rFonts w:ascii="Times New Roman" w:hAnsi="Times New Roman" w:cs="Times New Roman" w:hint="default"/>
      </w:rPr>
    </w:lvl>
    <w:lvl w:ilvl="1" w:tplc="FAA881BC" w:tentative="1">
      <w:start w:val="1"/>
      <w:numFmt w:val="bullet"/>
      <w:lvlText w:val="o"/>
      <w:lvlJc w:val="left"/>
      <w:pPr>
        <w:tabs>
          <w:tab w:val="num" w:pos="1800"/>
        </w:tabs>
        <w:ind w:left="1800" w:hanging="360"/>
      </w:pPr>
      <w:rPr>
        <w:rFonts w:ascii="Courier New" w:hAnsi="Courier New" w:hint="default"/>
      </w:rPr>
    </w:lvl>
    <w:lvl w:ilvl="2" w:tplc="84A2AE14" w:tentative="1">
      <w:start w:val="1"/>
      <w:numFmt w:val="bullet"/>
      <w:lvlText w:val=""/>
      <w:lvlJc w:val="left"/>
      <w:pPr>
        <w:tabs>
          <w:tab w:val="num" w:pos="2520"/>
        </w:tabs>
        <w:ind w:left="2520" w:hanging="360"/>
      </w:pPr>
      <w:rPr>
        <w:rFonts w:ascii="Wingdings" w:hAnsi="Wingdings" w:hint="default"/>
      </w:rPr>
    </w:lvl>
    <w:lvl w:ilvl="3" w:tplc="DBEC9752" w:tentative="1">
      <w:start w:val="1"/>
      <w:numFmt w:val="bullet"/>
      <w:lvlText w:val=""/>
      <w:lvlJc w:val="left"/>
      <w:pPr>
        <w:tabs>
          <w:tab w:val="num" w:pos="3240"/>
        </w:tabs>
        <w:ind w:left="3240" w:hanging="360"/>
      </w:pPr>
      <w:rPr>
        <w:rFonts w:ascii="Symbol" w:hAnsi="Symbol" w:hint="default"/>
      </w:rPr>
    </w:lvl>
    <w:lvl w:ilvl="4" w:tplc="C0C25D6E" w:tentative="1">
      <w:start w:val="1"/>
      <w:numFmt w:val="bullet"/>
      <w:lvlText w:val="o"/>
      <w:lvlJc w:val="left"/>
      <w:pPr>
        <w:tabs>
          <w:tab w:val="num" w:pos="3960"/>
        </w:tabs>
        <w:ind w:left="3960" w:hanging="360"/>
      </w:pPr>
      <w:rPr>
        <w:rFonts w:ascii="Courier New" w:hAnsi="Courier New" w:hint="default"/>
      </w:rPr>
    </w:lvl>
    <w:lvl w:ilvl="5" w:tplc="C406A1B4" w:tentative="1">
      <w:start w:val="1"/>
      <w:numFmt w:val="bullet"/>
      <w:lvlText w:val=""/>
      <w:lvlJc w:val="left"/>
      <w:pPr>
        <w:tabs>
          <w:tab w:val="num" w:pos="4680"/>
        </w:tabs>
        <w:ind w:left="4680" w:hanging="360"/>
      </w:pPr>
      <w:rPr>
        <w:rFonts w:ascii="Wingdings" w:hAnsi="Wingdings" w:hint="default"/>
      </w:rPr>
    </w:lvl>
    <w:lvl w:ilvl="6" w:tplc="F634D28E" w:tentative="1">
      <w:start w:val="1"/>
      <w:numFmt w:val="bullet"/>
      <w:lvlText w:val=""/>
      <w:lvlJc w:val="left"/>
      <w:pPr>
        <w:tabs>
          <w:tab w:val="num" w:pos="5400"/>
        </w:tabs>
        <w:ind w:left="5400" w:hanging="360"/>
      </w:pPr>
      <w:rPr>
        <w:rFonts w:ascii="Symbol" w:hAnsi="Symbol" w:hint="default"/>
      </w:rPr>
    </w:lvl>
    <w:lvl w:ilvl="7" w:tplc="27621D36" w:tentative="1">
      <w:start w:val="1"/>
      <w:numFmt w:val="bullet"/>
      <w:lvlText w:val="o"/>
      <w:lvlJc w:val="left"/>
      <w:pPr>
        <w:tabs>
          <w:tab w:val="num" w:pos="6120"/>
        </w:tabs>
        <w:ind w:left="6120" w:hanging="360"/>
      </w:pPr>
      <w:rPr>
        <w:rFonts w:ascii="Courier New" w:hAnsi="Courier New" w:hint="default"/>
      </w:rPr>
    </w:lvl>
    <w:lvl w:ilvl="8" w:tplc="DF86AB76"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C800558"/>
    <w:multiLevelType w:val="hybridMultilevel"/>
    <w:tmpl w:val="6C6A7F78"/>
    <w:lvl w:ilvl="0" w:tplc="D7242F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09E0D4F"/>
    <w:multiLevelType w:val="hybridMultilevel"/>
    <w:tmpl w:val="8C146EAE"/>
    <w:lvl w:ilvl="0" w:tplc="0419000F">
      <w:start w:val="1"/>
      <w:numFmt w:val="decimal"/>
      <w:lvlText w:val="%1."/>
      <w:lvlJc w:val="left"/>
      <w:pPr>
        <w:ind w:left="442" w:hanging="360"/>
      </w:pPr>
    </w:lvl>
    <w:lvl w:ilvl="1" w:tplc="04190019" w:tentative="1">
      <w:start w:val="1"/>
      <w:numFmt w:val="lowerLetter"/>
      <w:lvlText w:val="%2."/>
      <w:lvlJc w:val="left"/>
      <w:pPr>
        <w:ind w:left="1162" w:hanging="360"/>
      </w:pPr>
    </w:lvl>
    <w:lvl w:ilvl="2" w:tplc="0419001B" w:tentative="1">
      <w:start w:val="1"/>
      <w:numFmt w:val="lowerRoman"/>
      <w:lvlText w:val="%3."/>
      <w:lvlJc w:val="right"/>
      <w:pPr>
        <w:ind w:left="1882" w:hanging="180"/>
      </w:pPr>
    </w:lvl>
    <w:lvl w:ilvl="3" w:tplc="0419000F" w:tentative="1">
      <w:start w:val="1"/>
      <w:numFmt w:val="decimal"/>
      <w:lvlText w:val="%4."/>
      <w:lvlJc w:val="left"/>
      <w:pPr>
        <w:ind w:left="2602" w:hanging="360"/>
      </w:pPr>
    </w:lvl>
    <w:lvl w:ilvl="4" w:tplc="04190019" w:tentative="1">
      <w:start w:val="1"/>
      <w:numFmt w:val="lowerLetter"/>
      <w:lvlText w:val="%5."/>
      <w:lvlJc w:val="left"/>
      <w:pPr>
        <w:ind w:left="3322" w:hanging="360"/>
      </w:pPr>
    </w:lvl>
    <w:lvl w:ilvl="5" w:tplc="0419001B" w:tentative="1">
      <w:start w:val="1"/>
      <w:numFmt w:val="lowerRoman"/>
      <w:lvlText w:val="%6."/>
      <w:lvlJc w:val="right"/>
      <w:pPr>
        <w:ind w:left="4042" w:hanging="180"/>
      </w:pPr>
    </w:lvl>
    <w:lvl w:ilvl="6" w:tplc="0419000F" w:tentative="1">
      <w:start w:val="1"/>
      <w:numFmt w:val="decimal"/>
      <w:lvlText w:val="%7."/>
      <w:lvlJc w:val="left"/>
      <w:pPr>
        <w:ind w:left="4762" w:hanging="360"/>
      </w:pPr>
    </w:lvl>
    <w:lvl w:ilvl="7" w:tplc="04190019" w:tentative="1">
      <w:start w:val="1"/>
      <w:numFmt w:val="lowerLetter"/>
      <w:lvlText w:val="%8."/>
      <w:lvlJc w:val="left"/>
      <w:pPr>
        <w:ind w:left="5482" w:hanging="360"/>
      </w:pPr>
    </w:lvl>
    <w:lvl w:ilvl="8" w:tplc="0419001B" w:tentative="1">
      <w:start w:val="1"/>
      <w:numFmt w:val="lowerRoman"/>
      <w:lvlText w:val="%9."/>
      <w:lvlJc w:val="right"/>
      <w:pPr>
        <w:ind w:left="620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F54A3F"/>
    <w:multiLevelType w:val="hybridMultilevel"/>
    <w:tmpl w:val="C05AC9C8"/>
    <w:lvl w:ilvl="0" w:tplc="DA42AE5E">
      <w:start w:val="1"/>
      <w:numFmt w:val="bullet"/>
      <w:lvlText w:val="–"/>
      <w:lvlJc w:val="left"/>
      <w:pPr>
        <w:tabs>
          <w:tab w:val="num" w:pos="1353"/>
        </w:tabs>
        <w:ind w:left="1353" w:hanging="360"/>
      </w:pPr>
      <w:rPr>
        <w:rFonts w:ascii="Times New Roman" w:hAnsi="Times New Roman" w:cs="Times New Roman" w:hint="default"/>
        <w:color w:val="auto"/>
      </w:rPr>
    </w:lvl>
    <w:lvl w:ilvl="1" w:tplc="FAE4BB48">
      <w:start w:val="1"/>
      <w:numFmt w:val="decimal"/>
      <w:lvlText w:val="%2)"/>
      <w:lvlJc w:val="left"/>
      <w:pPr>
        <w:tabs>
          <w:tab w:val="num" w:pos="1980"/>
        </w:tabs>
        <w:ind w:left="1980" w:hanging="360"/>
      </w:pPr>
      <w:rPr>
        <w:rFonts w:hint="default"/>
      </w:rPr>
    </w:lvl>
    <w:lvl w:ilvl="2" w:tplc="4D4CD220">
      <w:start w:val="1"/>
      <w:numFmt w:val="bullet"/>
      <w:lvlText w:val=""/>
      <w:lvlJc w:val="left"/>
      <w:pPr>
        <w:tabs>
          <w:tab w:val="num" w:pos="2700"/>
        </w:tabs>
        <w:ind w:left="2700" w:hanging="360"/>
      </w:pPr>
      <w:rPr>
        <w:rFonts w:ascii="Wingdings" w:hAnsi="Wingdings" w:hint="default"/>
      </w:rPr>
    </w:lvl>
    <w:lvl w:ilvl="3" w:tplc="B5A4D3A6">
      <w:start w:val="1"/>
      <w:numFmt w:val="bullet"/>
      <w:lvlText w:val=""/>
      <w:lvlJc w:val="left"/>
      <w:pPr>
        <w:tabs>
          <w:tab w:val="num" w:pos="3420"/>
        </w:tabs>
        <w:ind w:left="3420" w:hanging="360"/>
      </w:pPr>
      <w:rPr>
        <w:rFonts w:ascii="Symbol" w:hAnsi="Symbol" w:hint="default"/>
      </w:rPr>
    </w:lvl>
    <w:lvl w:ilvl="4" w:tplc="29063C66">
      <w:start w:val="6"/>
      <w:numFmt w:val="lowerLetter"/>
      <w:lvlText w:val="%5)"/>
      <w:lvlJc w:val="left"/>
      <w:pPr>
        <w:tabs>
          <w:tab w:val="num" w:pos="4140"/>
        </w:tabs>
        <w:ind w:left="4140" w:hanging="360"/>
      </w:pPr>
      <w:rPr>
        <w:rFonts w:hint="default"/>
      </w:rPr>
    </w:lvl>
    <w:lvl w:ilvl="5" w:tplc="A704CC3C" w:tentative="1">
      <w:start w:val="1"/>
      <w:numFmt w:val="bullet"/>
      <w:lvlText w:val=""/>
      <w:lvlJc w:val="left"/>
      <w:pPr>
        <w:tabs>
          <w:tab w:val="num" w:pos="4860"/>
        </w:tabs>
        <w:ind w:left="4860" w:hanging="360"/>
      </w:pPr>
      <w:rPr>
        <w:rFonts w:ascii="Wingdings" w:hAnsi="Wingdings" w:hint="default"/>
      </w:rPr>
    </w:lvl>
    <w:lvl w:ilvl="6" w:tplc="D7DEEDD2" w:tentative="1">
      <w:start w:val="1"/>
      <w:numFmt w:val="bullet"/>
      <w:lvlText w:val=""/>
      <w:lvlJc w:val="left"/>
      <w:pPr>
        <w:tabs>
          <w:tab w:val="num" w:pos="5580"/>
        </w:tabs>
        <w:ind w:left="5580" w:hanging="360"/>
      </w:pPr>
      <w:rPr>
        <w:rFonts w:ascii="Symbol" w:hAnsi="Symbol" w:hint="default"/>
      </w:rPr>
    </w:lvl>
    <w:lvl w:ilvl="7" w:tplc="337ED19C" w:tentative="1">
      <w:start w:val="1"/>
      <w:numFmt w:val="bullet"/>
      <w:lvlText w:val="o"/>
      <w:lvlJc w:val="left"/>
      <w:pPr>
        <w:tabs>
          <w:tab w:val="num" w:pos="6300"/>
        </w:tabs>
        <w:ind w:left="6300" w:hanging="360"/>
      </w:pPr>
      <w:rPr>
        <w:rFonts w:ascii="Courier New" w:hAnsi="Courier New" w:cs="Courier New" w:hint="default"/>
      </w:rPr>
    </w:lvl>
    <w:lvl w:ilvl="8" w:tplc="ED383046"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CE67CE9"/>
    <w:multiLevelType w:val="multilevel"/>
    <w:tmpl w:val="73EEFCD4"/>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i w:val="0"/>
      </w:rPr>
    </w:lvl>
    <w:lvl w:ilvl="2">
      <w:start w:val="1"/>
      <w:numFmt w:val="decimal"/>
      <w:lvlText w:val="%1.%2.%3."/>
      <w:lvlJc w:val="left"/>
      <w:pPr>
        <w:tabs>
          <w:tab w:val="num" w:pos="1713"/>
        </w:tabs>
        <w:ind w:left="1713"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6D650C9B"/>
    <w:multiLevelType w:val="multilevel"/>
    <w:tmpl w:val="971EFE50"/>
    <w:lvl w:ilvl="0">
      <w:start w:val="9"/>
      <w:numFmt w:val="decimal"/>
      <w:lvlText w:val="%1."/>
      <w:lvlJc w:val="left"/>
      <w:pPr>
        <w:ind w:left="720" w:hanging="360"/>
      </w:pPr>
      <w:rPr>
        <w:rFonts w:hint="default"/>
      </w:rPr>
    </w:lvl>
    <w:lvl w:ilvl="1">
      <w:start w:val="1"/>
      <w:numFmt w:val="decimal"/>
      <w:isLgl/>
      <w:lvlText w:val="%1.%2."/>
      <w:lvlJc w:val="left"/>
      <w:pPr>
        <w:ind w:left="1428" w:hanging="720"/>
      </w:pPr>
      <w:rPr>
        <w:rFonts w:hint="default"/>
        <w:i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6" w15:restartNumberingAfterBreak="0">
    <w:nsid w:val="755F0A12"/>
    <w:multiLevelType w:val="hybridMultilevel"/>
    <w:tmpl w:val="2664430E"/>
    <w:lvl w:ilvl="0" w:tplc="C7909D12">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7" w15:restartNumberingAfterBreak="0">
    <w:nsid w:val="761A02C7"/>
    <w:multiLevelType w:val="multilevel"/>
    <w:tmpl w:val="73D8AB3A"/>
    <w:lvl w:ilvl="0">
      <w:start w:val="1"/>
      <w:numFmt w:val="decimal"/>
      <w:pStyle w:val="1TimesNewRoman"/>
      <w:lvlText w:val="%1."/>
      <w:lvlJc w:val="left"/>
      <w:pPr>
        <w:ind w:left="360" w:hanging="360"/>
      </w:pPr>
    </w:lvl>
    <w:lvl w:ilvl="1">
      <w:start w:val="1"/>
      <w:numFmt w:val="decimal"/>
      <w:lvlText w:val="%1.%2."/>
      <w:lvlJc w:val="left"/>
      <w:pPr>
        <w:ind w:left="927" w:hanging="360"/>
      </w:pPr>
      <w:rPr>
        <w:b/>
        <w:sz w:val="24"/>
        <w:szCs w:val="24"/>
      </w:rPr>
    </w:lvl>
    <w:lvl w:ilvl="2">
      <w:start w:val="1"/>
      <w:numFmt w:val="decimal"/>
      <w:lvlText w:val="%1.%2.%3."/>
      <w:lvlJc w:val="left"/>
      <w:pPr>
        <w:ind w:left="1572" w:hanging="720"/>
      </w:pPr>
      <w:rPr>
        <w:b/>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8" w15:restartNumberingAfterBreak="0">
    <w:nsid w:val="76BD7D38"/>
    <w:multiLevelType w:val="hybridMultilevel"/>
    <w:tmpl w:val="950ECFE4"/>
    <w:lvl w:ilvl="0" w:tplc="7F4E40F8">
      <w:start w:val="1"/>
      <w:numFmt w:val="lowerLetter"/>
      <w:lvlText w:val="%1)"/>
      <w:lvlJc w:val="left"/>
      <w:pPr>
        <w:tabs>
          <w:tab w:val="num" w:pos="720"/>
        </w:tabs>
        <w:ind w:left="720" w:hanging="360"/>
      </w:pPr>
    </w:lvl>
    <w:lvl w:ilvl="1" w:tplc="CB10D33E" w:tentative="1">
      <w:start w:val="1"/>
      <w:numFmt w:val="lowerLetter"/>
      <w:lvlText w:val="%2."/>
      <w:lvlJc w:val="left"/>
      <w:pPr>
        <w:tabs>
          <w:tab w:val="num" w:pos="1440"/>
        </w:tabs>
        <w:ind w:left="1440" w:hanging="360"/>
      </w:pPr>
    </w:lvl>
    <w:lvl w:ilvl="2" w:tplc="7D84C8EC" w:tentative="1">
      <w:start w:val="1"/>
      <w:numFmt w:val="lowerRoman"/>
      <w:lvlText w:val="%3."/>
      <w:lvlJc w:val="right"/>
      <w:pPr>
        <w:tabs>
          <w:tab w:val="num" w:pos="2160"/>
        </w:tabs>
        <w:ind w:left="2160" w:hanging="180"/>
      </w:pPr>
    </w:lvl>
    <w:lvl w:ilvl="3" w:tplc="A100F994" w:tentative="1">
      <w:start w:val="1"/>
      <w:numFmt w:val="decimal"/>
      <w:lvlText w:val="%4."/>
      <w:lvlJc w:val="left"/>
      <w:pPr>
        <w:tabs>
          <w:tab w:val="num" w:pos="2880"/>
        </w:tabs>
        <w:ind w:left="2880" w:hanging="360"/>
      </w:pPr>
    </w:lvl>
    <w:lvl w:ilvl="4" w:tplc="418295AE" w:tentative="1">
      <w:start w:val="1"/>
      <w:numFmt w:val="lowerLetter"/>
      <w:lvlText w:val="%5."/>
      <w:lvlJc w:val="left"/>
      <w:pPr>
        <w:tabs>
          <w:tab w:val="num" w:pos="3600"/>
        </w:tabs>
        <w:ind w:left="3600" w:hanging="360"/>
      </w:pPr>
    </w:lvl>
    <w:lvl w:ilvl="5" w:tplc="B914A9B6" w:tentative="1">
      <w:start w:val="1"/>
      <w:numFmt w:val="lowerRoman"/>
      <w:lvlText w:val="%6."/>
      <w:lvlJc w:val="right"/>
      <w:pPr>
        <w:tabs>
          <w:tab w:val="num" w:pos="4320"/>
        </w:tabs>
        <w:ind w:left="4320" w:hanging="180"/>
      </w:pPr>
    </w:lvl>
    <w:lvl w:ilvl="6" w:tplc="20BEA0BA" w:tentative="1">
      <w:start w:val="1"/>
      <w:numFmt w:val="decimal"/>
      <w:lvlText w:val="%7."/>
      <w:lvlJc w:val="left"/>
      <w:pPr>
        <w:tabs>
          <w:tab w:val="num" w:pos="5040"/>
        </w:tabs>
        <w:ind w:left="5040" w:hanging="360"/>
      </w:pPr>
    </w:lvl>
    <w:lvl w:ilvl="7" w:tplc="AF34D5CC" w:tentative="1">
      <w:start w:val="1"/>
      <w:numFmt w:val="lowerLetter"/>
      <w:lvlText w:val="%8."/>
      <w:lvlJc w:val="left"/>
      <w:pPr>
        <w:tabs>
          <w:tab w:val="num" w:pos="5760"/>
        </w:tabs>
        <w:ind w:left="5760" w:hanging="360"/>
      </w:pPr>
    </w:lvl>
    <w:lvl w:ilvl="8" w:tplc="834C92BA" w:tentative="1">
      <w:start w:val="1"/>
      <w:numFmt w:val="lowerRoman"/>
      <w:lvlText w:val="%9."/>
      <w:lvlJc w:val="right"/>
      <w:pPr>
        <w:tabs>
          <w:tab w:val="num" w:pos="6480"/>
        </w:tabs>
        <w:ind w:left="6480" w:hanging="180"/>
      </w:pPr>
    </w:lvl>
  </w:abstractNum>
  <w:abstractNum w:abstractNumId="29" w15:restartNumberingAfterBreak="0">
    <w:nsid w:val="7B391396"/>
    <w:multiLevelType w:val="multilevel"/>
    <w:tmpl w:val="485EBAE6"/>
    <w:lvl w:ilvl="0">
      <w:start w:val="5"/>
      <w:numFmt w:val="decimal"/>
      <w:lvlText w:val="%1."/>
      <w:lvlJc w:val="left"/>
      <w:pPr>
        <w:ind w:left="408" w:hanging="408"/>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0" w15:restartNumberingAfterBreak="0">
    <w:nsid w:val="7C604AD7"/>
    <w:multiLevelType w:val="hybridMultilevel"/>
    <w:tmpl w:val="D910D33A"/>
    <w:lvl w:ilvl="0" w:tplc="27008304">
      <w:start w:val="1"/>
      <w:numFmt w:val="bullet"/>
      <w:lvlText w:val=""/>
      <w:lvlJc w:val="left"/>
      <w:pPr>
        <w:ind w:left="1287" w:hanging="360"/>
      </w:pPr>
      <w:rPr>
        <w:rFonts w:ascii="Symbol" w:hAnsi="Symbol" w:hint="default"/>
      </w:rPr>
    </w:lvl>
    <w:lvl w:ilvl="1" w:tplc="D0D2BF02" w:tentative="1">
      <w:start w:val="1"/>
      <w:numFmt w:val="bullet"/>
      <w:lvlText w:val="o"/>
      <w:lvlJc w:val="left"/>
      <w:pPr>
        <w:ind w:left="2007" w:hanging="360"/>
      </w:pPr>
      <w:rPr>
        <w:rFonts w:ascii="Courier New" w:hAnsi="Courier New" w:cs="Courier New" w:hint="default"/>
      </w:rPr>
    </w:lvl>
    <w:lvl w:ilvl="2" w:tplc="4DDEBD82" w:tentative="1">
      <w:start w:val="1"/>
      <w:numFmt w:val="bullet"/>
      <w:lvlText w:val=""/>
      <w:lvlJc w:val="left"/>
      <w:pPr>
        <w:ind w:left="2727" w:hanging="360"/>
      </w:pPr>
      <w:rPr>
        <w:rFonts w:ascii="Wingdings" w:hAnsi="Wingdings" w:hint="default"/>
      </w:rPr>
    </w:lvl>
    <w:lvl w:ilvl="3" w:tplc="BA246D4A" w:tentative="1">
      <w:start w:val="1"/>
      <w:numFmt w:val="bullet"/>
      <w:lvlText w:val=""/>
      <w:lvlJc w:val="left"/>
      <w:pPr>
        <w:ind w:left="3447" w:hanging="360"/>
      </w:pPr>
      <w:rPr>
        <w:rFonts w:ascii="Symbol" w:hAnsi="Symbol" w:hint="default"/>
      </w:rPr>
    </w:lvl>
    <w:lvl w:ilvl="4" w:tplc="1ADA5F44" w:tentative="1">
      <w:start w:val="1"/>
      <w:numFmt w:val="bullet"/>
      <w:lvlText w:val="o"/>
      <w:lvlJc w:val="left"/>
      <w:pPr>
        <w:ind w:left="4167" w:hanging="360"/>
      </w:pPr>
      <w:rPr>
        <w:rFonts w:ascii="Courier New" w:hAnsi="Courier New" w:cs="Courier New" w:hint="default"/>
      </w:rPr>
    </w:lvl>
    <w:lvl w:ilvl="5" w:tplc="09207B28" w:tentative="1">
      <w:start w:val="1"/>
      <w:numFmt w:val="bullet"/>
      <w:lvlText w:val=""/>
      <w:lvlJc w:val="left"/>
      <w:pPr>
        <w:ind w:left="4887" w:hanging="360"/>
      </w:pPr>
      <w:rPr>
        <w:rFonts w:ascii="Wingdings" w:hAnsi="Wingdings" w:hint="default"/>
      </w:rPr>
    </w:lvl>
    <w:lvl w:ilvl="6" w:tplc="0D4EB436" w:tentative="1">
      <w:start w:val="1"/>
      <w:numFmt w:val="bullet"/>
      <w:lvlText w:val=""/>
      <w:lvlJc w:val="left"/>
      <w:pPr>
        <w:ind w:left="5607" w:hanging="360"/>
      </w:pPr>
      <w:rPr>
        <w:rFonts w:ascii="Symbol" w:hAnsi="Symbol" w:hint="default"/>
      </w:rPr>
    </w:lvl>
    <w:lvl w:ilvl="7" w:tplc="032640D6" w:tentative="1">
      <w:start w:val="1"/>
      <w:numFmt w:val="bullet"/>
      <w:lvlText w:val="o"/>
      <w:lvlJc w:val="left"/>
      <w:pPr>
        <w:ind w:left="6327" w:hanging="360"/>
      </w:pPr>
      <w:rPr>
        <w:rFonts w:ascii="Courier New" w:hAnsi="Courier New" w:cs="Courier New" w:hint="default"/>
      </w:rPr>
    </w:lvl>
    <w:lvl w:ilvl="8" w:tplc="E452A8E4" w:tentative="1">
      <w:start w:val="1"/>
      <w:numFmt w:val="bullet"/>
      <w:lvlText w:val=""/>
      <w:lvlJc w:val="left"/>
      <w:pPr>
        <w:ind w:left="7047" w:hanging="360"/>
      </w:pPr>
      <w:rPr>
        <w:rFonts w:ascii="Wingdings" w:hAnsi="Wingdings" w:hint="default"/>
      </w:rPr>
    </w:lvl>
  </w:abstractNum>
  <w:abstractNum w:abstractNumId="31" w15:restartNumberingAfterBreak="0">
    <w:nsid w:val="7CFB0A18"/>
    <w:multiLevelType w:val="hybridMultilevel"/>
    <w:tmpl w:val="0AA266AA"/>
    <w:lvl w:ilvl="0" w:tplc="9CE47FDA">
      <w:start w:val="1"/>
      <w:numFmt w:val="decimal"/>
      <w:pStyle w:val="a3"/>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16cid:durableId="1113984293">
    <w:abstractNumId w:val="15"/>
  </w:num>
  <w:num w:numId="2" w16cid:durableId="1033531065">
    <w:abstractNumId w:val="21"/>
  </w:num>
  <w:num w:numId="3" w16cid:durableId="1462961096">
    <w:abstractNumId w:val="23"/>
  </w:num>
  <w:num w:numId="4" w16cid:durableId="437532422">
    <w:abstractNumId w:val="10"/>
  </w:num>
  <w:num w:numId="5" w16cid:durableId="1677270499">
    <w:abstractNumId w:val="16"/>
  </w:num>
  <w:num w:numId="6" w16cid:durableId="549610416">
    <w:abstractNumId w:val="12"/>
  </w:num>
  <w:num w:numId="7" w16cid:durableId="1001397809">
    <w:abstractNumId w:val="19"/>
  </w:num>
  <w:num w:numId="8" w16cid:durableId="1541894223">
    <w:abstractNumId w:val="24"/>
  </w:num>
  <w:num w:numId="9" w16cid:durableId="1943878315">
    <w:abstractNumId w:val="17"/>
  </w:num>
  <w:num w:numId="10" w16cid:durableId="1472137361">
    <w:abstractNumId w:val="22"/>
  </w:num>
  <w:num w:numId="11" w16cid:durableId="1963461919">
    <w:abstractNumId w:val="4"/>
  </w:num>
  <w:num w:numId="12" w16cid:durableId="998459604">
    <w:abstractNumId w:val="6"/>
  </w:num>
  <w:num w:numId="13" w16cid:durableId="596405188">
    <w:abstractNumId w:val="31"/>
  </w:num>
  <w:num w:numId="14" w16cid:durableId="1096514276">
    <w:abstractNumId w:val="11"/>
  </w:num>
  <w:num w:numId="15" w16cid:durableId="1226145505">
    <w:abstractNumId w:val="14"/>
  </w:num>
  <w:num w:numId="16" w16cid:durableId="503789083">
    <w:abstractNumId w:val="7"/>
  </w:num>
  <w:num w:numId="17" w16cid:durableId="763108660">
    <w:abstractNumId w:val="2"/>
  </w:num>
  <w:num w:numId="18" w16cid:durableId="117531486">
    <w:abstractNumId w:val="24"/>
    <w:lvlOverride w:ilvl="0">
      <w:startOverride w:val="4"/>
    </w:lvlOverride>
  </w:num>
  <w:num w:numId="19" w16cid:durableId="1841964442">
    <w:abstractNumId w:val="30"/>
  </w:num>
  <w:num w:numId="20" w16cid:durableId="13349893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2340746">
    <w:abstractNumId w:val="24"/>
    <w:lvlOverride w:ilvl="0">
      <w:startOverride w:val="5"/>
    </w:lvlOverride>
    <w:lvlOverride w:ilvl="1">
      <w:startOverride w:val="6"/>
    </w:lvlOverride>
    <w:lvlOverride w:ilvl="2">
      <w:startOverride w:val="1"/>
    </w:lvlOverride>
  </w:num>
  <w:num w:numId="22" w16cid:durableId="1852836507">
    <w:abstractNumId w:val="28"/>
  </w:num>
  <w:num w:numId="23" w16cid:durableId="2125419515">
    <w:abstractNumId w:val="26"/>
  </w:num>
  <w:num w:numId="24" w16cid:durableId="825442384">
    <w:abstractNumId w:val="20"/>
  </w:num>
  <w:num w:numId="25" w16cid:durableId="463357257">
    <w:abstractNumId w:val="9"/>
  </w:num>
  <w:num w:numId="26" w16cid:durableId="332344579">
    <w:abstractNumId w:val="13"/>
  </w:num>
  <w:num w:numId="27" w16cid:durableId="795106178">
    <w:abstractNumId w:val="5"/>
  </w:num>
  <w:num w:numId="28" w16cid:durableId="230625752">
    <w:abstractNumId w:val="25"/>
  </w:num>
  <w:num w:numId="29" w16cid:durableId="1293100872">
    <w:abstractNumId w:val="8"/>
  </w:num>
  <w:num w:numId="30" w16cid:durableId="619650347">
    <w:abstractNumId w:val="3"/>
  </w:num>
  <w:num w:numId="31" w16cid:durableId="16202676">
    <w:abstractNumId w:val="29"/>
  </w:num>
  <w:num w:numId="32" w16cid:durableId="179039722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21"/>
    <w:rsid w:val="00000EA5"/>
    <w:rsid w:val="00003C3A"/>
    <w:rsid w:val="000044A7"/>
    <w:rsid w:val="00004638"/>
    <w:rsid w:val="00005105"/>
    <w:rsid w:val="000055C8"/>
    <w:rsid w:val="0000771F"/>
    <w:rsid w:val="00007995"/>
    <w:rsid w:val="000112E0"/>
    <w:rsid w:val="00012805"/>
    <w:rsid w:val="000152A4"/>
    <w:rsid w:val="00015F35"/>
    <w:rsid w:val="00015FD2"/>
    <w:rsid w:val="00026775"/>
    <w:rsid w:val="00031024"/>
    <w:rsid w:val="00032924"/>
    <w:rsid w:val="0003388A"/>
    <w:rsid w:val="00035867"/>
    <w:rsid w:val="000361E4"/>
    <w:rsid w:val="000369E1"/>
    <w:rsid w:val="00041BF7"/>
    <w:rsid w:val="00042ABF"/>
    <w:rsid w:val="0004432A"/>
    <w:rsid w:val="00045107"/>
    <w:rsid w:val="00050636"/>
    <w:rsid w:val="00052DD8"/>
    <w:rsid w:val="0005304B"/>
    <w:rsid w:val="00053776"/>
    <w:rsid w:val="00054459"/>
    <w:rsid w:val="00056FF9"/>
    <w:rsid w:val="00060297"/>
    <w:rsid w:val="00060D98"/>
    <w:rsid w:val="00065D34"/>
    <w:rsid w:val="0006735C"/>
    <w:rsid w:val="000730B4"/>
    <w:rsid w:val="00073919"/>
    <w:rsid w:val="0007702A"/>
    <w:rsid w:val="00084611"/>
    <w:rsid w:val="000846D9"/>
    <w:rsid w:val="0008723A"/>
    <w:rsid w:val="0008770C"/>
    <w:rsid w:val="00090A1F"/>
    <w:rsid w:val="00091894"/>
    <w:rsid w:val="000920D0"/>
    <w:rsid w:val="00095648"/>
    <w:rsid w:val="00097C39"/>
    <w:rsid w:val="000A2668"/>
    <w:rsid w:val="000A4CCE"/>
    <w:rsid w:val="000B0F29"/>
    <w:rsid w:val="000B2300"/>
    <w:rsid w:val="000B4F51"/>
    <w:rsid w:val="000B6092"/>
    <w:rsid w:val="000C2C90"/>
    <w:rsid w:val="000D3201"/>
    <w:rsid w:val="000D64E8"/>
    <w:rsid w:val="000D666F"/>
    <w:rsid w:val="000E17D6"/>
    <w:rsid w:val="000E2473"/>
    <w:rsid w:val="000E4CBC"/>
    <w:rsid w:val="000E7DE9"/>
    <w:rsid w:val="000F360C"/>
    <w:rsid w:val="000F365F"/>
    <w:rsid w:val="000F5E65"/>
    <w:rsid w:val="001013B5"/>
    <w:rsid w:val="00101CBC"/>
    <w:rsid w:val="0010239F"/>
    <w:rsid w:val="00104286"/>
    <w:rsid w:val="0011090E"/>
    <w:rsid w:val="00110A7A"/>
    <w:rsid w:val="00111C0D"/>
    <w:rsid w:val="00114614"/>
    <w:rsid w:val="0011514C"/>
    <w:rsid w:val="00116FCD"/>
    <w:rsid w:val="001175EE"/>
    <w:rsid w:val="001205F6"/>
    <w:rsid w:val="001220B5"/>
    <w:rsid w:val="00124E15"/>
    <w:rsid w:val="0013341D"/>
    <w:rsid w:val="00140E3B"/>
    <w:rsid w:val="00140FDB"/>
    <w:rsid w:val="001414D2"/>
    <w:rsid w:val="00142702"/>
    <w:rsid w:val="00142E68"/>
    <w:rsid w:val="00143950"/>
    <w:rsid w:val="001449F3"/>
    <w:rsid w:val="00145784"/>
    <w:rsid w:val="001459E7"/>
    <w:rsid w:val="00147E1F"/>
    <w:rsid w:val="00150C34"/>
    <w:rsid w:val="001510ED"/>
    <w:rsid w:val="00153A88"/>
    <w:rsid w:val="00157A1F"/>
    <w:rsid w:val="00160025"/>
    <w:rsid w:val="00160800"/>
    <w:rsid w:val="00166854"/>
    <w:rsid w:val="00172E8A"/>
    <w:rsid w:val="00174952"/>
    <w:rsid w:val="001749A7"/>
    <w:rsid w:val="00174D55"/>
    <w:rsid w:val="0018072A"/>
    <w:rsid w:val="0018199B"/>
    <w:rsid w:val="001822C7"/>
    <w:rsid w:val="001847D9"/>
    <w:rsid w:val="001860B5"/>
    <w:rsid w:val="00190FBF"/>
    <w:rsid w:val="00193049"/>
    <w:rsid w:val="0019391F"/>
    <w:rsid w:val="001965F7"/>
    <w:rsid w:val="0019704A"/>
    <w:rsid w:val="00197FCA"/>
    <w:rsid w:val="001A0584"/>
    <w:rsid w:val="001A1E73"/>
    <w:rsid w:val="001A2E24"/>
    <w:rsid w:val="001A39EF"/>
    <w:rsid w:val="001A44E1"/>
    <w:rsid w:val="001A5766"/>
    <w:rsid w:val="001A5E4F"/>
    <w:rsid w:val="001A68CC"/>
    <w:rsid w:val="001B1044"/>
    <w:rsid w:val="001B3645"/>
    <w:rsid w:val="001B602F"/>
    <w:rsid w:val="001C01E3"/>
    <w:rsid w:val="001C02F5"/>
    <w:rsid w:val="001C0533"/>
    <w:rsid w:val="001C1624"/>
    <w:rsid w:val="001C238D"/>
    <w:rsid w:val="001C2B0E"/>
    <w:rsid w:val="001C352B"/>
    <w:rsid w:val="001C447F"/>
    <w:rsid w:val="001C52D0"/>
    <w:rsid w:val="001C57A7"/>
    <w:rsid w:val="001C5D03"/>
    <w:rsid w:val="001D0244"/>
    <w:rsid w:val="001D08C3"/>
    <w:rsid w:val="001D19B7"/>
    <w:rsid w:val="001D3880"/>
    <w:rsid w:val="001D49AD"/>
    <w:rsid w:val="001D4F0E"/>
    <w:rsid w:val="001E4863"/>
    <w:rsid w:val="001E4920"/>
    <w:rsid w:val="001E4B42"/>
    <w:rsid w:val="001E50A4"/>
    <w:rsid w:val="001E6AAD"/>
    <w:rsid w:val="001E7C88"/>
    <w:rsid w:val="001E7E3B"/>
    <w:rsid w:val="001F1FF9"/>
    <w:rsid w:val="001F2917"/>
    <w:rsid w:val="001F41EE"/>
    <w:rsid w:val="001F5318"/>
    <w:rsid w:val="001F58E1"/>
    <w:rsid w:val="001F6188"/>
    <w:rsid w:val="001F6BCA"/>
    <w:rsid w:val="002010DE"/>
    <w:rsid w:val="00202CBD"/>
    <w:rsid w:val="00203452"/>
    <w:rsid w:val="002036F3"/>
    <w:rsid w:val="00203C1C"/>
    <w:rsid w:val="002060E8"/>
    <w:rsid w:val="002062EA"/>
    <w:rsid w:val="002068D9"/>
    <w:rsid w:val="0021317F"/>
    <w:rsid w:val="00214831"/>
    <w:rsid w:val="00214B58"/>
    <w:rsid w:val="00216199"/>
    <w:rsid w:val="0021688D"/>
    <w:rsid w:val="0021748B"/>
    <w:rsid w:val="00217756"/>
    <w:rsid w:val="00217BE2"/>
    <w:rsid w:val="00220A54"/>
    <w:rsid w:val="002220D0"/>
    <w:rsid w:val="00225B35"/>
    <w:rsid w:val="002266C9"/>
    <w:rsid w:val="00227B38"/>
    <w:rsid w:val="002305AD"/>
    <w:rsid w:val="00230D9F"/>
    <w:rsid w:val="0023281F"/>
    <w:rsid w:val="00232DD9"/>
    <w:rsid w:val="00234098"/>
    <w:rsid w:val="0023436D"/>
    <w:rsid w:val="002347B0"/>
    <w:rsid w:val="00234A2E"/>
    <w:rsid w:val="00236A3D"/>
    <w:rsid w:val="00237808"/>
    <w:rsid w:val="00242AA2"/>
    <w:rsid w:val="002454F2"/>
    <w:rsid w:val="002455D9"/>
    <w:rsid w:val="0024586C"/>
    <w:rsid w:val="00246D3E"/>
    <w:rsid w:val="00252C7C"/>
    <w:rsid w:val="002548DB"/>
    <w:rsid w:val="00255CB6"/>
    <w:rsid w:val="00255F7B"/>
    <w:rsid w:val="00257555"/>
    <w:rsid w:val="00262869"/>
    <w:rsid w:val="00264320"/>
    <w:rsid w:val="00273A0E"/>
    <w:rsid w:val="00274BC1"/>
    <w:rsid w:val="00276852"/>
    <w:rsid w:val="002776EE"/>
    <w:rsid w:val="00277C1F"/>
    <w:rsid w:val="00280284"/>
    <w:rsid w:val="002806A4"/>
    <w:rsid w:val="00282E3F"/>
    <w:rsid w:val="002843E8"/>
    <w:rsid w:val="00284CFA"/>
    <w:rsid w:val="0028543D"/>
    <w:rsid w:val="00285D41"/>
    <w:rsid w:val="00286CF0"/>
    <w:rsid w:val="00292257"/>
    <w:rsid w:val="00292A41"/>
    <w:rsid w:val="00294E7C"/>
    <w:rsid w:val="002A31CB"/>
    <w:rsid w:val="002B030C"/>
    <w:rsid w:val="002B311B"/>
    <w:rsid w:val="002B5926"/>
    <w:rsid w:val="002B5BE1"/>
    <w:rsid w:val="002B5F72"/>
    <w:rsid w:val="002B63E8"/>
    <w:rsid w:val="002C1F2D"/>
    <w:rsid w:val="002C3722"/>
    <w:rsid w:val="002D566D"/>
    <w:rsid w:val="002D6ADF"/>
    <w:rsid w:val="002E02D8"/>
    <w:rsid w:val="002E05D1"/>
    <w:rsid w:val="002E1C57"/>
    <w:rsid w:val="002E59C2"/>
    <w:rsid w:val="002F2E93"/>
    <w:rsid w:val="002F522D"/>
    <w:rsid w:val="002F5BDC"/>
    <w:rsid w:val="002F5CF7"/>
    <w:rsid w:val="002F6F81"/>
    <w:rsid w:val="002F705D"/>
    <w:rsid w:val="002F7AAA"/>
    <w:rsid w:val="00302E43"/>
    <w:rsid w:val="00304DEB"/>
    <w:rsid w:val="00305659"/>
    <w:rsid w:val="00305746"/>
    <w:rsid w:val="00306283"/>
    <w:rsid w:val="00307441"/>
    <w:rsid w:val="00313251"/>
    <w:rsid w:val="00313FE0"/>
    <w:rsid w:val="0031417E"/>
    <w:rsid w:val="00315669"/>
    <w:rsid w:val="003158F5"/>
    <w:rsid w:val="00315B2E"/>
    <w:rsid w:val="00315C8F"/>
    <w:rsid w:val="00322444"/>
    <w:rsid w:val="003232EA"/>
    <w:rsid w:val="00324114"/>
    <w:rsid w:val="0033168B"/>
    <w:rsid w:val="003332FE"/>
    <w:rsid w:val="00333E25"/>
    <w:rsid w:val="00340572"/>
    <w:rsid w:val="00341CE6"/>
    <w:rsid w:val="00341F2C"/>
    <w:rsid w:val="0034453F"/>
    <w:rsid w:val="00344BB1"/>
    <w:rsid w:val="00350841"/>
    <w:rsid w:val="00353A08"/>
    <w:rsid w:val="003567A7"/>
    <w:rsid w:val="00356BE2"/>
    <w:rsid w:val="00357149"/>
    <w:rsid w:val="00357344"/>
    <w:rsid w:val="00357C1E"/>
    <w:rsid w:val="003604A7"/>
    <w:rsid w:val="003625B7"/>
    <w:rsid w:val="00363A1C"/>
    <w:rsid w:val="0036402C"/>
    <w:rsid w:val="00364CB2"/>
    <w:rsid w:val="00364CFB"/>
    <w:rsid w:val="0036717D"/>
    <w:rsid w:val="003706F3"/>
    <w:rsid w:val="003715F5"/>
    <w:rsid w:val="00371829"/>
    <w:rsid w:val="0037391C"/>
    <w:rsid w:val="0037420E"/>
    <w:rsid w:val="003916BC"/>
    <w:rsid w:val="003919E3"/>
    <w:rsid w:val="00392499"/>
    <w:rsid w:val="00393C43"/>
    <w:rsid w:val="00395FE0"/>
    <w:rsid w:val="00396352"/>
    <w:rsid w:val="00396B9B"/>
    <w:rsid w:val="003A03E9"/>
    <w:rsid w:val="003A073A"/>
    <w:rsid w:val="003A3016"/>
    <w:rsid w:val="003A30B5"/>
    <w:rsid w:val="003A40D3"/>
    <w:rsid w:val="003A5728"/>
    <w:rsid w:val="003A6B6D"/>
    <w:rsid w:val="003A791A"/>
    <w:rsid w:val="003B0467"/>
    <w:rsid w:val="003B251F"/>
    <w:rsid w:val="003B7A1B"/>
    <w:rsid w:val="003B7A71"/>
    <w:rsid w:val="003C191D"/>
    <w:rsid w:val="003C7684"/>
    <w:rsid w:val="003C7842"/>
    <w:rsid w:val="003D2093"/>
    <w:rsid w:val="003D2521"/>
    <w:rsid w:val="003D2C39"/>
    <w:rsid w:val="003D2DE4"/>
    <w:rsid w:val="003D3593"/>
    <w:rsid w:val="003D4034"/>
    <w:rsid w:val="003D499C"/>
    <w:rsid w:val="003D6C4C"/>
    <w:rsid w:val="003E17C6"/>
    <w:rsid w:val="003E1D3D"/>
    <w:rsid w:val="003E1E28"/>
    <w:rsid w:val="003E4EAD"/>
    <w:rsid w:val="003E678E"/>
    <w:rsid w:val="003E72BE"/>
    <w:rsid w:val="003F0BAD"/>
    <w:rsid w:val="003F4929"/>
    <w:rsid w:val="003F5A62"/>
    <w:rsid w:val="003F7BF1"/>
    <w:rsid w:val="003F7EF1"/>
    <w:rsid w:val="00401888"/>
    <w:rsid w:val="00402A0A"/>
    <w:rsid w:val="00403191"/>
    <w:rsid w:val="00403E1F"/>
    <w:rsid w:val="00405A34"/>
    <w:rsid w:val="0040614A"/>
    <w:rsid w:val="004073FD"/>
    <w:rsid w:val="00407FEB"/>
    <w:rsid w:val="004158E2"/>
    <w:rsid w:val="004175B7"/>
    <w:rsid w:val="00417DF1"/>
    <w:rsid w:val="00423E42"/>
    <w:rsid w:val="00423F96"/>
    <w:rsid w:val="00427F15"/>
    <w:rsid w:val="0043190F"/>
    <w:rsid w:val="004324FA"/>
    <w:rsid w:val="00432AE0"/>
    <w:rsid w:val="004333A3"/>
    <w:rsid w:val="004336A5"/>
    <w:rsid w:val="00436BCB"/>
    <w:rsid w:val="0043704F"/>
    <w:rsid w:val="00442CF7"/>
    <w:rsid w:val="004432F5"/>
    <w:rsid w:val="004513C6"/>
    <w:rsid w:val="004514E9"/>
    <w:rsid w:val="004525A8"/>
    <w:rsid w:val="00455704"/>
    <w:rsid w:val="004562B9"/>
    <w:rsid w:val="004564DF"/>
    <w:rsid w:val="0046489E"/>
    <w:rsid w:val="00471DB7"/>
    <w:rsid w:val="004722FE"/>
    <w:rsid w:val="00474A77"/>
    <w:rsid w:val="00475B47"/>
    <w:rsid w:val="004775AA"/>
    <w:rsid w:val="00481F9F"/>
    <w:rsid w:val="00485C8C"/>
    <w:rsid w:val="0048756D"/>
    <w:rsid w:val="00490B22"/>
    <w:rsid w:val="00492ADF"/>
    <w:rsid w:val="004957AD"/>
    <w:rsid w:val="00495FF4"/>
    <w:rsid w:val="00496497"/>
    <w:rsid w:val="004A52DD"/>
    <w:rsid w:val="004A6919"/>
    <w:rsid w:val="004B19EE"/>
    <w:rsid w:val="004B2E8B"/>
    <w:rsid w:val="004B4CDC"/>
    <w:rsid w:val="004B5D41"/>
    <w:rsid w:val="004B68FD"/>
    <w:rsid w:val="004C4582"/>
    <w:rsid w:val="004C4802"/>
    <w:rsid w:val="004C5190"/>
    <w:rsid w:val="004C53D0"/>
    <w:rsid w:val="004C5848"/>
    <w:rsid w:val="004C6524"/>
    <w:rsid w:val="004C7080"/>
    <w:rsid w:val="004C7128"/>
    <w:rsid w:val="004C7597"/>
    <w:rsid w:val="004D0559"/>
    <w:rsid w:val="004D0B3B"/>
    <w:rsid w:val="004D5535"/>
    <w:rsid w:val="004D6FEA"/>
    <w:rsid w:val="004E1A27"/>
    <w:rsid w:val="004E3168"/>
    <w:rsid w:val="004E3679"/>
    <w:rsid w:val="004E44D3"/>
    <w:rsid w:val="004F124E"/>
    <w:rsid w:val="004F339C"/>
    <w:rsid w:val="004F4D1E"/>
    <w:rsid w:val="004F784A"/>
    <w:rsid w:val="004F7E77"/>
    <w:rsid w:val="0050316B"/>
    <w:rsid w:val="005066AB"/>
    <w:rsid w:val="00513BFF"/>
    <w:rsid w:val="00514DF7"/>
    <w:rsid w:val="00520ACB"/>
    <w:rsid w:val="00521127"/>
    <w:rsid w:val="00522433"/>
    <w:rsid w:val="00523FF4"/>
    <w:rsid w:val="00524D39"/>
    <w:rsid w:val="005268CA"/>
    <w:rsid w:val="00526E7D"/>
    <w:rsid w:val="00531851"/>
    <w:rsid w:val="00532174"/>
    <w:rsid w:val="0053428E"/>
    <w:rsid w:val="00535EC8"/>
    <w:rsid w:val="00536B37"/>
    <w:rsid w:val="00537910"/>
    <w:rsid w:val="00537A3B"/>
    <w:rsid w:val="00541077"/>
    <w:rsid w:val="005411C4"/>
    <w:rsid w:val="005422E9"/>
    <w:rsid w:val="00542366"/>
    <w:rsid w:val="005442EE"/>
    <w:rsid w:val="005445B5"/>
    <w:rsid w:val="005503C2"/>
    <w:rsid w:val="00552E31"/>
    <w:rsid w:val="00556A56"/>
    <w:rsid w:val="00565509"/>
    <w:rsid w:val="005677B4"/>
    <w:rsid w:val="00575808"/>
    <w:rsid w:val="00576928"/>
    <w:rsid w:val="005774B4"/>
    <w:rsid w:val="0058077A"/>
    <w:rsid w:val="005807A9"/>
    <w:rsid w:val="005833A4"/>
    <w:rsid w:val="0059104A"/>
    <w:rsid w:val="00594BD9"/>
    <w:rsid w:val="005976E2"/>
    <w:rsid w:val="005A04CB"/>
    <w:rsid w:val="005A2C6A"/>
    <w:rsid w:val="005A2E39"/>
    <w:rsid w:val="005A43E1"/>
    <w:rsid w:val="005A525C"/>
    <w:rsid w:val="005B22A5"/>
    <w:rsid w:val="005B3870"/>
    <w:rsid w:val="005B4C13"/>
    <w:rsid w:val="005B50A9"/>
    <w:rsid w:val="005B5D5C"/>
    <w:rsid w:val="005B5FD7"/>
    <w:rsid w:val="005B7C5B"/>
    <w:rsid w:val="005C0C55"/>
    <w:rsid w:val="005C4232"/>
    <w:rsid w:val="005C6B2C"/>
    <w:rsid w:val="005C6CA8"/>
    <w:rsid w:val="005D0AF5"/>
    <w:rsid w:val="005D12C9"/>
    <w:rsid w:val="005D26CC"/>
    <w:rsid w:val="005D4D45"/>
    <w:rsid w:val="005D610A"/>
    <w:rsid w:val="005D7425"/>
    <w:rsid w:val="005D759E"/>
    <w:rsid w:val="005E5FB8"/>
    <w:rsid w:val="005E6420"/>
    <w:rsid w:val="005E6767"/>
    <w:rsid w:val="005E6C9F"/>
    <w:rsid w:val="005F3716"/>
    <w:rsid w:val="005F54A2"/>
    <w:rsid w:val="005F5C01"/>
    <w:rsid w:val="005F6240"/>
    <w:rsid w:val="005F62F8"/>
    <w:rsid w:val="005F728F"/>
    <w:rsid w:val="005F75D7"/>
    <w:rsid w:val="00601996"/>
    <w:rsid w:val="00605377"/>
    <w:rsid w:val="006053A1"/>
    <w:rsid w:val="00605BD6"/>
    <w:rsid w:val="006100BA"/>
    <w:rsid w:val="006140FA"/>
    <w:rsid w:val="00615117"/>
    <w:rsid w:val="00615D9F"/>
    <w:rsid w:val="00616FE7"/>
    <w:rsid w:val="00624AF5"/>
    <w:rsid w:val="00626553"/>
    <w:rsid w:val="006274C8"/>
    <w:rsid w:val="0063164F"/>
    <w:rsid w:val="00633763"/>
    <w:rsid w:val="00634F74"/>
    <w:rsid w:val="00635488"/>
    <w:rsid w:val="00636828"/>
    <w:rsid w:val="00644DD3"/>
    <w:rsid w:val="006452B3"/>
    <w:rsid w:val="0065101A"/>
    <w:rsid w:val="00651561"/>
    <w:rsid w:val="006562AA"/>
    <w:rsid w:val="0065672C"/>
    <w:rsid w:val="00660563"/>
    <w:rsid w:val="006616D2"/>
    <w:rsid w:val="0066298F"/>
    <w:rsid w:val="00662EDE"/>
    <w:rsid w:val="006633BD"/>
    <w:rsid w:val="00665256"/>
    <w:rsid w:val="00665F7E"/>
    <w:rsid w:val="00666C48"/>
    <w:rsid w:val="006700BA"/>
    <w:rsid w:val="00672A52"/>
    <w:rsid w:val="00672FA3"/>
    <w:rsid w:val="00680FA9"/>
    <w:rsid w:val="00682F24"/>
    <w:rsid w:val="00683576"/>
    <w:rsid w:val="00683B09"/>
    <w:rsid w:val="00686B12"/>
    <w:rsid w:val="00692839"/>
    <w:rsid w:val="006A0277"/>
    <w:rsid w:val="006A3478"/>
    <w:rsid w:val="006A6802"/>
    <w:rsid w:val="006B29D7"/>
    <w:rsid w:val="006B4A0C"/>
    <w:rsid w:val="006B60C2"/>
    <w:rsid w:val="006B654F"/>
    <w:rsid w:val="006B77A5"/>
    <w:rsid w:val="006C1126"/>
    <w:rsid w:val="006C4960"/>
    <w:rsid w:val="006C5171"/>
    <w:rsid w:val="006C65E2"/>
    <w:rsid w:val="006D14CE"/>
    <w:rsid w:val="006D1508"/>
    <w:rsid w:val="006D1BE1"/>
    <w:rsid w:val="006D29AE"/>
    <w:rsid w:val="006D77B5"/>
    <w:rsid w:val="006E000B"/>
    <w:rsid w:val="006E0A75"/>
    <w:rsid w:val="006E1878"/>
    <w:rsid w:val="006E3B68"/>
    <w:rsid w:val="006E4E5E"/>
    <w:rsid w:val="006E63F9"/>
    <w:rsid w:val="006E7D96"/>
    <w:rsid w:val="006F1682"/>
    <w:rsid w:val="006F2C48"/>
    <w:rsid w:val="006F5AC3"/>
    <w:rsid w:val="006F7D4C"/>
    <w:rsid w:val="00700C88"/>
    <w:rsid w:val="007038CE"/>
    <w:rsid w:val="00703ECE"/>
    <w:rsid w:val="00704A90"/>
    <w:rsid w:val="00706F7D"/>
    <w:rsid w:val="0071060D"/>
    <w:rsid w:val="00713120"/>
    <w:rsid w:val="0071364F"/>
    <w:rsid w:val="00715507"/>
    <w:rsid w:val="007169EE"/>
    <w:rsid w:val="0072175E"/>
    <w:rsid w:val="00721B66"/>
    <w:rsid w:val="007239B0"/>
    <w:rsid w:val="00723D8D"/>
    <w:rsid w:val="00724016"/>
    <w:rsid w:val="007272AD"/>
    <w:rsid w:val="0072774E"/>
    <w:rsid w:val="0073383F"/>
    <w:rsid w:val="00742B9E"/>
    <w:rsid w:val="007431ED"/>
    <w:rsid w:val="00743745"/>
    <w:rsid w:val="00743EEB"/>
    <w:rsid w:val="00745C9F"/>
    <w:rsid w:val="00745EB8"/>
    <w:rsid w:val="00750AC9"/>
    <w:rsid w:val="00757235"/>
    <w:rsid w:val="007579A2"/>
    <w:rsid w:val="00760387"/>
    <w:rsid w:val="00760F82"/>
    <w:rsid w:val="007610FE"/>
    <w:rsid w:val="007624CA"/>
    <w:rsid w:val="00762F61"/>
    <w:rsid w:val="007737BB"/>
    <w:rsid w:val="00774429"/>
    <w:rsid w:val="007768A6"/>
    <w:rsid w:val="00776FDE"/>
    <w:rsid w:val="00777736"/>
    <w:rsid w:val="00781C3B"/>
    <w:rsid w:val="00787558"/>
    <w:rsid w:val="00787648"/>
    <w:rsid w:val="00790412"/>
    <w:rsid w:val="0079076E"/>
    <w:rsid w:val="00791F91"/>
    <w:rsid w:val="00794583"/>
    <w:rsid w:val="007A0161"/>
    <w:rsid w:val="007A477C"/>
    <w:rsid w:val="007A6B9F"/>
    <w:rsid w:val="007B02CF"/>
    <w:rsid w:val="007B0C1F"/>
    <w:rsid w:val="007B12C6"/>
    <w:rsid w:val="007B1B10"/>
    <w:rsid w:val="007B6FB8"/>
    <w:rsid w:val="007C00E1"/>
    <w:rsid w:val="007C3100"/>
    <w:rsid w:val="007C3CF7"/>
    <w:rsid w:val="007C5E36"/>
    <w:rsid w:val="007C718B"/>
    <w:rsid w:val="007C7757"/>
    <w:rsid w:val="007D1013"/>
    <w:rsid w:val="007D1A5E"/>
    <w:rsid w:val="007D30F4"/>
    <w:rsid w:val="007D3863"/>
    <w:rsid w:val="007D7959"/>
    <w:rsid w:val="007D7FA2"/>
    <w:rsid w:val="007E0928"/>
    <w:rsid w:val="007E195B"/>
    <w:rsid w:val="007E3BE9"/>
    <w:rsid w:val="007E3E78"/>
    <w:rsid w:val="007E420F"/>
    <w:rsid w:val="007E49B6"/>
    <w:rsid w:val="007E74A1"/>
    <w:rsid w:val="007F1877"/>
    <w:rsid w:val="007F28AE"/>
    <w:rsid w:val="007F3B08"/>
    <w:rsid w:val="007F55FE"/>
    <w:rsid w:val="00800182"/>
    <w:rsid w:val="008007AB"/>
    <w:rsid w:val="00801466"/>
    <w:rsid w:val="008018F0"/>
    <w:rsid w:val="00801FB7"/>
    <w:rsid w:val="00802260"/>
    <w:rsid w:val="00803695"/>
    <w:rsid w:val="00804C0D"/>
    <w:rsid w:val="00805B9A"/>
    <w:rsid w:val="00807F67"/>
    <w:rsid w:val="00812382"/>
    <w:rsid w:val="008131CD"/>
    <w:rsid w:val="00814068"/>
    <w:rsid w:val="00814BBF"/>
    <w:rsid w:val="008167A1"/>
    <w:rsid w:val="0081798A"/>
    <w:rsid w:val="00824705"/>
    <w:rsid w:val="00825055"/>
    <w:rsid w:val="00830207"/>
    <w:rsid w:val="008317AA"/>
    <w:rsid w:val="00831A39"/>
    <w:rsid w:val="0083354F"/>
    <w:rsid w:val="008347DD"/>
    <w:rsid w:val="008352E1"/>
    <w:rsid w:val="0084173B"/>
    <w:rsid w:val="00841A68"/>
    <w:rsid w:val="00844642"/>
    <w:rsid w:val="00845697"/>
    <w:rsid w:val="00847C12"/>
    <w:rsid w:val="008511B2"/>
    <w:rsid w:val="00852723"/>
    <w:rsid w:val="00852D5B"/>
    <w:rsid w:val="00853AB2"/>
    <w:rsid w:val="00855BF1"/>
    <w:rsid w:val="00855C7E"/>
    <w:rsid w:val="00856D89"/>
    <w:rsid w:val="008678B3"/>
    <w:rsid w:val="00867A38"/>
    <w:rsid w:val="0087298D"/>
    <w:rsid w:val="00872E2D"/>
    <w:rsid w:val="008775CD"/>
    <w:rsid w:val="008801C9"/>
    <w:rsid w:val="0088453B"/>
    <w:rsid w:val="00884C93"/>
    <w:rsid w:val="00885FC6"/>
    <w:rsid w:val="0088709C"/>
    <w:rsid w:val="00891E28"/>
    <w:rsid w:val="00893CAF"/>
    <w:rsid w:val="00894473"/>
    <w:rsid w:val="00895EB6"/>
    <w:rsid w:val="00896985"/>
    <w:rsid w:val="008A45E8"/>
    <w:rsid w:val="008A4CE6"/>
    <w:rsid w:val="008A5FC2"/>
    <w:rsid w:val="008A7C45"/>
    <w:rsid w:val="008B051B"/>
    <w:rsid w:val="008B0642"/>
    <w:rsid w:val="008B360B"/>
    <w:rsid w:val="008B3B10"/>
    <w:rsid w:val="008B6C07"/>
    <w:rsid w:val="008C138F"/>
    <w:rsid w:val="008C55B9"/>
    <w:rsid w:val="008C5739"/>
    <w:rsid w:val="008C5EE2"/>
    <w:rsid w:val="008D0FC6"/>
    <w:rsid w:val="008D136C"/>
    <w:rsid w:val="008D4272"/>
    <w:rsid w:val="008D6FCA"/>
    <w:rsid w:val="008E0946"/>
    <w:rsid w:val="008E0D2A"/>
    <w:rsid w:val="008E26E0"/>
    <w:rsid w:val="008E44C7"/>
    <w:rsid w:val="008E6041"/>
    <w:rsid w:val="008F1B4A"/>
    <w:rsid w:val="009137D0"/>
    <w:rsid w:val="00914D23"/>
    <w:rsid w:val="00921515"/>
    <w:rsid w:val="0092232F"/>
    <w:rsid w:val="00922379"/>
    <w:rsid w:val="00925D9B"/>
    <w:rsid w:val="00926AB6"/>
    <w:rsid w:val="00931928"/>
    <w:rsid w:val="00932451"/>
    <w:rsid w:val="00932BB3"/>
    <w:rsid w:val="00933997"/>
    <w:rsid w:val="00935710"/>
    <w:rsid w:val="0094061F"/>
    <w:rsid w:val="00941BAB"/>
    <w:rsid w:val="00941E63"/>
    <w:rsid w:val="009464E1"/>
    <w:rsid w:val="00947C13"/>
    <w:rsid w:val="00951CA0"/>
    <w:rsid w:val="00952635"/>
    <w:rsid w:val="00953EB3"/>
    <w:rsid w:val="00955DBC"/>
    <w:rsid w:val="00960204"/>
    <w:rsid w:val="00961E07"/>
    <w:rsid w:val="00966C85"/>
    <w:rsid w:val="00971697"/>
    <w:rsid w:val="00971CAA"/>
    <w:rsid w:val="00973E91"/>
    <w:rsid w:val="00975AA6"/>
    <w:rsid w:val="00975D49"/>
    <w:rsid w:val="0098049F"/>
    <w:rsid w:val="00982977"/>
    <w:rsid w:val="009852C5"/>
    <w:rsid w:val="00985DCF"/>
    <w:rsid w:val="00987A56"/>
    <w:rsid w:val="00987B4A"/>
    <w:rsid w:val="00990359"/>
    <w:rsid w:val="00991772"/>
    <w:rsid w:val="009917F4"/>
    <w:rsid w:val="0099215F"/>
    <w:rsid w:val="00992AED"/>
    <w:rsid w:val="0099363C"/>
    <w:rsid w:val="00994D60"/>
    <w:rsid w:val="00994F9C"/>
    <w:rsid w:val="00997418"/>
    <w:rsid w:val="0099781A"/>
    <w:rsid w:val="009A1541"/>
    <w:rsid w:val="009A1F4E"/>
    <w:rsid w:val="009A2967"/>
    <w:rsid w:val="009A3450"/>
    <w:rsid w:val="009A4AE4"/>
    <w:rsid w:val="009A5375"/>
    <w:rsid w:val="009B26E8"/>
    <w:rsid w:val="009B2C4A"/>
    <w:rsid w:val="009B578C"/>
    <w:rsid w:val="009B591C"/>
    <w:rsid w:val="009C37BB"/>
    <w:rsid w:val="009C4736"/>
    <w:rsid w:val="009C4A14"/>
    <w:rsid w:val="009C76E7"/>
    <w:rsid w:val="009D0853"/>
    <w:rsid w:val="009D125D"/>
    <w:rsid w:val="009D162D"/>
    <w:rsid w:val="009D2E99"/>
    <w:rsid w:val="009D6321"/>
    <w:rsid w:val="009D6CA4"/>
    <w:rsid w:val="009D7D8F"/>
    <w:rsid w:val="009E08A1"/>
    <w:rsid w:val="009E1035"/>
    <w:rsid w:val="009E250B"/>
    <w:rsid w:val="009E420E"/>
    <w:rsid w:val="009E45D3"/>
    <w:rsid w:val="009E4A69"/>
    <w:rsid w:val="009E6324"/>
    <w:rsid w:val="009E6747"/>
    <w:rsid w:val="009E6B53"/>
    <w:rsid w:val="009E769F"/>
    <w:rsid w:val="009F188E"/>
    <w:rsid w:val="009F1C53"/>
    <w:rsid w:val="009F395A"/>
    <w:rsid w:val="009F4EA6"/>
    <w:rsid w:val="00A02076"/>
    <w:rsid w:val="00A030CB"/>
    <w:rsid w:val="00A0311F"/>
    <w:rsid w:val="00A047AC"/>
    <w:rsid w:val="00A050A4"/>
    <w:rsid w:val="00A07269"/>
    <w:rsid w:val="00A113D8"/>
    <w:rsid w:val="00A13BFA"/>
    <w:rsid w:val="00A166DD"/>
    <w:rsid w:val="00A16A55"/>
    <w:rsid w:val="00A23992"/>
    <w:rsid w:val="00A23DDC"/>
    <w:rsid w:val="00A260C7"/>
    <w:rsid w:val="00A26671"/>
    <w:rsid w:val="00A30B8A"/>
    <w:rsid w:val="00A3176B"/>
    <w:rsid w:val="00A37691"/>
    <w:rsid w:val="00A37BE4"/>
    <w:rsid w:val="00A4714D"/>
    <w:rsid w:val="00A47A48"/>
    <w:rsid w:val="00A50ABA"/>
    <w:rsid w:val="00A51266"/>
    <w:rsid w:val="00A51419"/>
    <w:rsid w:val="00A54D39"/>
    <w:rsid w:val="00A5733A"/>
    <w:rsid w:val="00A57AB4"/>
    <w:rsid w:val="00A625BB"/>
    <w:rsid w:val="00A63CC5"/>
    <w:rsid w:val="00A64C60"/>
    <w:rsid w:val="00A65253"/>
    <w:rsid w:val="00A65C47"/>
    <w:rsid w:val="00A70086"/>
    <w:rsid w:val="00A74EF9"/>
    <w:rsid w:val="00A75767"/>
    <w:rsid w:val="00A75996"/>
    <w:rsid w:val="00A81993"/>
    <w:rsid w:val="00A81E63"/>
    <w:rsid w:val="00A84867"/>
    <w:rsid w:val="00A84869"/>
    <w:rsid w:val="00A902CD"/>
    <w:rsid w:val="00A94054"/>
    <w:rsid w:val="00A97355"/>
    <w:rsid w:val="00AA1841"/>
    <w:rsid w:val="00AB0EC1"/>
    <w:rsid w:val="00AB4AF0"/>
    <w:rsid w:val="00AB4B07"/>
    <w:rsid w:val="00AB5302"/>
    <w:rsid w:val="00AB6E4E"/>
    <w:rsid w:val="00AB6FB7"/>
    <w:rsid w:val="00AB71BD"/>
    <w:rsid w:val="00AB787F"/>
    <w:rsid w:val="00AC0AAB"/>
    <w:rsid w:val="00AC3723"/>
    <w:rsid w:val="00AC3851"/>
    <w:rsid w:val="00AC782A"/>
    <w:rsid w:val="00AC79F4"/>
    <w:rsid w:val="00AD0FEA"/>
    <w:rsid w:val="00AD3BAA"/>
    <w:rsid w:val="00AD6426"/>
    <w:rsid w:val="00AD71DF"/>
    <w:rsid w:val="00AE39D4"/>
    <w:rsid w:val="00AE6130"/>
    <w:rsid w:val="00AE757B"/>
    <w:rsid w:val="00AE77BA"/>
    <w:rsid w:val="00AE7DD4"/>
    <w:rsid w:val="00AF0A50"/>
    <w:rsid w:val="00AF0EC9"/>
    <w:rsid w:val="00AF23EC"/>
    <w:rsid w:val="00AF49FF"/>
    <w:rsid w:val="00AF79AC"/>
    <w:rsid w:val="00B016D0"/>
    <w:rsid w:val="00B0193E"/>
    <w:rsid w:val="00B0570A"/>
    <w:rsid w:val="00B05C3E"/>
    <w:rsid w:val="00B066E6"/>
    <w:rsid w:val="00B067B1"/>
    <w:rsid w:val="00B07E16"/>
    <w:rsid w:val="00B11AE4"/>
    <w:rsid w:val="00B11F09"/>
    <w:rsid w:val="00B12898"/>
    <w:rsid w:val="00B12BE1"/>
    <w:rsid w:val="00B1395C"/>
    <w:rsid w:val="00B16F71"/>
    <w:rsid w:val="00B20C40"/>
    <w:rsid w:val="00B22FB9"/>
    <w:rsid w:val="00B2524D"/>
    <w:rsid w:val="00B262FE"/>
    <w:rsid w:val="00B304FD"/>
    <w:rsid w:val="00B31712"/>
    <w:rsid w:val="00B34D8A"/>
    <w:rsid w:val="00B37C22"/>
    <w:rsid w:val="00B438EF"/>
    <w:rsid w:val="00B45E13"/>
    <w:rsid w:val="00B4770F"/>
    <w:rsid w:val="00B54516"/>
    <w:rsid w:val="00B62804"/>
    <w:rsid w:val="00B630CF"/>
    <w:rsid w:val="00B6345B"/>
    <w:rsid w:val="00B64EEA"/>
    <w:rsid w:val="00B65DFB"/>
    <w:rsid w:val="00B70AB6"/>
    <w:rsid w:val="00B756F1"/>
    <w:rsid w:val="00B75873"/>
    <w:rsid w:val="00B812A7"/>
    <w:rsid w:val="00B81824"/>
    <w:rsid w:val="00B820CD"/>
    <w:rsid w:val="00B82CE4"/>
    <w:rsid w:val="00B838B1"/>
    <w:rsid w:val="00B85660"/>
    <w:rsid w:val="00B86D5B"/>
    <w:rsid w:val="00B907DE"/>
    <w:rsid w:val="00B948A1"/>
    <w:rsid w:val="00B94D58"/>
    <w:rsid w:val="00B95901"/>
    <w:rsid w:val="00B96DDC"/>
    <w:rsid w:val="00BA222B"/>
    <w:rsid w:val="00BA545C"/>
    <w:rsid w:val="00BA6288"/>
    <w:rsid w:val="00BB11BE"/>
    <w:rsid w:val="00BB19DA"/>
    <w:rsid w:val="00BB1ABF"/>
    <w:rsid w:val="00BB1E7F"/>
    <w:rsid w:val="00BB23AF"/>
    <w:rsid w:val="00BB264B"/>
    <w:rsid w:val="00BB3F8E"/>
    <w:rsid w:val="00BB50D8"/>
    <w:rsid w:val="00BB78FF"/>
    <w:rsid w:val="00BB7943"/>
    <w:rsid w:val="00BC0492"/>
    <w:rsid w:val="00BC1103"/>
    <w:rsid w:val="00BC57BA"/>
    <w:rsid w:val="00BC785A"/>
    <w:rsid w:val="00BD080C"/>
    <w:rsid w:val="00BD3260"/>
    <w:rsid w:val="00BD35DD"/>
    <w:rsid w:val="00BD3C3E"/>
    <w:rsid w:val="00BD7099"/>
    <w:rsid w:val="00BE054B"/>
    <w:rsid w:val="00BE2254"/>
    <w:rsid w:val="00BE2D69"/>
    <w:rsid w:val="00BE36D9"/>
    <w:rsid w:val="00BF0C71"/>
    <w:rsid w:val="00BF4970"/>
    <w:rsid w:val="00C0444B"/>
    <w:rsid w:val="00C04A7D"/>
    <w:rsid w:val="00C06D51"/>
    <w:rsid w:val="00C07A58"/>
    <w:rsid w:val="00C07DFD"/>
    <w:rsid w:val="00C12B10"/>
    <w:rsid w:val="00C12B86"/>
    <w:rsid w:val="00C13657"/>
    <w:rsid w:val="00C1521A"/>
    <w:rsid w:val="00C17FAF"/>
    <w:rsid w:val="00C20A85"/>
    <w:rsid w:val="00C21DCE"/>
    <w:rsid w:val="00C223B1"/>
    <w:rsid w:val="00C22573"/>
    <w:rsid w:val="00C22754"/>
    <w:rsid w:val="00C2279F"/>
    <w:rsid w:val="00C23F54"/>
    <w:rsid w:val="00C24EE9"/>
    <w:rsid w:val="00C254E9"/>
    <w:rsid w:val="00C26546"/>
    <w:rsid w:val="00C30972"/>
    <w:rsid w:val="00C335A7"/>
    <w:rsid w:val="00C33B01"/>
    <w:rsid w:val="00C345F7"/>
    <w:rsid w:val="00C3639A"/>
    <w:rsid w:val="00C363AB"/>
    <w:rsid w:val="00C36C2C"/>
    <w:rsid w:val="00C37850"/>
    <w:rsid w:val="00C41B86"/>
    <w:rsid w:val="00C4298D"/>
    <w:rsid w:val="00C42AA4"/>
    <w:rsid w:val="00C45FBF"/>
    <w:rsid w:val="00C477F0"/>
    <w:rsid w:val="00C50EA9"/>
    <w:rsid w:val="00C53235"/>
    <w:rsid w:val="00C5329E"/>
    <w:rsid w:val="00C55992"/>
    <w:rsid w:val="00C6084A"/>
    <w:rsid w:val="00C626B2"/>
    <w:rsid w:val="00C62EAE"/>
    <w:rsid w:val="00C634DB"/>
    <w:rsid w:val="00C65222"/>
    <w:rsid w:val="00C664EC"/>
    <w:rsid w:val="00C67E21"/>
    <w:rsid w:val="00C720E9"/>
    <w:rsid w:val="00C726DD"/>
    <w:rsid w:val="00C732D7"/>
    <w:rsid w:val="00C76426"/>
    <w:rsid w:val="00C76C55"/>
    <w:rsid w:val="00C8165E"/>
    <w:rsid w:val="00C82A4B"/>
    <w:rsid w:val="00C84353"/>
    <w:rsid w:val="00C90813"/>
    <w:rsid w:val="00C910EE"/>
    <w:rsid w:val="00C942A0"/>
    <w:rsid w:val="00C970B6"/>
    <w:rsid w:val="00CA0F15"/>
    <w:rsid w:val="00CA2379"/>
    <w:rsid w:val="00CA2830"/>
    <w:rsid w:val="00CA35B1"/>
    <w:rsid w:val="00CA5CBD"/>
    <w:rsid w:val="00CA5CF2"/>
    <w:rsid w:val="00CA5D1F"/>
    <w:rsid w:val="00CA77EA"/>
    <w:rsid w:val="00CA7915"/>
    <w:rsid w:val="00CB4FE9"/>
    <w:rsid w:val="00CB6D90"/>
    <w:rsid w:val="00CB7408"/>
    <w:rsid w:val="00CC120F"/>
    <w:rsid w:val="00CC1B0E"/>
    <w:rsid w:val="00CC2629"/>
    <w:rsid w:val="00CC294C"/>
    <w:rsid w:val="00CC2BAF"/>
    <w:rsid w:val="00CC3B87"/>
    <w:rsid w:val="00CC4CD6"/>
    <w:rsid w:val="00CC55D5"/>
    <w:rsid w:val="00CC7279"/>
    <w:rsid w:val="00CD0FDD"/>
    <w:rsid w:val="00CD19F8"/>
    <w:rsid w:val="00CD4739"/>
    <w:rsid w:val="00CD65B2"/>
    <w:rsid w:val="00CD7BFE"/>
    <w:rsid w:val="00CE0CDA"/>
    <w:rsid w:val="00CE61E2"/>
    <w:rsid w:val="00CF1599"/>
    <w:rsid w:val="00CF1EEC"/>
    <w:rsid w:val="00CF2D20"/>
    <w:rsid w:val="00CF42CE"/>
    <w:rsid w:val="00CF450B"/>
    <w:rsid w:val="00CF7920"/>
    <w:rsid w:val="00D0373C"/>
    <w:rsid w:val="00D04A7C"/>
    <w:rsid w:val="00D05B53"/>
    <w:rsid w:val="00D07AC4"/>
    <w:rsid w:val="00D11D03"/>
    <w:rsid w:val="00D11D63"/>
    <w:rsid w:val="00D12A2E"/>
    <w:rsid w:val="00D12CE4"/>
    <w:rsid w:val="00D13CE5"/>
    <w:rsid w:val="00D1482B"/>
    <w:rsid w:val="00D1673F"/>
    <w:rsid w:val="00D16F8C"/>
    <w:rsid w:val="00D16FEE"/>
    <w:rsid w:val="00D17879"/>
    <w:rsid w:val="00D20928"/>
    <w:rsid w:val="00D22096"/>
    <w:rsid w:val="00D22B13"/>
    <w:rsid w:val="00D22C5F"/>
    <w:rsid w:val="00D26E6E"/>
    <w:rsid w:val="00D30E2C"/>
    <w:rsid w:val="00D32CD5"/>
    <w:rsid w:val="00D33175"/>
    <w:rsid w:val="00D35D45"/>
    <w:rsid w:val="00D36AC7"/>
    <w:rsid w:val="00D400B1"/>
    <w:rsid w:val="00D428A4"/>
    <w:rsid w:val="00D450A0"/>
    <w:rsid w:val="00D450A8"/>
    <w:rsid w:val="00D46B71"/>
    <w:rsid w:val="00D500FA"/>
    <w:rsid w:val="00D51951"/>
    <w:rsid w:val="00D5451C"/>
    <w:rsid w:val="00D54B2D"/>
    <w:rsid w:val="00D618BF"/>
    <w:rsid w:val="00D62267"/>
    <w:rsid w:val="00D63DBB"/>
    <w:rsid w:val="00D64006"/>
    <w:rsid w:val="00D66B20"/>
    <w:rsid w:val="00D670BF"/>
    <w:rsid w:val="00D67A40"/>
    <w:rsid w:val="00D710F9"/>
    <w:rsid w:val="00D71814"/>
    <w:rsid w:val="00D71B7C"/>
    <w:rsid w:val="00D71E33"/>
    <w:rsid w:val="00D725CD"/>
    <w:rsid w:val="00D72951"/>
    <w:rsid w:val="00D72B29"/>
    <w:rsid w:val="00D74D0C"/>
    <w:rsid w:val="00D74F93"/>
    <w:rsid w:val="00D751E9"/>
    <w:rsid w:val="00D75A78"/>
    <w:rsid w:val="00D83886"/>
    <w:rsid w:val="00D84BFB"/>
    <w:rsid w:val="00D84C3E"/>
    <w:rsid w:val="00D85CD4"/>
    <w:rsid w:val="00D86DF0"/>
    <w:rsid w:val="00D86EC8"/>
    <w:rsid w:val="00D91025"/>
    <w:rsid w:val="00D929CC"/>
    <w:rsid w:val="00D94868"/>
    <w:rsid w:val="00D953DA"/>
    <w:rsid w:val="00DA0E67"/>
    <w:rsid w:val="00DA19FC"/>
    <w:rsid w:val="00DA1F0D"/>
    <w:rsid w:val="00DA397D"/>
    <w:rsid w:val="00DA4F27"/>
    <w:rsid w:val="00DA77FA"/>
    <w:rsid w:val="00DB1764"/>
    <w:rsid w:val="00DB1DAD"/>
    <w:rsid w:val="00DB2320"/>
    <w:rsid w:val="00DB5A3B"/>
    <w:rsid w:val="00DC17CB"/>
    <w:rsid w:val="00DC32CB"/>
    <w:rsid w:val="00DC45B3"/>
    <w:rsid w:val="00DC7B06"/>
    <w:rsid w:val="00DD026D"/>
    <w:rsid w:val="00DD030B"/>
    <w:rsid w:val="00DD641F"/>
    <w:rsid w:val="00DD766F"/>
    <w:rsid w:val="00DE3DAB"/>
    <w:rsid w:val="00DF0C0C"/>
    <w:rsid w:val="00DF23AF"/>
    <w:rsid w:val="00DF2E47"/>
    <w:rsid w:val="00DF386D"/>
    <w:rsid w:val="00DF5FCB"/>
    <w:rsid w:val="00E0187F"/>
    <w:rsid w:val="00E02239"/>
    <w:rsid w:val="00E03A1F"/>
    <w:rsid w:val="00E0403F"/>
    <w:rsid w:val="00E04052"/>
    <w:rsid w:val="00E079EF"/>
    <w:rsid w:val="00E13A28"/>
    <w:rsid w:val="00E178BD"/>
    <w:rsid w:val="00E20292"/>
    <w:rsid w:val="00E20ED9"/>
    <w:rsid w:val="00E218DB"/>
    <w:rsid w:val="00E218FA"/>
    <w:rsid w:val="00E21C3A"/>
    <w:rsid w:val="00E2681A"/>
    <w:rsid w:val="00E27224"/>
    <w:rsid w:val="00E320BD"/>
    <w:rsid w:val="00E35F32"/>
    <w:rsid w:val="00E368D0"/>
    <w:rsid w:val="00E44538"/>
    <w:rsid w:val="00E4540A"/>
    <w:rsid w:val="00E45FC3"/>
    <w:rsid w:val="00E50CA3"/>
    <w:rsid w:val="00E514BC"/>
    <w:rsid w:val="00E51A9B"/>
    <w:rsid w:val="00E52253"/>
    <w:rsid w:val="00E55589"/>
    <w:rsid w:val="00E56900"/>
    <w:rsid w:val="00E5707A"/>
    <w:rsid w:val="00E5727D"/>
    <w:rsid w:val="00E6233F"/>
    <w:rsid w:val="00E62B7E"/>
    <w:rsid w:val="00E639E6"/>
    <w:rsid w:val="00E705D0"/>
    <w:rsid w:val="00E72A6D"/>
    <w:rsid w:val="00E72B51"/>
    <w:rsid w:val="00E7790E"/>
    <w:rsid w:val="00E77944"/>
    <w:rsid w:val="00E8128B"/>
    <w:rsid w:val="00E81B63"/>
    <w:rsid w:val="00E837F0"/>
    <w:rsid w:val="00E844D0"/>
    <w:rsid w:val="00E9192D"/>
    <w:rsid w:val="00E92031"/>
    <w:rsid w:val="00E953D2"/>
    <w:rsid w:val="00E95516"/>
    <w:rsid w:val="00E960F6"/>
    <w:rsid w:val="00E96408"/>
    <w:rsid w:val="00EA1BE7"/>
    <w:rsid w:val="00EA1CCB"/>
    <w:rsid w:val="00EA48A7"/>
    <w:rsid w:val="00EA5C63"/>
    <w:rsid w:val="00EA6D79"/>
    <w:rsid w:val="00EB1B9B"/>
    <w:rsid w:val="00EB1BEF"/>
    <w:rsid w:val="00EB3A85"/>
    <w:rsid w:val="00EB4BED"/>
    <w:rsid w:val="00EB50FA"/>
    <w:rsid w:val="00EC0511"/>
    <w:rsid w:val="00EC0638"/>
    <w:rsid w:val="00EC2425"/>
    <w:rsid w:val="00EC3E56"/>
    <w:rsid w:val="00EC6CF0"/>
    <w:rsid w:val="00ED090C"/>
    <w:rsid w:val="00ED1A08"/>
    <w:rsid w:val="00ED30AB"/>
    <w:rsid w:val="00ED3F6A"/>
    <w:rsid w:val="00ED48B7"/>
    <w:rsid w:val="00ED75A6"/>
    <w:rsid w:val="00EE1352"/>
    <w:rsid w:val="00EE23F1"/>
    <w:rsid w:val="00EE5ADB"/>
    <w:rsid w:val="00EE7794"/>
    <w:rsid w:val="00EF0389"/>
    <w:rsid w:val="00EF077B"/>
    <w:rsid w:val="00EF4CBE"/>
    <w:rsid w:val="00EF5E2E"/>
    <w:rsid w:val="00F0372B"/>
    <w:rsid w:val="00F03A7C"/>
    <w:rsid w:val="00F03FFD"/>
    <w:rsid w:val="00F06FA0"/>
    <w:rsid w:val="00F12374"/>
    <w:rsid w:val="00F17ADC"/>
    <w:rsid w:val="00F20F77"/>
    <w:rsid w:val="00F22572"/>
    <w:rsid w:val="00F24E1C"/>
    <w:rsid w:val="00F253F6"/>
    <w:rsid w:val="00F275F0"/>
    <w:rsid w:val="00F3232B"/>
    <w:rsid w:val="00F32453"/>
    <w:rsid w:val="00F33168"/>
    <w:rsid w:val="00F34A7B"/>
    <w:rsid w:val="00F35205"/>
    <w:rsid w:val="00F35458"/>
    <w:rsid w:val="00F366C1"/>
    <w:rsid w:val="00F36A8B"/>
    <w:rsid w:val="00F41CC0"/>
    <w:rsid w:val="00F41EFD"/>
    <w:rsid w:val="00F42ACE"/>
    <w:rsid w:val="00F43292"/>
    <w:rsid w:val="00F4502E"/>
    <w:rsid w:val="00F45A93"/>
    <w:rsid w:val="00F47099"/>
    <w:rsid w:val="00F51812"/>
    <w:rsid w:val="00F52598"/>
    <w:rsid w:val="00F54333"/>
    <w:rsid w:val="00F55A95"/>
    <w:rsid w:val="00F55A9E"/>
    <w:rsid w:val="00F61847"/>
    <w:rsid w:val="00F64118"/>
    <w:rsid w:val="00F655F6"/>
    <w:rsid w:val="00F665BE"/>
    <w:rsid w:val="00F67159"/>
    <w:rsid w:val="00F72E06"/>
    <w:rsid w:val="00F74DB1"/>
    <w:rsid w:val="00F84C50"/>
    <w:rsid w:val="00F851EC"/>
    <w:rsid w:val="00F85C8D"/>
    <w:rsid w:val="00F92ADD"/>
    <w:rsid w:val="00F93128"/>
    <w:rsid w:val="00FA0CA7"/>
    <w:rsid w:val="00FA346E"/>
    <w:rsid w:val="00FB0474"/>
    <w:rsid w:val="00FB141B"/>
    <w:rsid w:val="00FB1709"/>
    <w:rsid w:val="00FB374C"/>
    <w:rsid w:val="00FB3D0C"/>
    <w:rsid w:val="00FB433B"/>
    <w:rsid w:val="00FB4C47"/>
    <w:rsid w:val="00FB7E8B"/>
    <w:rsid w:val="00FC05A6"/>
    <w:rsid w:val="00FC39C2"/>
    <w:rsid w:val="00FC4824"/>
    <w:rsid w:val="00FC5523"/>
    <w:rsid w:val="00FC5BE6"/>
    <w:rsid w:val="00FC6369"/>
    <w:rsid w:val="00FD1C85"/>
    <w:rsid w:val="00FD673F"/>
    <w:rsid w:val="00FE074A"/>
    <w:rsid w:val="00FE131F"/>
    <w:rsid w:val="00FE1B99"/>
    <w:rsid w:val="00FE338F"/>
    <w:rsid w:val="00FE6107"/>
    <w:rsid w:val="00FE7EEA"/>
    <w:rsid w:val="00FF0081"/>
    <w:rsid w:val="00FF0D95"/>
    <w:rsid w:val="00FF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D46EC"/>
  <w15:docId w15:val="{F6F36528-EC3D-4409-95B3-F7E5CF51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B02CF"/>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1C57A7"/>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1C57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1C57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1C57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1C57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1C57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rsid w:val="001C57A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C57A7"/>
    <w:pPr>
      <w:tabs>
        <w:tab w:val="center" w:pos="4253"/>
        <w:tab w:val="right" w:pos="9356"/>
      </w:tabs>
      <w:spacing w:line="240" w:lineRule="auto"/>
      <w:ind w:firstLine="0"/>
    </w:pPr>
    <w:rPr>
      <w:sz w:val="20"/>
    </w:rPr>
  </w:style>
  <w:style w:type="character" w:styleId="ac">
    <w:name w:val="Hyperlink"/>
    <w:basedOn w:val="a5"/>
    <w:uiPriority w:val="99"/>
    <w:rsid w:val="001C57A7"/>
    <w:rPr>
      <w:color w:val="0000FF"/>
      <w:u w:val="single"/>
    </w:rPr>
  </w:style>
  <w:style w:type="character" w:styleId="ad">
    <w:name w:val="footnote reference"/>
    <w:basedOn w:val="a5"/>
    <w:uiPriority w:val="99"/>
    <w:semiHidden/>
    <w:rsid w:val="001C57A7"/>
    <w:rPr>
      <w:vertAlign w:val="superscript"/>
    </w:rPr>
  </w:style>
  <w:style w:type="character" w:styleId="ae">
    <w:name w:val="page number"/>
    <w:basedOn w:val="a5"/>
    <w:rsid w:val="001C57A7"/>
    <w:rPr>
      <w:rFonts w:ascii="Times New Roman" w:hAnsi="Times New Roman"/>
      <w:sz w:val="20"/>
    </w:rPr>
  </w:style>
  <w:style w:type="paragraph" w:styleId="12">
    <w:name w:val="toc 1"/>
    <w:basedOn w:val="a4"/>
    <w:next w:val="a4"/>
    <w:autoRedefine/>
    <w:uiPriority w:val="39"/>
    <w:qFormat/>
    <w:rsid w:val="006700BA"/>
    <w:pPr>
      <w:keepNext/>
      <w:tabs>
        <w:tab w:val="left" w:pos="10490"/>
      </w:tabs>
      <w:spacing w:before="120" w:after="120" w:line="240" w:lineRule="auto"/>
      <w:ind w:left="539" w:right="-285" w:hanging="539"/>
    </w:pPr>
    <w:rPr>
      <w:b/>
      <w:bCs/>
      <w:caps/>
      <w:noProof/>
      <w:color w:val="000000"/>
      <w:sz w:val="24"/>
      <w:szCs w:val="24"/>
    </w:rPr>
  </w:style>
  <w:style w:type="paragraph" w:styleId="22">
    <w:name w:val="toc 2"/>
    <w:basedOn w:val="a4"/>
    <w:next w:val="a4"/>
    <w:autoRedefine/>
    <w:uiPriority w:val="39"/>
    <w:qFormat/>
    <w:rsid w:val="00364CFB"/>
    <w:pPr>
      <w:tabs>
        <w:tab w:val="left" w:pos="1134"/>
        <w:tab w:val="right" w:leader="dot" w:pos="10490"/>
        <w:tab w:val="left" w:pos="10632"/>
      </w:tabs>
      <w:spacing w:before="120" w:after="120" w:line="240" w:lineRule="auto"/>
      <w:ind w:left="1134" w:right="-1" w:hanging="1134"/>
    </w:pPr>
    <w:rPr>
      <w:bCs/>
      <w:iCs/>
      <w:noProof/>
      <w:color w:val="000000"/>
      <w:sz w:val="24"/>
      <w:szCs w:val="24"/>
    </w:rPr>
  </w:style>
  <w:style w:type="paragraph" w:styleId="33">
    <w:name w:val="toc 3"/>
    <w:basedOn w:val="a4"/>
    <w:next w:val="a4"/>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4"/>
    <w:next w:val="a4"/>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5"/>
    <w:rsid w:val="001C57A7"/>
    <w:rPr>
      <w:color w:val="800080"/>
      <w:u w:val="single"/>
    </w:rPr>
  </w:style>
  <w:style w:type="paragraph" w:styleId="af0">
    <w:name w:val="Document Map"/>
    <w:basedOn w:val="a4"/>
    <w:semiHidden/>
    <w:rsid w:val="001C57A7"/>
    <w:pPr>
      <w:shd w:val="clear" w:color="auto" w:fill="000080"/>
    </w:pPr>
    <w:rPr>
      <w:rFonts w:ascii="Tahoma" w:hAnsi="Tahoma"/>
      <w:sz w:val="20"/>
    </w:rPr>
  </w:style>
  <w:style w:type="paragraph" w:customStyle="1" w:styleId="af1">
    <w:name w:val="Таблица шапка"/>
    <w:basedOn w:val="a4"/>
    <w:rsid w:val="001C57A7"/>
    <w:pPr>
      <w:keepNext/>
      <w:spacing w:before="40" w:after="40" w:line="240" w:lineRule="auto"/>
      <w:ind w:left="57" w:right="57" w:firstLine="0"/>
      <w:jc w:val="left"/>
    </w:pPr>
    <w:rPr>
      <w:sz w:val="22"/>
    </w:rPr>
  </w:style>
  <w:style w:type="paragraph" w:styleId="af2">
    <w:name w:val="footnote text"/>
    <w:basedOn w:val="a4"/>
    <w:link w:val="af3"/>
    <w:uiPriority w:val="99"/>
    <w:semiHidden/>
    <w:rsid w:val="001C57A7"/>
    <w:pPr>
      <w:spacing w:line="240" w:lineRule="auto"/>
    </w:pPr>
    <w:rPr>
      <w:sz w:val="20"/>
    </w:rPr>
  </w:style>
  <w:style w:type="paragraph" w:customStyle="1" w:styleId="af4">
    <w:name w:val="Таблица текст"/>
    <w:basedOn w:val="a4"/>
    <w:uiPriority w:val="99"/>
    <w:rsid w:val="001C57A7"/>
    <w:pPr>
      <w:spacing w:before="40" w:after="40" w:line="240" w:lineRule="auto"/>
      <w:ind w:left="57" w:right="57" w:firstLine="0"/>
      <w:jc w:val="left"/>
    </w:pPr>
    <w:rPr>
      <w:sz w:val="24"/>
    </w:rPr>
  </w:style>
  <w:style w:type="paragraph" w:styleId="af5">
    <w:name w:val="caption"/>
    <w:basedOn w:val="a4"/>
    <w:next w:val="a4"/>
    <w:qFormat/>
    <w:rsid w:val="001C57A7"/>
    <w:pPr>
      <w:pageBreakBefore/>
      <w:suppressAutoHyphens/>
      <w:spacing w:before="120" w:after="120" w:line="240" w:lineRule="auto"/>
      <w:ind w:firstLine="0"/>
    </w:pPr>
    <w:rPr>
      <w:bCs/>
      <w:i/>
      <w:sz w:val="24"/>
    </w:rPr>
  </w:style>
  <w:style w:type="paragraph" w:styleId="50">
    <w:name w:val="toc 5"/>
    <w:basedOn w:val="a4"/>
    <w:next w:val="a4"/>
    <w:autoRedefine/>
    <w:uiPriority w:val="39"/>
    <w:rsid w:val="001C57A7"/>
    <w:pPr>
      <w:ind w:left="1120"/>
      <w:jc w:val="left"/>
    </w:pPr>
    <w:rPr>
      <w:sz w:val="18"/>
      <w:szCs w:val="18"/>
    </w:rPr>
  </w:style>
  <w:style w:type="paragraph" w:styleId="60">
    <w:name w:val="toc 6"/>
    <w:basedOn w:val="a4"/>
    <w:next w:val="a4"/>
    <w:autoRedefine/>
    <w:uiPriority w:val="39"/>
    <w:rsid w:val="001C57A7"/>
    <w:pPr>
      <w:ind w:left="1400"/>
      <w:jc w:val="left"/>
    </w:pPr>
    <w:rPr>
      <w:sz w:val="18"/>
      <w:szCs w:val="18"/>
    </w:rPr>
  </w:style>
  <w:style w:type="paragraph" w:styleId="70">
    <w:name w:val="toc 7"/>
    <w:basedOn w:val="a4"/>
    <w:next w:val="a4"/>
    <w:autoRedefine/>
    <w:uiPriority w:val="39"/>
    <w:rsid w:val="001C57A7"/>
    <w:pPr>
      <w:ind w:left="1680"/>
      <w:jc w:val="left"/>
    </w:pPr>
    <w:rPr>
      <w:sz w:val="18"/>
      <w:szCs w:val="18"/>
    </w:rPr>
  </w:style>
  <w:style w:type="paragraph" w:styleId="80">
    <w:name w:val="toc 8"/>
    <w:basedOn w:val="a4"/>
    <w:next w:val="a4"/>
    <w:autoRedefine/>
    <w:uiPriority w:val="39"/>
    <w:rsid w:val="001C57A7"/>
    <w:pPr>
      <w:ind w:left="1960"/>
      <w:jc w:val="left"/>
    </w:pPr>
    <w:rPr>
      <w:sz w:val="18"/>
      <w:szCs w:val="18"/>
    </w:rPr>
  </w:style>
  <w:style w:type="paragraph" w:styleId="90">
    <w:name w:val="toc 9"/>
    <w:basedOn w:val="a4"/>
    <w:next w:val="a4"/>
    <w:autoRedefine/>
    <w:uiPriority w:val="39"/>
    <w:rsid w:val="001C57A7"/>
    <w:pPr>
      <w:ind w:left="2240"/>
      <w:jc w:val="left"/>
    </w:pPr>
    <w:rPr>
      <w:sz w:val="18"/>
      <w:szCs w:val="18"/>
    </w:rPr>
  </w:style>
  <w:style w:type="paragraph" w:customStyle="1" w:styleId="af6">
    <w:name w:val="Служебный"/>
    <w:basedOn w:val="af7"/>
    <w:rsid w:val="001C57A7"/>
  </w:style>
  <w:style w:type="paragraph" w:customStyle="1" w:styleId="af7">
    <w:name w:val="Главы"/>
    <w:basedOn w:val="af8"/>
    <w:next w:val="a4"/>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8">
    <w:name w:val="Структура"/>
    <w:basedOn w:val="a4"/>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9">
    <w:name w:val="маркированный"/>
    <w:basedOn w:val="a4"/>
    <w:semiHidden/>
    <w:rsid w:val="001C57A7"/>
    <w:pPr>
      <w:tabs>
        <w:tab w:val="num" w:pos="1701"/>
      </w:tabs>
      <w:ind w:left="1701" w:hanging="567"/>
    </w:pPr>
  </w:style>
  <w:style w:type="paragraph" w:customStyle="1" w:styleId="a0">
    <w:name w:val="Пункт"/>
    <w:basedOn w:val="a4"/>
    <w:link w:val="13"/>
    <w:rsid w:val="001C57A7"/>
    <w:pPr>
      <w:numPr>
        <w:ilvl w:val="2"/>
        <w:numId w:val="5"/>
      </w:numPr>
    </w:pPr>
    <w:rPr>
      <w:snapToGrid/>
    </w:rPr>
  </w:style>
  <w:style w:type="paragraph" w:customStyle="1" w:styleId="a1">
    <w:name w:val="Подпункт"/>
    <w:basedOn w:val="a0"/>
    <w:rsid w:val="001C57A7"/>
    <w:pPr>
      <w:numPr>
        <w:ilvl w:val="3"/>
      </w:numPr>
    </w:pPr>
  </w:style>
  <w:style w:type="character" w:customStyle="1" w:styleId="afa">
    <w:name w:val="комментарий"/>
    <w:basedOn w:val="a5"/>
    <w:rsid w:val="001C57A7"/>
    <w:rPr>
      <w:b/>
      <w:i/>
      <w:shd w:val="clear" w:color="auto" w:fill="FFFF99"/>
    </w:rPr>
  </w:style>
  <w:style w:type="paragraph" w:customStyle="1" w:styleId="23">
    <w:name w:val="Пункт2"/>
    <w:basedOn w:val="a0"/>
    <w:link w:val="24"/>
    <w:rsid w:val="001C57A7"/>
    <w:pPr>
      <w:keepNext/>
      <w:suppressAutoHyphens/>
      <w:spacing w:before="240" w:after="120" w:line="240" w:lineRule="auto"/>
      <w:jc w:val="left"/>
      <w:outlineLvl w:val="2"/>
    </w:pPr>
    <w:rPr>
      <w:b/>
    </w:rPr>
  </w:style>
  <w:style w:type="paragraph" w:customStyle="1" w:styleId="a2">
    <w:name w:val="Подподпункт"/>
    <w:basedOn w:val="a1"/>
    <w:rsid w:val="001C57A7"/>
    <w:pPr>
      <w:numPr>
        <w:ilvl w:val="4"/>
      </w:numPr>
    </w:pPr>
  </w:style>
  <w:style w:type="paragraph" w:styleId="afb">
    <w:name w:val="List Number"/>
    <w:basedOn w:val="a4"/>
    <w:rsid w:val="001C57A7"/>
    <w:pPr>
      <w:tabs>
        <w:tab w:val="num" w:pos="1134"/>
      </w:tabs>
      <w:autoSpaceDE w:val="0"/>
      <w:autoSpaceDN w:val="0"/>
      <w:spacing w:before="60"/>
    </w:pPr>
    <w:rPr>
      <w:snapToGrid/>
      <w:szCs w:val="24"/>
    </w:rPr>
  </w:style>
  <w:style w:type="paragraph" w:customStyle="1" w:styleId="afc">
    <w:name w:val="Текст таблицы"/>
    <w:basedOn w:val="a4"/>
    <w:semiHidden/>
    <w:rsid w:val="001C57A7"/>
    <w:pPr>
      <w:spacing w:before="40" w:after="40" w:line="240" w:lineRule="auto"/>
      <w:ind w:left="57" w:right="57" w:firstLine="0"/>
      <w:jc w:val="left"/>
    </w:pPr>
    <w:rPr>
      <w:snapToGrid/>
      <w:sz w:val="24"/>
      <w:szCs w:val="24"/>
    </w:rPr>
  </w:style>
  <w:style w:type="paragraph" w:customStyle="1" w:styleId="afd">
    <w:name w:val="Пункт б/н"/>
    <w:basedOn w:val="a4"/>
    <w:rsid w:val="001C57A7"/>
    <w:pPr>
      <w:tabs>
        <w:tab w:val="left" w:pos="1134"/>
      </w:tabs>
    </w:pPr>
  </w:style>
  <w:style w:type="paragraph" w:styleId="afe">
    <w:name w:val="List Bullet"/>
    <w:basedOn w:val="a4"/>
    <w:autoRedefine/>
    <w:rsid w:val="001C57A7"/>
    <w:pPr>
      <w:tabs>
        <w:tab w:val="num" w:pos="360"/>
      </w:tabs>
      <w:ind w:left="360" w:hanging="360"/>
    </w:pPr>
  </w:style>
  <w:style w:type="character" w:customStyle="1" w:styleId="aff">
    <w:name w:val="Пункт Знак"/>
    <w:basedOn w:val="a5"/>
    <w:rsid w:val="001C57A7"/>
    <w:rPr>
      <w:sz w:val="28"/>
      <w:lang w:val="ru-RU" w:eastAsia="ru-RU" w:bidi="ar-SA"/>
    </w:rPr>
  </w:style>
  <w:style w:type="character" w:customStyle="1" w:styleId="aff0">
    <w:name w:val="Подпункт Знак"/>
    <w:basedOn w:val="aff"/>
    <w:rsid w:val="001C57A7"/>
    <w:rPr>
      <w:sz w:val="28"/>
      <w:lang w:val="ru-RU" w:eastAsia="ru-RU" w:bidi="ar-SA"/>
    </w:rPr>
  </w:style>
  <w:style w:type="paragraph" w:styleId="aff1">
    <w:name w:val="Balloon Text"/>
    <w:basedOn w:val="a4"/>
    <w:semiHidden/>
    <w:rsid w:val="001C57A7"/>
    <w:rPr>
      <w:rFonts w:ascii="Tahoma" w:hAnsi="Tahoma" w:cs="Tahoma"/>
      <w:sz w:val="16"/>
      <w:szCs w:val="16"/>
    </w:rPr>
  </w:style>
  <w:style w:type="paragraph" w:styleId="aff2">
    <w:name w:val="Body Text"/>
    <w:aliases w:val="Основной текст таблиц,в таблице,таблицы,в таблицах, в таблице, в таблицах"/>
    <w:basedOn w:val="a4"/>
    <w:link w:val="aff3"/>
    <w:rsid w:val="001C57A7"/>
    <w:pPr>
      <w:tabs>
        <w:tab w:val="right" w:pos="9360"/>
      </w:tabs>
      <w:spacing w:line="240" w:lineRule="auto"/>
      <w:ind w:firstLine="0"/>
      <w:jc w:val="left"/>
    </w:pPr>
    <w:rPr>
      <w:snapToGrid/>
      <w:szCs w:val="24"/>
    </w:rPr>
  </w:style>
  <w:style w:type="paragraph" w:customStyle="1" w:styleId="14">
    <w:name w:val="Обычный1"/>
    <w:rsid w:val="001C57A7"/>
  </w:style>
  <w:style w:type="paragraph" w:customStyle="1" w:styleId="110">
    <w:name w:val="Заголовок 11"/>
    <w:basedOn w:val="14"/>
    <w:next w:val="14"/>
    <w:rsid w:val="001C57A7"/>
    <w:pPr>
      <w:keepNext/>
      <w:jc w:val="center"/>
    </w:pPr>
    <w:rPr>
      <w:b/>
    </w:rPr>
  </w:style>
  <w:style w:type="paragraph" w:customStyle="1" w:styleId="310">
    <w:name w:val="Основной текст с отступом 31"/>
    <w:basedOn w:val="14"/>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5">
    <w:name w:val="Цитата1"/>
    <w:basedOn w:val="14"/>
    <w:rsid w:val="001C57A7"/>
    <w:pPr>
      <w:ind w:left="7088" w:right="-23"/>
    </w:pPr>
  </w:style>
  <w:style w:type="paragraph" w:customStyle="1" w:styleId="aff4">
    <w:name w:val="Подподподпункт"/>
    <w:basedOn w:val="a4"/>
    <w:rsid w:val="001C57A7"/>
    <w:pPr>
      <w:tabs>
        <w:tab w:val="left" w:pos="1134"/>
        <w:tab w:val="left" w:pos="1701"/>
        <w:tab w:val="num" w:pos="3560"/>
      </w:tabs>
      <w:ind w:left="3560" w:hanging="1008"/>
    </w:pPr>
  </w:style>
  <w:style w:type="paragraph" w:customStyle="1" w:styleId="16">
    <w:name w:val="Пункт1"/>
    <w:basedOn w:val="a4"/>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5">
    <w:name w:val="Block Text"/>
    <w:basedOn w:val="a4"/>
    <w:rsid w:val="00F64118"/>
    <w:pPr>
      <w:spacing w:line="240" w:lineRule="auto"/>
      <w:ind w:left="-284" w:right="-99" w:firstLine="0"/>
      <w:jc w:val="left"/>
    </w:pPr>
    <w:rPr>
      <w:snapToGrid/>
    </w:rPr>
  </w:style>
  <w:style w:type="table" w:styleId="aff6">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Indent"/>
    <w:aliases w:val="текст,текст + 12 пт,полужирный,не курсив,По центру,Ме..."/>
    <w:basedOn w:val="a4"/>
    <w:link w:val="aff8"/>
    <w:rsid w:val="004F339C"/>
    <w:pPr>
      <w:spacing w:after="120"/>
      <w:ind w:left="283"/>
    </w:pPr>
  </w:style>
  <w:style w:type="character" w:customStyle="1" w:styleId="13">
    <w:name w:val="Пункт Знак1"/>
    <w:basedOn w:val="a5"/>
    <w:link w:val="a0"/>
    <w:rsid w:val="00EF077B"/>
    <w:rPr>
      <w:sz w:val="28"/>
    </w:rPr>
  </w:style>
  <w:style w:type="paragraph" w:styleId="aff9">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7"/>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a">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9"/>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9"/>
      </w:numPr>
      <w:tabs>
        <w:tab w:val="left" w:pos="1134"/>
        <w:tab w:val="left" w:pos="1701"/>
      </w:tabs>
    </w:pPr>
  </w:style>
  <w:style w:type="paragraph" w:customStyle="1" w:styleId="10">
    <w:name w:val="Пункт_1"/>
    <w:basedOn w:val="a4"/>
    <w:rsid w:val="004B68FD"/>
    <w:pPr>
      <w:keepNext/>
      <w:numPr>
        <w:numId w:val="9"/>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b">
    <w:name w:val="Ариал"/>
    <w:basedOn w:val="a4"/>
    <w:rsid w:val="005C4232"/>
    <w:pPr>
      <w:spacing w:before="120" w:after="120"/>
      <w:ind w:firstLine="851"/>
    </w:pPr>
    <w:rPr>
      <w:rFonts w:ascii="Arial" w:hAnsi="Arial" w:cs="Arial"/>
      <w:snapToGrid/>
      <w:sz w:val="24"/>
      <w:szCs w:val="24"/>
    </w:rPr>
  </w:style>
  <w:style w:type="paragraph" w:styleId="affc">
    <w:name w:val="Title"/>
    <w:basedOn w:val="a4"/>
    <w:next w:val="a4"/>
    <w:link w:val="affd"/>
    <w:qFormat/>
    <w:rsid w:val="00D04A7C"/>
    <w:pPr>
      <w:spacing w:before="240" w:after="60"/>
      <w:jc w:val="center"/>
      <w:outlineLvl w:val="0"/>
    </w:pPr>
    <w:rPr>
      <w:rFonts w:ascii="Cambria" w:hAnsi="Cambria"/>
      <w:b/>
      <w:bCs/>
      <w:kern w:val="28"/>
      <w:sz w:val="32"/>
      <w:szCs w:val="32"/>
    </w:rPr>
  </w:style>
  <w:style w:type="character" w:customStyle="1" w:styleId="affd">
    <w:name w:val="Заголовок Знак"/>
    <w:basedOn w:val="a5"/>
    <w:link w:val="affc"/>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e">
    <w:name w:val="annotation text"/>
    <w:basedOn w:val="a4"/>
    <w:link w:val="afff"/>
    <w:rsid w:val="00FC5523"/>
    <w:rPr>
      <w:bCs/>
      <w:snapToGrid/>
      <w:sz w:val="20"/>
      <w:szCs w:val="22"/>
    </w:rPr>
  </w:style>
  <w:style w:type="character" w:customStyle="1" w:styleId="afff">
    <w:name w:val="Текст примечания Знак"/>
    <w:basedOn w:val="a5"/>
    <w:link w:val="affe"/>
    <w:rsid w:val="00FC5523"/>
    <w:rPr>
      <w:bCs/>
      <w:szCs w:val="22"/>
    </w:rPr>
  </w:style>
  <w:style w:type="paragraph" w:styleId="afff0">
    <w:name w:val="annotation subject"/>
    <w:basedOn w:val="affe"/>
    <w:next w:val="affe"/>
    <w:link w:val="afff1"/>
    <w:rsid w:val="00FC5523"/>
    <w:rPr>
      <w:b/>
      <w:bCs w:val="0"/>
    </w:rPr>
  </w:style>
  <w:style w:type="character" w:customStyle="1" w:styleId="afff1">
    <w:name w:val="Тема примечания Знак"/>
    <w:basedOn w:val="afff"/>
    <w:link w:val="afff0"/>
    <w:rsid w:val="00FC5523"/>
    <w:rPr>
      <w:b/>
      <w:bCs/>
      <w:szCs w:val="22"/>
    </w:rPr>
  </w:style>
  <w:style w:type="paragraph" w:customStyle="1" w:styleId="afff2">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uiPriority w:val="99"/>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3"/>
      </w:numPr>
      <w:spacing w:line="240" w:lineRule="auto"/>
    </w:pPr>
    <w:rPr>
      <w:rFonts w:ascii="Arial" w:hAnsi="Arial" w:cs="Arial"/>
      <w:snapToGrid/>
      <w:sz w:val="24"/>
      <w:szCs w:val="24"/>
    </w:rPr>
  </w:style>
  <w:style w:type="paragraph" w:customStyle="1" w:styleId="a">
    <w:name w:val="АриалСписок"/>
    <w:basedOn w:val="a4"/>
    <w:rsid w:val="00FC5523"/>
    <w:pPr>
      <w:numPr>
        <w:numId w:val="14"/>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6"/>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b"/>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3">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4">
    <w:name w:val="Salutation"/>
    <w:basedOn w:val="a4"/>
    <w:next w:val="a4"/>
    <w:link w:val="afff5"/>
    <w:rsid w:val="00FC5523"/>
    <w:pPr>
      <w:spacing w:line="240" w:lineRule="auto"/>
      <w:ind w:firstLine="0"/>
      <w:jc w:val="left"/>
    </w:pPr>
    <w:rPr>
      <w:snapToGrid/>
      <w:sz w:val="24"/>
      <w:szCs w:val="24"/>
    </w:rPr>
  </w:style>
  <w:style w:type="character" w:customStyle="1" w:styleId="afff5">
    <w:name w:val="Приветствие Знак"/>
    <w:basedOn w:val="a5"/>
    <w:link w:val="afff4"/>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6">
    <w:name w:val="АриалТабл"/>
    <w:basedOn w:val="affb"/>
    <w:rsid w:val="00FC5523"/>
    <w:pPr>
      <w:widowControl w:val="0"/>
      <w:adjustRightInd w:val="0"/>
      <w:spacing w:before="0" w:after="0" w:line="240" w:lineRule="auto"/>
      <w:ind w:firstLine="0"/>
      <w:textAlignment w:val="baseline"/>
    </w:pPr>
  </w:style>
  <w:style w:type="paragraph" w:customStyle="1" w:styleId="afff7">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8">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9">
    <w:name w:val="Plain Text"/>
    <w:basedOn w:val="a4"/>
    <w:link w:val="afffa"/>
    <w:rsid w:val="00FC5523"/>
    <w:pPr>
      <w:spacing w:line="240" w:lineRule="auto"/>
      <w:ind w:left="567" w:right="397"/>
    </w:pPr>
    <w:rPr>
      <w:rFonts w:ascii="Courier New" w:hAnsi="Courier New"/>
      <w:snapToGrid/>
      <w:sz w:val="20"/>
    </w:rPr>
  </w:style>
  <w:style w:type="character" w:customStyle="1" w:styleId="afffa">
    <w:name w:val="Текст Знак"/>
    <w:basedOn w:val="a5"/>
    <w:link w:val="afff9"/>
    <w:rsid w:val="00FC5523"/>
    <w:rPr>
      <w:rFonts w:ascii="Courier New" w:hAnsi="Courier New"/>
    </w:rPr>
  </w:style>
  <w:style w:type="paragraph" w:customStyle="1" w:styleId="afffb">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c">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d">
    <w:name w:val="annotation reference"/>
    <w:basedOn w:val="a5"/>
    <w:rsid w:val="00FC5523"/>
    <w:rPr>
      <w:sz w:val="16"/>
      <w:szCs w:val="16"/>
    </w:rPr>
  </w:style>
  <w:style w:type="paragraph" w:customStyle="1" w:styleId="tztxtlist">
    <w:name w:val="tz_txt_list"/>
    <w:basedOn w:val="a4"/>
    <w:rsid w:val="00FC5523"/>
    <w:pPr>
      <w:numPr>
        <w:numId w:val="17"/>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e">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b">
    <w:name w:val="Нижний колонтитул Знак"/>
    <w:basedOn w:val="a5"/>
    <w:link w:val="aa"/>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f0">
    <w:name w:val="List Paragraph"/>
    <w:basedOn w:val="a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1">
    <w:name w:val="TOC Heading"/>
    <w:basedOn w:val="1"/>
    <w:next w:val="a4"/>
    <w:uiPriority w:val="39"/>
    <w:unhideWhenUsed/>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4"/>
    <w:rsid w:val="002062EA"/>
    <w:pPr>
      <w:spacing w:after="160" w:line="240" w:lineRule="exact"/>
      <w:ind w:firstLine="0"/>
      <w:jc w:val="left"/>
    </w:pPr>
    <w:rPr>
      <w:rFonts w:ascii="Verdana" w:hAnsi="Verdana" w:cs="Verdana"/>
      <w:snapToGrid/>
      <w:sz w:val="20"/>
      <w:lang w:val="en-US" w:eastAsia="en-US"/>
    </w:rPr>
  </w:style>
  <w:style w:type="character" w:styleId="affff2">
    <w:name w:val="Strong"/>
    <w:qFormat/>
    <w:rsid w:val="002062EA"/>
    <w:rPr>
      <w:b/>
      <w:bCs/>
    </w:rPr>
  </w:style>
  <w:style w:type="paragraph" w:customStyle="1" w:styleId="1TimesNewRoman">
    <w:name w:val="Стиль Заголовок 1 + Times New Roman"/>
    <w:basedOn w:val="1"/>
    <w:rsid w:val="00234A2E"/>
    <w:pPr>
      <w:numPr>
        <w:numId w:val="20"/>
      </w:numPr>
      <w:spacing w:before="720"/>
      <w:jc w:val="center"/>
    </w:pPr>
    <w:rPr>
      <w:rFonts w:ascii="Calibri" w:eastAsia="Calibri" w:hAnsi="Calibri" w:cs="Arial"/>
      <w:bCs/>
      <w:caps/>
      <w:sz w:val="36"/>
      <w:szCs w:val="36"/>
      <w:lang w:eastAsia="en-US"/>
    </w:rPr>
  </w:style>
  <w:style w:type="character" w:customStyle="1" w:styleId="affff3">
    <w:name w:val="коммент"/>
    <w:rsid w:val="00234A2E"/>
    <w:rPr>
      <w:i/>
      <w:iCs w:val="0"/>
      <w:sz w:val="24"/>
      <w:u w:val="single"/>
      <w:shd w:val="clear" w:color="auto" w:fill="FFFF99"/>
    </w:rPr>
  </w:style>
  <w:style w:type="paragraph" w:customStyle="1" w:styleId="Iniiaiieoaeno2">
    <w:name w:val="!Iniiaiie oaeno2"/>
    <w:basedOn w:val="a4"/>
    <w:rsid w:val="00147E1F"/>
    <w:pPr>
      <w:spacing w:line="240" w:lineRule="auto"/>
      <w:ind w:firstLine="709"/>
    </w:pPr>
    <w:rPr>
      <w:snapToGrid/>
      <w:sz w:val="24"/>
    </w:rPr>
  </w:style>
  <w:style w:type="paragraph" w:customStyle="1" w:styleId="affff4">
    <w:name w:val="абзац"/>
    <w:basedOn w:val="a4"/>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8">
    <w:name w:val="Основной текст с отступом Знак"/>
    <w:aliases w:val="текст Знак,текст + 12 пт Знак,полужирный Знак,не курсив Знак,По центру Знак,Ме... Знак"/>
    <w:basedOn w:val="a5"/>
    <w:link w:val="aff7"/>
    <w:rsid w:val="006B60C2"/>
    <w:rPr>
      <w:snapToGrid w:val="0"/>
      <w:sz w:val="28"/>
    </w:rPr>
  </w:style>
  <w:style w:type="paragraph" w:customStyle="1" w:styleId="ConsPlusNormal">
    <w:name w:val="ConsPlusNormal"/>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5">
    <w:name w:val="endnote text"/>
    <w:basedOn w:val="a4"/>
    <w:link w:val="affff6"/>
    <w:uiPriority w:val="99"/>
    <w:unhideWhenUsed/>
    <w:rsid w:val="00991772"/>
    <w:pPr>
      <w:spacing w:line="240" w:lineRule="auto"/>
      <w:ind w:firstLine="0"/>
      <w:jc w:val="left"/>
    </w:pPr>
    <w:rPr>
      <w:snapToGrid/>
      <w:sz w:val="20"/>
    </w:rPr>
  </w:style>
  <w:style w:type="character" w:customStyle="1" w:styleId="affff6">
    <w:name w:val="Текст концевой сноски Знак"/>
    <w:basedOn w:val="a5"/>
    <w:link w:val="affff5"/>
    <w:uiPriority w:val="99"/>
    <w:rsid w:val="00991772"/>
  </w:style>
  <w:style w:type="character" w:styleId="affff7">
    <w:name w:val="endnote reference"/>
    <w:uiPriority w:val="99"/>
    <w:unhideWhenUsed/>
    <w:rsid w:val="00991772"/>
    <w:rPr>
      <w:rFonts w:cs="Times New Roman"/>
      <w:vertAlign w:val="superscript"/>
    </w:rPr>
  </w:style>
  <w:style w:type="character" w:customStyle="1" w:styleId="a9">
    <w:name w:val="Верхний колонтитул Знак"/>
    <w:basedOn w:val="a5"/>
    <w:link w:val="a8"/>
    <w:rsid w:val="00721B66"/>
    <w:rPr>
      <w:i/>
      <w:snapToGrid w:val="0"/>
    </w:rPr>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2F5CF7"/>
    <w:rPr>
      <w:b/>
      <w:snapToGrid w:val="0"/>
      <w:sz w:val="32"/>
    </w:rPr>
  </w:style>
  <w:style w:type="table" w:customStyle="1" w:styleId="1a">
    <w:name w:val="Сетка таблицы1"/>
    <w:basedOn w:val="a6"/>
    <w:next w:val="aff6"/>
    <w:uiPriority w:val="59"/>
    <w:rsid w:val="004C7597"/>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6"/>
    <w:next w:val="aff6"/>
    <w:uiPriority w:val="59"/>
    <w:rsid w:val="00794583"/>
    <w:pPr>
      <w:jc w:val="both"/>
    </w:pPr>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basedOn w:val="a5"/>
    <w:link w:val="aff2"/>
    <w:rsid w:val="0043704F"/>
    <w:rPr>
      <w:sz w:val="28"/>
      <w:szCs w:val="24"/>
    </w:rPr>
  </w:style>
  <w:style w:type="character" w:customStyle="1" w:styleId="af3">
    <w:name w:val="Текст сноски Знак"/>
    <w:basedOn w:val="a5"/>
    <w:link w:val="af2"/>
    <w:uiPriority w:val="99"/>
    <w:semiHidden/>
    <w:rsid w:val="00313FE0"/>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961">
      <w:bodyDiv w:val="1"/>
      <w:marLeft w:val="0"/>
      <w:marRight w:val="0"/>
      <w:marTop w:val="0"/>
      <w:marBottom w:val="0"/>
      <w:divBdr>
        <w:top w:val="none" w:sz="0" w:space="0" w:color="auto"/>
        <w:left w:val="none" w:sz="0" w:space="0" w:color="auto"/>
        <w:bottom w:val="none" w:sz="0" w:space="0" w:color="auto"/>
        <w:right w:val="none" w:sz="0" w:space="0" w:color="auto"/>
      </w:divBdr>
    </w:div>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262036355">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7394D45074193CCE24D0DC4BB23405F3B17606445A9DE9DD570B5DF1169666A4B72335BD66B1kF33N" TargetMode="External"/><Relationship Id="rId4" Type="http://schemas.openxmlformats.org/officeDocument/2006/relationships/styles" Target="styles.xml"/><Relationship Id="rId9" Type="http://schemas.openxmlformats.org/officeDocument/2006/relationships/hyperlink" Target="consultantplus://offline/ref=7394D45074193CCE24D0DC4BB23405F3B17606445A9DE9DD570B5DF1169666A4B72335BD66B3kF34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239C45-410B-4FFD-A155-D974805E2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39</Pages>
  <Words>14813</Words>
  <Characters>84438</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99053</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22</cp:revision>
  <cp:lastPrinted>2020-10-16T08:02:00Z</cp:lastPrinted>
  <dcterms:created xsi:type="dcterms:W3CDTF">2022-11-24T14:36:00Z</dcterms:created>
  <dcterms:modified xsi:type="dcterms:W3CDTF">2022-12-08T13:04:00Z</dcterms:modified>
</cp:coreProperties>
</file>