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72" w:type="dxa"/>
        <w:tblInd w:w="4887" w:type="dxa"/>
        <w:tblLayout w:type="fixed"/>
        <w:tblLook w:val="01E0" w:firstRow="1" w:lastRow="1" w:firstColumn="1" w:lastColumn="1" w:noHBand="0" w:noVBand="0"/>
      </w:tblPr>
      <w:tblGrid>
        <w:gridCol w:w="4772"/>
      </w:tblGrid>
      <w:tr w:rsidR="00BE7D8C" w14:paraId="78AC52C4" w14:textId="77777777">
        <w:trPr>
          <w:trHeight w:val="321"/>
        </w:trPr>
        <w:tc>
          <w:tcPr>
            <w:tcW w:w="4772" w:type="dxa"/>
            <w:tcBorders>
              <w:top w:val="single" w:sz="4" w:space="0" w:color="000000"/>
              <w:left w:val="single" w:sz="4" w:space="0" w:color="000000"/>
              <w:bottom w:val="single" w:sz="4" w:space="0" w:color="000000"/>
              <w:right w:val="single" w:sz="4" w:space="0" w:color="000000"/>
            </w:tcBorders>
          </w:tcPr>
          <w:p w14:paraId="709AAB58" w14:textId="77777777" w:rsidR="00BE7D8C" w:rsidRDefault="0016717A">
            <w:pPr>
              <w:spacing w:line="240" w:lineRule="auto"/>
              <w:ind w:firstLine="0"/>
              <w:jc w:val="center"/>
              <w:rPr>
                <w:b/>
                <w:sz w:val="24"/>
                <w:szCs w:val="24"/>
              </w:rPr>
            </w:pPr>
            <w:r>
              <w:rPr>
                <w:b/>
                <w:sz w:val="24"/>
                <w:szCs w:val="24"/>
              </w:rPr>
              <w:t>«УТВЕРЖДАЮ»</w:t>
            </w:r>
          </w:p>
        </w:tc>
      </w:tr>
      <w:tr w:rsidR="00BE7D8C" w14:paraId="380743D2" w14:textId="77777777">
        <w:trPr>
          <w:trHeight w:val="948"/>
        </w:trPr>
        <w:tc>
          <w:tcPr>
            <w:tcW w:w="4772" w:type="dxa"/>
            <w:tcBorders>
              <w:top w:val="single" w:sz="4" w:space="0" w:color="000000"/>
              <w:left w:val="single" w:sz="4" w:space="0" w:color="000000"/>
              <w:bottom w:val="single" w:sz="4" w:space="0" w:color="000000"/>
              <w:right w:val="single" w:sz="4" w:space="0" w:color="000000"/>
            </w:tcBorders>
          </w:tcPr>
          <w:p w14:paraId="05F01687" w14:textId="77777777" w:rsidR="00BE7D8C" w:rsidRDefault="00BE7D8C">
            <w:pPr>
              <w:spacing w:line="240" w:lineRule="auto"/>
              <w:ind w:firstLine="0"/>
              <w:rPr>
                <w:sz w:val="24"/>
                <w:szCs w:val="24"/>
              </w:rPr>
            </w:pPr>
          </w:p>
          <w:p w14:paraId="669CED1E" w14:textId="77777777" w:rsidR="00BE7D8C" w:rsidRDefault="0016717A">
            <w:pPr>
              <w:spacing w:line="240" w:lineRule="auto"/>
              <w:ind w:firstLine="0"/>
              <w:jc w:val="left"/>
              <w:rPr>
                <w:b/>
                <w:sz w:val="24"/>
                <w:szCs w:val="24"/>
              </w:rPr>
            </w:pPr>
            <w:r>
              <w:rPr>
                <w:b/>
                <w:sz w:val="24"/>
                <w:szCs w:val="24"/>
              </w:rPr>
              <w:t>Председатель закупочной комиссии</w:t>
            </w:r>
            <w:r>
              <w:rPr>
                <w:b/>
                <w:sz w:val="24"/>
                <w:szCs w:val="24"/>
              </w:rPr>
              <w:br/>
              <w:t>по направлению «энергосбытовая деятельность»</w:t>
            </w:r>
          </w:p>
          <w:p w14:paraId="2D417AF5" w14:textId="77777777" w:rsidR="00BE7D8C" w:rsidRDefault="00BE7D8C">
            <w:pPr>
              <w:spacing w:line="240" w:lineRule="auto"/>
              <w:ind w:firstLine="0"/>
              <w:rPr>
                <w:sz w:val="24"/>
                <w:szCs w:val="24"/>
              </w:rPr>
            </w:pPr>
          </w:p>
          <w:p w14:paraId="4416C16D" w14:textId="77777777" w:rsidR="00BE7D8C" w:rsidRDefault="0016717A">
            <w:pPr>
              <w:ind w:firstLine="0"/>
              <w:rPr>
                <w:sz w:val="24"/>
                <w:szCs w:val="24"/>
              </w:rPr>
            </w:pPr>
            <w:r>
              <w:rPr>
                <w:sz w:val="24"/>
                <w:szCs w:val="24"/>
              </w:rPr>
              <w:t>___________________ С.Г. Салтыков</w:t>
            </w:r>
          </w:p>
        </w:tc>
      </w:tr>
      <w:tr w:rsidR="00BE7D8C" w14:paraId="06ECC48D" w14:textId="77777777">
        <w:trPr>
          <w:trHeight w:val="1119"/>
        </w:trPr>
        <w:tc>
          <w:tcPr>
            <w:tcW w:w="4772" w:type="dxa"/>
            <w:tcBorders>
              <w:top w:val="single" w:sz="4" w:space="0" w:color="000000"/>
              <w:left w:val="single" w:sz="4" w:space="0" w:color="000000"/>
              <w:bottom w:val="single" w:sz="4" w:space="0" w:color="000000"/>
              <w:right w:val="single" w:sz="4" w:space="0" w:color="000000"/>
            </w:tcBorders>
          </w:tcPr>
          <w:p w14:paraId="09C1A53C" w14:textId="77777777" w:rsidR="00BE7D8C" w:rsidRDefault="0016717A">
            <w:pPr>
              <w:spacing w:line="240" w:lineRule="auto"/>
              <w:ind w:firstLine="0"/>
              <w:rPr>
                <w:sz w:val="24"/>
                <w:szCs w:val="24"/>
              </w:rPr>
            </w:pPr>
            <w:r>
              <w:rPr>
                <w:sz w:val="24"/>
                <w:szCs w:val="24"/>
              </w:rPr>
              <w:t>«Согласовано»</w:t>
            </w:r>
          </w:p>
          <w:p w14:paraId="64ECAF62" w14:textId="77777777" w:rsidR="00BE7D8C" w:rsidRDefault="0016717A">
            <w:pPr>
              <w:spacing w:line="240" w:lineRule="auto"/>
              <w:ind w:firstLine="0"/>
              <w:rPr>
                <w:sz w:val="24"/>
                <w:szCs w:val="24"/>
              </w:rPr>
            </w:pPr>
            <w:r>
              <w:rPr>
                <w:sz w:val="24"/>
                <w:szCs w:val="24"/>
              </w:rPr>
              <w:t>___________________Т.В. Абрамова</w:t>
            </w:r>
          </w:p>
          <w:p w14:paraId="67113278" w14:textId="77777777" w:rsidR="00BE7D8C" w:rsidRDefault="00BE7D8C">
            <w:pPr>
              <w:spacing w:line="240" w:lineRule="auto"/>
              <w:ind w:firstLine="0"/>
              <w:rPr>
                <w:sz w:val="24"/>
                <w:szCs w:val="24"/>
              </w:rPr>
            </w:pPr>
          </w:p>
          <w:p w14:paraId="19CA06B4" w14:textId="77777777" w:rsidR="00BE7D8C" w:rsidRDefault="0016717A">
            <w:pPr>
              <w:spacing w:line="240" w:lineRule="auto"/>
              <w:ind w:firstLine="0"/>
              <w:rPr>
                <w:sz w:val="24"/>
                <w:szCs w:val="24"/>
              </w:rPr>
            </w:pPr>
            <w:r>
              <w:rPr>
                <w:sz w:val="24"/>
                <w:szCs w:val="24"/>
              </w:rPr>
              <w:t>___________________В.В. Пушкарев</w:t>
            </w:r>
          </w:p>
          <w:p w14:paraId="766FEA73" w14:textId="77777777" w:rsidR="00BE7D8C" w:rsidRDefault="00BE7D8C">
            <w:pPr>
              <w:spacing w:line="240" w:lineRule="auto"/>
              <w:ind w:firstLine="0"/>
              <w:rPr>
                <w:sz w:val="24"/>
                <w:szCs w:val="24"/>
              </w:rPr>
            </w:pPr>
          </w:p>
          <w:p w14:paraId="3E822D6C" w14:textId="77777777" w:rsidR="00BE7D8C" w:rsidRDefault="0016717A">
            <w:pPr>
              <w:spacing w:line="240" w:lineRule="auto"/>
              <w:ind w:firstLine="0"/>
              <w:rPr>
                <w:sz w:val="24"/>
                <w:szCs w:val="24"/>
              </w:rPr>
            </w:pPr>
            <w:r>
              <w:rPr>
                <w:sz w:val="24"/>
                <w:szCs w:val="24"/>
              </w:rPr>
              <w:t>___________________ В.Д. Ураева</w:t>
            </w:r>
          </w:p>
          <w:p w14:paraId="23155497" w14:textId="77777777" w:rsidR="00BE7D8C" w:rsidRDefault="00BE7D8C">
            <w:pPr>
              <w:spacing w:line="240" w:lineRule="auto"/>
              <w:ind w:firstLine="0"/>
              <w:rPr>
                <w:sz w:val="24"/>
                <w:szCs w:val="24"/>
              </w:rPr>
            </w:pPr>
          </w:p>
          <w:p w14:paraId="045ADBDB" w14:textId="77777777" w:rsidR="00BE7D8C" w:rsidRDefault="0016717A">
            <w:pPr>
              <w:spacing w:line="240" w:lineRule="auto"/>
              <w:ind w:firstLine="0"/>
              <w:rPr>
                <w:sz w:val="24"/>
                <w:szCs w:val="24"/>
              </w:rPr>
            </w:pPr>
            <w:r>
              <w:rPr>
                <w:sz w:val="24"/>
                <w:szCs w:val="24"/>
              </w:rPr>
              <w:t>___________________В.В. Ковалев</w:t>
            </w:r>
          </w:p>
          <w:p w14:paraId="2CB12079" w14:textId="77777777" w:rsidR="00BE7D8C" w:rsidRDefault="00BE7D8C">
            <w:pPr>
              <w:spacing w:line="240" w:lineRule="auto"/>
              <w:ind w:firstLine="0"/>
              <w:rPr>
                <w:sz w:val="24"/>
                <w:szCs w:val="24"/>
              </w:rPr>
            </w:pPr>
          </w:p>
          <w:p w14:paraId="2237997A" w14:textId="77777777" w:rsidR="00BE7D8C" w:rsidRDefault="0016717A">
            <w:pPr>
              <w:spacing w:line="240" w:lineRule="auto"/>
              <w:ind w:firstLine="0"/>
              <w:rPr>
                <w:sz w:val="24"/>
                <w:szCs w:val="24"/>
              </w:rPr>
            </w:pPr>
            <w:r>
              <w:rPr>
                <w:sz w:val="24"/>
                <w:szCs w:val="24"/>
              </w:rPr>
              <w:t>___________________А.М. Челноков</w:t>
            </w:r>
          </w:p>
          <w:p w14:paraId="4A0796CA" w14:textId="77777777" w:rsidR="00BE7D8C" w:rsidRDefault="00BE7D8C">
            <w:pPr>
              <w:spacing w:line="240" w:lineRule="auto"/>
              <w:ind w:firstLine="0"/>
              <w:rPr>
                <w:sz w:val="24"/>
                <w:szCs w:val="24"/>
              </w:rPr>
            </w:pPr>
          </w:p>
          <w:p w14:paraId="2030A970" w14:textId="77777777" w:rsidR="00BE7D8C" w:rsidRDefault="0016717A">
            <w:pPr>
              <w:spacing w:line="240" w:lineRule="auto"/>
              <w:ind w:firstLine="0"/>
              <w:rPr>
                <w:sz w:val="24"/>
                <w:szCs w:val="24"/>
              </w:rPr>
            </w:pPr>
            <w:r>
              <w:rPr>
                <w:sz w:val="24"/>
                <w:szCs w:val="24"/>
              </w:rPr>
              <w:t>___________________А.К. Абрамов</w:t>
            </w:r>
          </w:p>
          <w:p w14:paraId="05E0F04D" w14:textId="77777777" w:rsidR="00BE7D8C" w:rsidRDefault="00BE7D8C">
            <w:pPr>
              <w:spacing w:line="240" w:lineRule="auto"/>
              <w:ind w:firstLine="0"/>
              <w:rPr>
                <w:sz w:val="24"/>
                <w:szCs w:val="24"/>
              </w:rPr>
            </w:pPr>
          </w:p>
          <w:p w14:paraId="216F7FCF" w14:textId="77777777" w:rsidR="00BE7D8C" w:rsidRDefault="0016717A">
            <w:pPr>
              <w:spacing w:line="240" w:lineRule="auto"/>
              <w:ind w:firstLine="0"/>
              <w:rPr>
                <w:sz w:val="24"/>
                <w:szCs w:val="24"/>
              </w:rPr>
            </w:pPr>
            <w:r>
              <w:rPr>
                <w:sz w:val="24"/>
                <w:szCs w:val="24"/>
              </w:rPr>
              <w:t>___________________Д.В. Момотов</w:t>
            </w:r>
          </w:p>
          <w:p w14:paraId="4D86E6C4" w14:textId="77777777" w:rsidR="00BE7D8C" w:rsidRDefault="00BE7D8C">
            <w:pPr>
              <w:spacing w:line="240" w:lineRule="auto"/>
              <w:ind w:firstLine="0"/>
              <w:rPr>
                <w:sz w:val="24"/>
                <w:szCs w:val="24"/>
              </w:rPr>
            </w:pPr>
          </w:p>
          <w:p w14:paraId="4B4FBA61" w14:textId="77777777" w:rsidR="00BE7D8C" w:rsidRDefault="0016717A">
            <w:pPr>
              <w:spacing w:line="240" w:lineRule="auto"/>
              <w:ind w:firstLine="0"/>
              <w:rPr>
                <w:sz w:val="24"/>
                <w:szCs w:val="24"/>
              </w:rPr>
            </w:pPr>
            <w:r>
              <w:rPr>
                <w:sz w:val="24"/>
                <w:szCs w:val="24"/>
              </w:rPr>
              <w:t>___________________Г.А. Жмыхов</w:t>
            </w:r>
          </w:p>
          <w:p w14:paraId="4CADF886" w14:textId="77777777" w:rsidR="00BE7D8C" w:rsidRDefault="00BE7D8C">
            <w:pPr>
              <w:spacing w:line="240" w:lineRule="auto"/>
              <w:ind w:firstLine="0"/>
              <w:rPr>
                <w:sz w:val="24"/>
                <w:szCs w:val="24"/>
              </w:rPr>
            </w:pPr>
          </w:p>
          <w:p w14:paraId="49240BFD" w14:textId="77777777" w:rsidR="00BE7D8C" w:rsidRDefault="00BE7D8C">
            <w:pPr>
              <w:spacing w:line="240" w:lineRule="auto"/>
              <w:ind w:firstLine="0"/>
              <w:rPr>
                <w:sz w:val="24"/>
                <w:szCs w:val="24"/>
              </w:rPr>
            </w:pPr>
          </w:p>
        </w:tc>
      </w:tr>
      <w:tr w:rsidR="00BE7D8C" w14:paraId="755B22FF" w14:textId="77777777">
        <w:trPr>
          <w:trHeight w:val="400"/>
        </w:trPr>
        <w:tc>
          <w:tcPr>
            <w:tcW w:w="4772" w:type="dxa"/>
            <w:tcBorders>
              <w:top w:val="single" w:sz="4" w:space="0" w:color="000000"/>
              <w:left w:val="single" w:sz="4" w:space="0" w:color="000000"/>
              <w:bottom w:val="single" w:sz="4" w:space="0" w:color="000000"/>
              <w:right w:val="single" w:sz="4" w:space="0" w:color="000000"/>
            </w:tcBorders>
          </w:tcPr>
          <w:p w14:paraId="443D0E51" w14:textId="796A93AA" w:rsidR="00BE7D8C" w:rsidRDefault="00D13AC9">
            <w:pPr>
              <w:spacing w:line="240" w:lineRule="auto"/>
              <w:ind w:firstLine="0"/>
              <w:jc w:val="left"/>
              <w:rPr>
                <w:shd w:val="clear" w:color="auto" w:fill="FFFF00"/>
              </w:rPr>
            </w:pPr>
            <w:r>
              <w:rPr>
                <w:sz w:val="24"/>
                <w:szCs w:val="24"/>
              </w:rPr>
              <w:t>01.07</w:t>
            </w:r>
            <w:r w:rsidR="0016717A">
              <w:rPr>
                <w:sz w:val="24"/>
                <w:szCs w:val="24"/>
              </w:rPr>
              <w:t>.2026 г.</w:t>
            </w:r>
          </w:p>
        </w:tc>
      </w:tr>
    </w:tbl>
    <w:p w14:paraId="445A8E37" w14:textId="77777777" w:rsidR="00BE7D8C" w:rsidRDefault="00BE7D8C">
      <w:pPr>
        <w:spacing w:line="240" w:lineRule="auto"/>
        <w:jc w:val="center"/>
        <w:rPr>
          <w:b/>
          <w:sz w:val="24"/>
          <w:szCs w:val="24"/>
        </w:rPr>
      </w:pPr>
    </w:p>
    <w:p w14:paraId="610EBE4D" w14:textId="77777777" w:rsidR="00BE7D8C" w:rsidRDefault="0016717A">
      <w:pPr>
        <w:spacing w:line="240" w:lineRule="auto"/>
        <w:ind w:left="1134" w:firstLine="284"/>
        <w:rPr>
          <w:sz w:val="24"/>
          <w:szCs w:val="24"/>
        </w:rPr>
      </w:pPr>
      <w:r>
        <w:rPr>
          <w:sz w:val="24"/>
          <w:szCs w:val="24"/>
        </w:rPr>
        <w:t xml:space="preserve">                                                           </w:t>
      </w:r>
    </w:p>
    <w:p w14:paraId="0DA78683" w14:textId="77777777" w:rsidR="00BE7D8C" w:rsidRDefault="00BE7D8C">
      <w:pPr>
        <w:spacing w:before="240" w:line="240" w:lineRule="auto"/>
        <w:outlineLvl w:val="0"/>
        <w:rPr>
          <w:b/>
          <w:sz w:val="24"/>
          <w:szCs w:val="24"/>
        </w:rPr>
      </w:pPr>
    </w:p>
    <w:p w14:paraId="6EE010B3" w14:textId="1A496265" w:rsidR="00BE7D8C" w:rsidRDefault="0016717A">
      <w:pPr>
        <w:spacing w:before="240" w:line="240" w:lineRule="auto"/>
        <w:jc w:val="center"/>
        <w:outlineLvl w:val="0"/>
        <w:rPr>
          <w:b/>
          <w:sz w:val="24"/>
          <w:szCs w:val="24"/>
        </w:rPr>
      </w:pPr>
      <w:r>
        <w:rPr>
          <w:b/>
          <w:sz w:val="24"/>
          <w:szCs w:val="24"/>
        </w:rPr>
        <w:t xml:space="preserve">ИЗВЕЩЕНИЕ </w:t>
      </w:r>
      <w:r w:rsidR="007B38D7" w:rsidRPr="007B38D7">
        <w:rPr>
          <w:b/>
          <w:sz w:val="24"/>
          <w:szCs w:val="24"/>
        </w:rPr>
        <w:t>32616169592</w:t>
      </w:r>
    </w:p>
    <w:p w14:paraId="24ED9D50" w14:textId="77777777" w:rsidR="00BE7D8C" w:rsidRDefault="0016717A">
      <w:pPr>
        <w:spacing w:line="240" w:lineRule="auto"/>
        <w:jc w:val="center"/>
        <w:rPr>
          <w:b/>
          <w:sz w:val="24"/>
          <w:szCs w:val="24"/>
        </w:rPr>
      </w:pPr>
      <w:r>
        <w:rPr>
          <w:b/>
          <w:sz w:val="24"/>
          <w:szCs w:val="24"/>
        </w:rPr>
        <w:t>о проведении запроса котировок в электронной форме</w:t>
      </w:r>
    </w:p>
    <w:p w14:paraId="4AB8CA52" w14:textId="77777777" w:rsidR="00BE7D8C" w:rsidRDefault="00BE7D8C">
      <w:pPr>
        <w:spacing w:line="240" w:lineRule="auto"/>
        <w:jc w:val="center"/>
        <w:rPr>
          <w:b/>
          <w:sz w:val="24"/>
          <w:szCs w:val="24"/>
        </w:rPr>
      </w:pPr>
    </w:p>
    <w:p w14:paraId="2E3697D6" w14:textId="77777777" w:rsidR="00BE7D8C" w:rsidRDefault="0016717A">
      <w:pPr>
        <w:spacing w:line="240" w:lineRule="auto"/>
        <w:jc w:val="center"/>
        <w:rPr>
          <w:sz w:val="24"/>
          <w:szCs w:val="24"/>
        </w:rPr>
      </w:pPr>
      <w:r>
        <w:rPr>
          <w:szCs w:val="28"/>
        </w:rPr>
        <w:t>Приобретение сертификатов технической поддержки ПО группы Астра</w:t>
      </w:r>
    </w:p>
    <w:p w14:paraId="7F6BC3BB" w14:textId="77777777" w:rsidR="00BE7D8C" w:rsidRDefault="00BE7D8C">
      <w:pPr>
        <w:spacing w:before="60" w:after="60"/>
        <w:outlineLvl w:val="0"/>
        <w:rPr>
          <w:color w:val="FF0000"/>
          <w:sz w:val="22"/>
          <w:szCs w:val="22"/>
        </w:rPr>
      </w:pPr>
    </w:p>
    <w:p w14:paraId="6440D8B7" w14:textId="77777777" w:rsidR="00BE7D8C" w:rsidRDefault="00BE7D8C">
      <w:pPr>
        <w:spacing w:before="60" w:after="60"/>
        <w:ind w:firstLine="0"/>
        <w:outlineLvl w:val="0"/>
        <w:rPr>
          <w:sz w:val="22"/>
          <w:szCs w:val="22"/>
        </w:rPr>
      </w:pPr>
    </w:p>
    <w:p w14:paraId="26C6C105" w14:textId="77777777" w:rsidR="00BE7D8C" w:rsidRDefault="00BE7D8C">
      <w:pPr>
        <w:spacing w:before="60" w:after="60"/>
        <w:outlineLvl w:val="0"/>
        <w:rPr>
          <w:sz w:val="22"/>
          <w:szCs w:val="22"/>
        </w:rPr>
      </w:pPr>
    </w:p>
    <w:p w14:paraId="31E79CCE" w14:textId="77777777" w:rsidR="00BE7D8C" w:rsidRDefault="00BE7D8C">
      <w:pPr>
        <w:spacing w:before="60" w:after="60"/>
        <w:outlineLvl w:val="0"/>
        <w:rPr>
          <w:sz w:val="22"/>
          <w:szCs w:val="22"/>
        </w:rPr>
      </w:pPr>
    </w:p>
    <w:p w14:paraId="1D776953" w14:textId="77777777" w:rsidR="00BE7D8C" w:rsidRDefault="00BE7D8C">
      <w:pPr>
        <w:spacing w:before="60" w:after="60"/>
        <w:outlineLvl w:val="0"/>
        <w:rPr>
          <w:sz w:val="22"/>
          <w:szCs w:val="22"/>
        </w:rPr>
      </w:pPr>
    </w:p>
    <w:p w14:paraId="09104A81" w14:textId="77777777" w:rsidR="00BE7D8C" w:rsidRDefault="00BE7D8C">
      <w:pPr>
        <w:spacing w:before="60" w:after="60"/>
        <w:outlineLvl w:val="0"/>
        <w:rPr>
          <w:sz w:val="22"/>
          <w:szCs w:val="22"/>
        </w:rPr>
      </w:pPr>
    </w:p>
    <w:p w14:paraId="5106F6ED" w14:textId="77777777" w:rsidR="00BE7D8C" w:rsidRDefault="00BE7D8C">
      <w:pPr>
        <w:spacing w:before="60" w:after="60"/>
        <w:outlineLvl w:val="0"/>
        <w:rPr>
          <w:sz w:val="22"/>
          <w:szCs w:val="22"/>
        </w:rPr>
      </w:pPr>
    </w:p>
    <w:p w14:paraId="133BC78E" w14:textId="77777777" w:rsidR="00BE7D8C" w:rsidRDefault="00BE7D8C">
      <w:pPr>
        <w:spacing w:before="60" w:after="60"/>
        <w:outlineLvl w:val="0"/>
        <w:rPr>
          <w:sz w:val="22"/>
          <w:szCs w:val="22"/>
        </w:rPr>
      </w:pPr>
    </w:p>
    <w:p w14:paraId="776343D0" w14:textId="77777777" w:rsidR="00BE7D8C" w:rsidRDefault="00BE7D8C">
      <w:pPr>
        <w:spacing w:before="60" w:after="60"/>
        <w:outlineLvl w:val="0"/>
        <w:rPr>
          <w:sz w:val="22"/>
          <w:szCs w:val="22"/>
        </w:rPr>
      </w:pPr>
    </w:p>
    <w:p w14:paraId="362D695D" w14:textId="77777777" w:rsidR="00BE7D8C" w:rsidRDefault="00BE7D8C">
      <w:pPr>
        <w:spacing w:before="60" w:after="60"/>
        <w:outlineLvl w:val="0"/>
        <w:rPr>
          <w:sz w:val="22"/>
          <w:szCs w:val="22"/>
        </w:rPr>
      </w:pPr>
    </w:p>
    <w:p w14:paraId="072FF6B8" w14:textId="77777777" w:rsidR="00BE7D8C" w:rsidRDefault="00BE7D8C">
      <w:pPr>
        <w:spacing w:before="60" w:after="60"/>
        <w:outlineLvl w:val="0"/>
        <w:rPr>
          <w:sz w:val="22"/>
          <w:szCs w:val="22"/>
        </w:rPr>
      </w:pPr>
    </w:p>
    <w:p w14:paraId="5618B3D4" w14:textId="77777777" w:rsidR="00BE7D8C" w:rsidRDefault="0016717A">
      <w:pPr>
        <w:spacing w:before="60" w:after="60"/>
        <w:jc w:val="center"/>
        <w:outlineLvl w:val="0"/>
        <w:rPr>
          <w:b/>
          <w:sz w:val="24"/>
          <w:szCs w:val="24"/>
        </w:rPr>
      </w:pPr>
      <w:r>
        <w:rPr>
          <w:b/>
          <w:sz w:val="24"/>
          <w:szCs w:val="24"/>
        </w:rPr>
        <w:t>г. Калуга 2026 г.</w:t>
      </w:r>
    </w:p>
    <w:p w14:paraId="0CB7B4B2" w14:textId="77777777" w:rsidR="00BE7D8C" w:rsidRDefault="0016717A">
      <w:pPr>
        <w:pStyle w:val="affb"/>
        <w:spacing w:before="60" w:after="60"/>
        <w:ind w:left="0" w:firstLine="425"/>
        <w:contextualSpacing w:val="0"/>
        <w:jc w:val="both"/>
        <w:outlineLvl w:val="0"/>
      </w:pPr>
      <w:r>
        <w:rPr>
          <w:b/>
        </w:rPr>
        <w:lastRenderedPageBreak/>
        <w:t>1.   Общие положения:</w:t>
      </w:r>
      <w:r>
        <w:t xml:space="preserve"> </w:t>
      </w:r>
    </w:p>
    <w:p w14:paraId="7E9BBA9F" w14:textId="77777777" w:rsidR="00BE7D8C" w:rsidRDefault="0016717A">
      <w:pPr>
        <w:pStyle w:val="affb"/>
        <w:spacing w:before="60" w:after="60"/>
        <w:ind w:left="0" w:firstLine="709"/>
        <w:contextualSpacing w:val="0"/>
        <w:jc w:val="both"/>
        <w:outlineLvl w:val="0"/>
      </w:pPr>
      <w:r>
        <w:t>1.1. Способ закупки - запрос котировок в электронной форме</w:t>
      </w:r>
    </w:p>
    <w:p w14:paraId="37535B2D" w14:textId="77777777" w:rsidR="00BE7D8C" w:rsidRDefault="0016717A">
      <w:pPr>
        <w:pStyle w:val="affb"/>
        <w:spacing w:before="120"/>
        <w:ind w:left="142" w:firstLine="567"/>
        <w:contextualSpacing w:val="0"/>
        <w:jc w:val="both"/>
        <w:outlineLvl w:val="0"/>
      </w:pPr>
      <w:r>
        <w:rPr>
          <w:bCs/>
        </w:rPr>
        <w:t>1.2. Заказчик - ПАО «Калужская сбытовая компания» (ИНН 4029030252)</w:t>
      </w:r>
    </w:p>
    <w:p w14:paraId="13DD991A" w14:textId="77777777" w:rsidR="00BE7D8C" w:rsidRDefault="0016717A">
      <w:pPr>
        <w:pStyle w:val="afff"/>
        <w:tabs>
          <w:tab w:val="left" w:pos="426"/>
          <w:tab w:val="left" w:pos="1134"/>
        </w:tabs>
        <w:spacing w:before="120" w:line="240" w:lineRule="auto"/>
        <w:ind w:left="142"/>
        <w:rPr>
          <w:sz w:val="24"/>
        </w:rPr>
      </w:pPr>
      <w:r>
        <w:rPr>
          <w:sz w:val="24"/>
        </w:rPr>
        <w:t xml:space="preserve">Место нахождения: </w:t>
      </w:r>
      <w:r>
        <w:rPr>
          <w:bCs/>
          <w:sz w:val="24"/>
        </w:rPr>
        <w:t>248001, г. Калуга, пер. Суворова, д. 8</w:t>
      </w:r>
    </w:p>
    <w:p w14:paraId="3747466C" w14:textId="77777777" w:rsidR="00BE7D8C" w:rsidRDefault="0016717A">
      <w:pPr>
        <w:pStyle w:val="afff"/>
        <w:tabs>
          <w:tab w:val="left" w:pos="426"/>
          <w:tab w:val="left" w:pos="1134"/>
        </w:tabs>
        <w:spacing w:before="120" w:line="240" w:lineRule="auto"/>
        <w:ind w:left="142"/>
        <w:rPr>
          <w:bCs/>
          <w:sz w:val="24"/>
        </w:rPr>
      </w:pPr>
      <w:r>
        <w:rPr>
          <w:sz w:val="24"/>
        </w:rPr>
        <w:t xml:space="preserve">Почтовый адрес: </w:t>
      </w:r>
      <w:r>
        <w:rPr>
          <w:bCs/>
          <w:sz w:val="24"/>
        </w:rPr>
        <w:t>248001, г. Калуга, пер. Суворова, д. 8</w:t>
      </w:r>
    </w:p>
    <w:p w14:paraId="44657E1E" w14:textId="77777777" w:rsidR="00BE7D8C" w:rsidRDefault="0016717A">
      <w:pPr>
        <w:pStyle w:val="3"/>
        <w:keepNext w:val="0"/>
        <w:spacing w:before="120" w:after="0"/>
        <w:ind w:left="142" w:firstLine="567"/>
        <w:jc w:val="both"/>
        <w:rPr>
          <w:rFonts w:ascii="Times New Roman" w:hAnsi="Times New Roman" w:cs="Times New Roman"/>
          <w:sz w:val="24"/>
        </w:rPr>
      </w:pPr>
      <w:r>
        <w:rPr>
          <w:rFonts w:ascii="Times New Roman" w:hAnsi="Times New Roman" w:cs="Times New Roman"/>
          <w:b w:val="0"/>
          <w:bCs w:val="0"/>
          <w:sz w:val="24"/>
        </w:rPr>
        <w:t>Для справок обращаться:</w:t>
      </w:r>
      <w:r>
        <w:rPr>
          <w:rFonts w:ascii="Times New Roman" w:hAnsi="Times New Roman" w:cs="Times New Roman"/>
          <w:sz w:val="24"/>
        </w:rPr>
        <w:t xml:space="preserve"> </w:t>
      </w:r>
    </w:p>
    <w:p w14:paraId="04A4196C" w14:textId="77777777" w:rsidR="00BE7D8C" w:rsidRDefault="0016717A">
      <w:pPr>
        <w:pStyle w:val="3"/>
        <w:keepNext w:val="0"/>
        <w:spacing w:before="120" w:after="0"/>
        <w:ind w:left="142" w:firstLine="567"/>
        <w:jc w:val="both"/>
        <w:rPr>
          <w:rFonts w:ascii="Times New Roman" w:eastAsia="Times New Roman" w:hAnsi="Times New Roman" w:cs="Times New Roman"/>
          <w:b w:val="0"/>
          <w:bCs w:val="0"/>
          <w:i/>
          <w:sz w:val="24"/>
          <w:szCs w:val="24"/>
        </w:rPr>
      </w:pPr>
      <w:r>
        <w:rPr>
          <w:rFonts w:ascii="Times New Roman" w:eastAsia="Times New Roman" w:hAnsi="Times New Roman" w:cs="Times New Roman"/>
          <w:b w:val="0"/>
          <w:bCs w:val="0"/>
          <w:i/>
          <w:sz w:val="24"/>
          <w:szCs w:val="24"/>
        </w:rPr>
        <w:t>Блинов Александр Юрьевич – начальник отдела координации ИТ сервисов, тел.: (4842)701-808, blinov.ay@ksk.kaluga.ru.</w:t>
      </w:r>
    </w:p>
    <w:p w14:paraId="266FF384" w14:textId="77777777" w:rsidR="00BE7D8C" w:rsidRDefault="0016717A">
      <w:pPr>
        <w:pStyle w:val="afff"/>
        <w:tabs>
          <w:tab w:val="left" w:pos="426"/>
          <w:tab w:val="left" w:pos="1134"/>
        </w:tabs>
        <w:spacing w:before="120" w:line="240" w:lineRule="auto"/>
        <w:ind w:left="142" w:firstLine="567"/>
        <w:rPr>
          <w:i/>
          <w:sz w:val="24"/>
        </w:rPr>
      </w:pPr>
      <w:r>
        <w:rPr>
          <w:i/>
          <w:sz w:val="24"/>
        </w:rPr>
        <w:t xml:space="preserve">Семенова Екатерина Евгеньевна – секретарь закупочной комиссии, тел. (4842)701-854, </w:t>
      </w:r>
      <w:hyperlink r:id="rId8" w:tooltip="mailto:eep@ksk.kaluga.ru" w:history="1">
        <w:r>
          <w:rPr>
            <w:rStyle w:val="af1"/>
            <w:i/>
            <w:sz w:val="24"/>
          </w:rPr>
          <w:t>eep@ksk.kaluga.ru</w:t>
        </w:r>
      </w:hyperlink>
      <w:r>
        <w:rPr>
          <w:i/>
          <w:sz w:val="24"/>
        </w:rPr>
        <w:t>.</w:t>
      </w:r>
    </w:p>
    <w:p w14:paraId="2FDDDA08" w14:textId="77777777" w:rsidR="00BE7D8C" w:rsidRDefault="0016717A">
      <w:pPr>
        <w:pStyle w:val="afff"/>
        <w:tabs>
          <w:tab w:val="left" w:pos="426"/>
          <w:tab w:val="left" w:pos="1134"/>
        </w:tabs>
        <w:spacing w:before="120" w:line="240" w:lineRule="auto"/>
        <w:ind w:left="142" w:firstLine="567"/>
        <w:rPr>
          <w:iCs/>
          <w:sz w:val="24"/>
        </w:rPr>
      </w:pPr>
      <w:r>
        <w:rPr>
          <w:iCs/>
          <w:sz w:val="24"/>
        </w:rPr>
        <w:t xml:space="preserve">1.3. Информация о проведении процедуры закупки размещена в ЕИС на официальном сайте, на официальном сайте Заказчика  </w:t>
      </w:r>
      <w:hyperlink r:id="rId9" w:tooltip="https://kskkaluga.ru/" w:history="1">
        <w:bookmarkStart w:id="0" w:name="_Hlk64454609"/>
        <w:r>
          <w:rPr>
            <w:iCs/>
            <w:color w:val="0000FF"/>
            <w:sz w:val="24"/>
            <w:u w:val="single"/>
            <w:lang w:val="en-US"/>
          </w:rPr>
          <w:t>https</w:t>
        </w:r>
        <w:r>
          <w:rPr>
            <w:iCs/>
            <w:color w:val="0000FF"/>
            <w:sz w:val="24"/>
            <w:u w:val="single"/>
          </w:rPr>
          <w:t>://</w:t>
        </w:r>
        <w:bookmarkEnd w:id="0"/>
        <w:r>
          <w:rPr>
            <w:iCs/>
            <w:color w:val="0000FF"/>
            <w:sz w:val="24"/>
            <w:u w:val="single"/>
          </w:rPr>
          <w:t>ks</w:t>
        </w:r>
        <w:r>
          <w:rPr>
            <w:iCs/>
            <w:color w:val="0000FF"/>
            <w:sz w:val="24"/>
            <w:u w:val="single"/>
            <w:lang w:val="en-US"/>
          </w:rPr>
          <w:t>k</w:t>
        </w:r>
        <w:r>
          <w:rPr>
            <w:iCs/>
            <w:color w:val="0000FF"/>
            <w:sz w:val="24"/>
            <w:u w:val="single"/>
          </w:rPr>
          <w:t>kaluga.ru</w:t>
        </w:r>
      </w:hyperlink>
      <w:r>
        <w:rPr>
          <w:iCs/>
          <w:sz w:val="24"/>
        </w:rPr>
        <w:t xml:space="preserve"> и на электронной торговой площадке Газпромбанка (ЭТП ГПБ) </w:t>
      </w:r>
      <w:hyperlink r:id="rId10" w:tooltip="https://etpgpb.ru/" w:history="1">
        <w:r>
          <w:rPr>
            <w:rStyle w:val="af1"/>
            <w:iCs/>
            <w:sz w:val="24"/>
          </w:rPr>
          <w:t>https://etpgpb.ru</w:t>
        </w:r>
      </w:hyperlink>
      <w:r>
        <w:rPr>
          <w:iCs/>
          <w:sz w:val="24"/>
        </w:rPr>
        <w:t>. Настоящий запрос котировок проводится в соответствии с правилами и с использованием функционала ЭТП ГПБ.</w:t>
      </w:r>
    </w:p>
    <w:p w14:paraId="6D023EE5" w14:textId="77777777" w:rsidR="00BE7D8C" w:rsidRDefault="0016717A">
      <w:pPr>
        <w:pStyle w:val="afff"/>
        <w:tabs>
          <w:tab w:val="left" w:pos="426"/>
          <w:tab w:val="left" w:pos="1134"/>
        </w:tabs>
        <w:spacing w:before="120" w:line="240" w:lineRule="auto"/>
        <w:ind w:left="142" w:firstLine="567"/>
        <w:rPr>
          <w:iCs/>
          <w:sz w:val="24"/>
        </w:rPr>
      </w:pPr>
      <w:r>
        <w:rPr>
          <w:iCs/>
          <w:sz w:val="24"/>
        </w:rPr>
        <w:t>1.4. Запрос котировок проводится в соответствии с «Положением о порядке проведения регламентированных закупок товаров, работ, услуг для нужд ПАО «Калужская сбытовая компания», утвержденным решением Совета Директоров ПАО «Калужская сбытовая компания».</w:t>
      </w:r>
    </w:p>
    <w:p w14:paraId="0A33B6CE" w14:textId="77777777" w:rsidR="00BE7D8C" w:rsidRDefault="0016717A">
      <w:pPr>
        <w:pStyle w:val="afff"/>
        <w:tabs>
          <w:tab w:val="left" w:pos="426"/>
          <w:tab w:val="left" w:pos="1134"/>
        </w:tabs>
        <w:spacing w:before="120" w:line="240" w:lineRule="auto"/>
        <w:ind w:left="142" w:firstLine="567"/>
        <w:rPr>
          <w:iCs/>
          <w:sz w:val="24"/>
        </w:rPr>
      </w:pPr>
      <w:r>
        <w:rPr>
          <w:iCs/>
          <w:sz w:val="24"/>
        </w:rPr>
        <w:t>1.5.</w:t>
      </w:r>
      <w:r>
        <w:rPr>
          <w:iCs/>
          <w:sz w:val="24"/>
        </w:rPr>
        <w:tab/>
        <w:t>Участник самостоятельно несет все расходы, связанные с подготовкой и подачей заявки, а Заказчик по этим расходам не отвечает и не имеет обязательств, независимо от хода и результатов процедуры, за исключением случаев, прямо предусмотренных действующим законодательством Российской Федерации.</w:t>
      </w:r>
    </w:p>
    <w:p w14:paraId="7CF8A79E" w14:textId="77777777" w:rsidR="00BE7D8C" w:rsidRDefault="0016717A">
      <w:pPr>
        <w:pStyle w:val="afff"/>
        <w:tabs>
          <w:tab w:val="left" w:pos="426"/>
          <w:tab w:val="left" w:pos="1134"/>
        </w:tabs>
        <w:spacing w:before="120" w:line="240" w:lineRule="auto"/>
        <w:ind w:left="142" w:firstLine="567"/>
        <w:rPr>
          <w:iCs/>
          <w:sz w:val="24"/>
        </w:rPr>
      </w:pPr>
      <w:r>
        <w:rPr>
          <w:iCs/>
          <w:sz w:val="24"/>
        </w:rPr>
        <w:t>1.6. Предполагается, что Участник изучит все инструкции, формы, технические условия и другую информацию, содержащуюся в извещении. Никакие претензии Заказчику не будут приниматься на том основании, что Участник не понимал какие-либо вопросы. Неполное представление информации, запрашиваемой в извещении, или же подача Предложения, не отвечающего требованиям извещения, представляет собой риск для Участника и может привести к отклонению его Предложения.</w:t>
      </w:r>
    </w:p>
    <w:p w14:paraId="6A434DBC" w14:textId="77777777" w:rsidR="00BE7D8C" w:rsidRDefault="0016717A">
      <w:pPr>
        <w:pStyle w:val="afff"/>
        <w:tabs>
          <w:tab w:val="left" w:pos="426"/>
          <w:tab w:val="left" w:pos="1134"/>
        </w:tabs>
        <w:spacing w:before="120" w:line="240" w:lineRule="auto"/>
        <w:ind w:left="142" w:firstLine="567"/>
        <w:rPr>
          <w:iCs/>
          <w:sz w:val="24"/>
        </w:rPr>
      </w:pPr>
      <w:r>
        <w:rPr>
          <w:iCs/>
          <w:sz w:val="24"/>
        </w:rPr>
        <w:t>1.7. Количество лотов – 1 (один).</w:t>
      </w:r>
    </w:p>
    <w:p w14:paraId="330A1085" w14:textId="77777777" w:rsidR="00BE7D8C" w:rsidRDefault="0016717A">
      <w:pPr>
        <w:pStyle w:val="afff"/>
        <w:tabs>
          <w:tab w:val="left" w:pos="426"/>
          <w:tab w:val="left" w:pos="1134"/>
        </w:tabs>
        <w:spacing w:before="120" w:line="240" w:lineRule="auto"/>
        <w:ind w:left="142" w:firstLine="567"/>
        <w:rPr>
          <w:iCs/>
          <w:sz w:val="24"/>
        </w:rPr>
      </w:pPr>
      <w:r>
        <w:rPr>
          <w:iCs/>
          <w:sz w:val="24"/>
        </w:rPr>
        <w:t xml:space="preserve">1.8. </w:t>
      </w:r>
      <w:r>
        <w:rPr>
          <w:sz w:val="24"/>
        </w:rPr>
        <w:t>Начальная (максимальная) цена договора рассчитана как минимальное значение предложенных цен, от трех поставщиков аналогичных услуг в размере:</w:t>
      </w:r>
    </w:p>
    <w:p w14:paraId="24289563" w14:textId="77777777" w:rsidR="00BE7D8C" w:rsidRDefault="0016717A">
      <w:pPr>
        <w:spacing w:before="120" w:line="240" w:lineRule="auto"/>
        <w:ind w:left="142"/>
      </w:pPr>
      <w:r>
        <w:rPr>
          <w:sz w:val="24"/>
          <w:szCs w:val="24"/>
        </w:rPr>
        <w:t xml:space="preserve">- 4 189 031,15 (Четыре миллиона сто восемьдесят девять тысяч тридцать один) рубль 15 коп. </w:t>
      </w:r>
      <w:r>
        <w:rPr>
          <w:b/>
          <w:bCs/>
          <w:sz w:val="24"/>
          <w:szCs w:val="24"/>
        </w:rPr>
        <w:t>без НДС</w:t>
      </w:r>
      <w:r>
        <w:rPr>
          <w:sz w:val="24"/>
          <w:szCs w:val="24"/>
        </w:rPr>
        <w:t>;</w:t>
      </w:r>
    </w:p>
    <w:p w14:paraId="43F7ACFD" w14:textId="77777777" w:rsidR="00BE7D8C" w:rsidRDefault="0016717A">
      <w:pPr>
        <w:spacing w:before="120" w:line="240" w:lineRule="auto"/>
        <w:ind w:left="142"/>
        <w:rPr>
          <w:sz w:val="24"/>
          <w:szCs w:val="24"/>
        </w:rPr>
      </w:pPr>
      <w:r>
        <w:rPr>
          <w:sz w:val="24"/>
          <w:szCs w:val="24"/>
        </w:rPr>
        <w:t xml:space="preserve">- 5 110 618,00 (Пять миллионов сто десять тысяч шестьсот восемнадцать) рублей 00 коп. </w:t>
      </w:r>
      <w:r>
        <w:rPr>
          <w:b/>
          <w:bCs/>
          <w:color w:val="000000" w:themeColor="text1"/>
          <w:sz w:val="24"/>
          <w:szCs w:val="24"/>
        </w:rPr>
        <w:t>в т.ч. НДС 22% - 921 586, 85 рублей</w:t>
      </w:r>
      <w:r>
        <w:rPr>
          <w:color w:val="000000" w:themeColor="text1"/>
          <w:sz w:val="24"/>
          <w:szCs w:val="24"/>
        </w:rPr>
        <w:t>.</w:t>
      </w:r>
    </w:p>
    <w:p w14:paraId="0FB43E54" w14:textId="77777777" w:rsidR="00BE7D8C" w:rsidRDefault="0016717A">
      <w:pPr>
        <w:tabs>
          <w:tab w:val="left" w:pos="851"/>
          <w:tab w:val="left" w:pos="1430"/>
        </w:tabs>
        <w:spacing w:before="120" w:line="240" w:lineRule="auto"/>
        <w:ind w:left="142" w:firstLine="425"/>
        <w:rPr>
          <w:bCs/>
          <w:sz w:val="24"/>
          <w:szCs w:val="24"/>
        </w:rPr>
      </w:pPr>
      <w:r>
        <w:rPr>
          <w:sz w:val="24"/>
          <w:szCs w:val="24"/>
        </w:rPr>
        <w:t xml:space="preserve"> 1.9. </w:t>
      </w:r>
      <w:r>
        <w:rPr>
          <w:bCs/>
          <w:sz w:val="24"/>
          <w:szCs w:val="24"/>
        </w:rPr>
        <w:t xml:space="preserve">В соответствии с положениями Постановления Правительства РФ от 23.12.2024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№1875) установлен запрет закупок товаров (программного обеспечения), происходящих из иностранных государств. </w:t>
      </w:r>
    </w:p>
    <w:p w14:paraId="10C7DCE2" w14:textId="77777777" w:rsidR="00BE7D8C" w:rsidRDefault="0016717A">
      <w:pPr>
        <w:tabs>
          <w:tab w:val="left" w:pos="851"/>
          <w:tab w:val="left" w:pos="1430"/>
        </w:tabs>
        <w:spacing w:before="120" w:line="240" w:lineRule="auto"/>
        <w:ind w:left="142" w:firstLine="425"/>
        <w:rPr>
          <w:b/>
          <w:sz w:val="24"/>
          <w:szCs w:val="24"/>
        </w:rPr>
      </w:pPr>
      <w:r>
        <w:rPr>
          <w:b/>
          <w:bCs/>
          <w:sz w:val="24"/>
          <w:szCs w:val="24"/>
        </w:rPr>
        <w:t>2.</w:t>
      </w:r>
      <w:r>
        <w:rPr>
          <w:bCs/>
          <w:sz w:val="24"/>
          <w:szCs w:val="24"/>
        </w:rPr>
        <w:t xml:space="preserve"> </w:t>
      </w:r>
      <w:r>
        <w:rPr>
          <w:b/>
          <w:sz w:val="24"/>
          <w:szCs w:val="24"/>
        </w:rPr>
        <w:t>Порядок проведения запроса котировок:</w:t>
      </w:r>
    </w:p>
    <w:p w14:paraId="5E717EB3" w14:textId="77777777" w:rsidR="00BE7D8C" w:rsidRDefault="0016717A">
      <w:pPr>
        <w:tabs>
          <w:tab w:val="left" w:pos="1440"/>
        </w:tabs>
        <w:spacing w:before="120" w:line="240" w:lineRule="auto"/>
        <w:ind w:left="142" w:right="-1" w:firstLine="709"/>
        <w:rPr>
          <w:sz w:val="24"/>
          <w:szCs w:val="24"/>
        </w:rPr>
      </w:pPr>
      <w:r>
        <w:rPr>
          <w:sz w:val="24"/>
          <w:szCs w:val="24"/>
        </w:rPr>
        <w:t>2.1. Настоящее извещение, а также проект договора, являющийся неотъемлемой его частью, находится в открытом доступе в ЕИС на официальном сайте, на официальном сайте Заказчика https://kskkaluga.ru и на электронной торговой площадке Газпромбанка (ЭТП ГПБ) https://etpgpb.ru. Плата за предоставление информации не взимается.</w:t>
      </w:r>
    </w:p>
    <w:p w14:paraId="4316867F" w14:textId="77777777" w:rsidR="00BE7D8C" w:rsidRDefault="0016717A">
      <w:pPr>
        <w:spacing w:before="120" w:line="240" w:lineRule="auto"/>
        <w:ind w:left="142" w:right="-2" w:firstLine="709"/>
        <w:outlineLvl w:val="0"/>
        <w:rPr>
          <w:sz w:val="24"/>
        </w:rPr>
      </w:pPr>
      <w:r>
        <w:rPr>
          <w:sz w:val="24"/>
        </w:rPr>
        <w:t>- Обеспечение заявки на участие в закупке: не требуется.</w:t>
      </w:r>
    </w:p>
    <w:p w14:paraId="52329E70" w14:textId="77777777" w:rsidR="00BE7D8C" w:rsidRDefault="0016717A">
      <w:pPr>
        <w:spacing w:line="240" w:lineRule="auto"/>
        <w:ind w:left="142" w:right="-2" w:firstLine="709"/>
        <w:outlineLvl w:val="0"/>
        <w:rPr>
          <w:sz w:val="24"/>
          <w:szCs w:val="24"/>
        </w:rPr>
      </w:pPr>
      <w:r>
        <w:rPr>
          <w:sz w:val="24"/>
        </w:rPr>
        <w:lastRenderedPageBreak/>
        <w:t>- Обеспечение исполнения договора: не требуется.</w:t>
      </w:r>
    </w:p>
    <w:p w14:paraId="7AF50287" w14:textId="3F79A590" w:rsidR="00BE7D8C" w:rsidRDefault="0016717A">
      <w:pPr>
        <w:pStyle w:val="affb"/>
        <w:spacing w:before="60" w:after="60"/>
        <w:ind w:left="142" w:right="-1" w:firstLine="709"/>
        <w:contextualSpacing w:val="0"/>
        <w:jc w:val="both"/>
        <w:outlineLvl w:val="0"/>
      </w:pPr>
      <w:r>
        <w:rPr>
          <w:bCs/>
        </w:rPr>
        <w:t xml:space="preserve">2.2.  </w:t>
      </w:r>
      <w:r>
        <w:t>Заявки на участие в закупке должны быть поданы до 09:</w:t>
      </w:r>
      <w:r w:rsidR="00D13AC9">
        <w:t>00</w:t>
      </w:r>
      <w:r>
        <w:t xml:space="preserve"> (по московскому времени</w:t>
      </w:r>
      <w:r w:rsidRPr="00D13AC9">
        <w:t xml:space="preserve">) </w:t>
      </w:r>
      <w:r w:rsidR="00D13AC9" w:rsidRPr="00D13AC9">
        <w:t>09.07</w:t>
      </w:r>
      <w:r w:rsidRPr="00D13AC9">
        <w:rPr>
          <w:bCs/>
        </w:rPr>
        <w:t>.2026</w:t>
      </w:r>
      <w:r>
        <w:rPr>
          <w:bCs/>
        </w:rPr>
        <w:t xml:space="preserve"> года</w:t>
      </w:r>
      <w:r>
        <w:t xml:space="preserve"> на электронной площадке </w:t>
      </w:r>
      <w:hyperlink r:id="rId11" w:tooltip="http://www.b2b-center.ru/" w:history="1">
        <w:r>
          <w:rPr>
            <w:rStyle w:val="af1"/>
            <w:color w:val="000000"/>
            <w:u w:val="none"/>
          </w:rPr>
          <w:t>ЭТП</w:t>
        </w:r>
      </w:hyperlink>
      <w:r>
        <w:t xml:space="preserve"> ГПБ.</w:t>
      </w:r>
    </w:p>
    <w:p w14:paraId="246EFF10" w14:textId="09B5F577" w:rsidR="00BE7D8C" w:rsidRPr="00D13AC9" w:rsidRDefault="0016717A">
      <w:pPr>
        <w:pStyle w:val="affb"/>
        <w:spacing w:before="60" w:after="60"/>
        <w:ind w:left="142" w:right="-1" w:firstLine="709"/>
        <w:contextualSpacing w:val="0"/>
        <w:jc w:val="both"/>
        <w:outlineLvl w:val="0"/>
      </w:pPr>
      <w:r>
        <w:rPr>
          <w:bCs/>
        </w:rPr>
        <w:t>2.3.</w:t>
      </w:r>
      <w:r>
        <w:t xml:space="preserve">  Заказчик проведет рассмотрение заявок </w:t>
      </w:r>
      <w:r w:rsidRPr="00D13AC9">
        <w:t xml:space="preserve">Участников </w:t>
      </w:r>
      <w:r w:rsidR="00D13AC9" w:rsidRPr="00D13AC9">
        <w:t>13.07.</w:t>
      </w:r>
      <w:r w:rsidRPr="00D13AC9">
        <w:rPr>
          <w:bCs/>
        </w:rPr>
        <w:t>2026</w:t>
      </w:r>
      <w:r w:rsidRPr="00D13AC9">
        <w:t xml:space="preserve"> года по адресу: </w:t>
      </w:r>
      <w:r w:rsidRPr="00D13AC9">
        <w:rPr>
          <w:bCs/>
        </w:rPr>
        <w:t>248001, г. Калуга, пер. Суворова, д. 8.</w:t>
      </w:r>
    </w:p>
    <w:p w14:paraId="513BD2C4" w14:textId="53681480" w:rsidR="00BE7D8C" w:rsidRDefault="0016717A">
      <w:pPr>
        <w:pStyle w:val="affb"/>
        <w:spacing w:before="60" w:after="60"/>
        <w:ind w:left="142" w:right="-1" w:firstLine="709"/>
        <w:contextualSpacing w:val="0"/>
        <w:jc w:val="both"/>
        <w:outlineLvl w:val="0"/>
      </w:pPr>
      <w:r w:rsidRPr="00D13AC9">
        <w:rPr>
          <w:bCs/>
        </w:rPr>
        <w:t>2.4.</w:t>
      </w:r>
      <w:r w:rsidRPr="00D13AC9">
        <w:rPr>
          <w:b/>
        </w:rPr>
        <w:t xml:space="preserve"> </w:t>
      </w:r>
      <w:r w:rsidRPr="00D13AC9">
        <w:t xml:space="preserve"> Подведение итогов запроса котировок состоится по адресу: </w:t>
      </w:r>
      <w:r w:rsidRPr="00D13AC9">
        <w:rPr>
          <w:bCs/>
        </w:rPr>
        <w:t xml:space="preserve">248001, г. Калуга, пер. Суворова, д. 8 </w:t>
      </w:r>
      <w:r w:rsidRPr="00D13AC9">
        <w:t xml:space="preserve">не позднее </w:t>
      </w:r>
      <w:r w:rsidR="00D13AC9" w:rsidRPr="00D13AC9">
        <w:t>15.07</w:t>
      </w:r>
      <w:r w:rsidRPr="00D13AC9">
        <w:rPr>
          <w:bCs/>
        </w:rPr>
        <w:t>.2026</w:t>
      </w:r>
      <w:r w:rsidRPr="00D13AC9">
        <w:t xml:space="preserve"> года. Заказчик вправе, при необходимости, изменить данный срок.</w:t>
      </w:r>
    </w:p>
    <w:p w14:paraId="7F118DC1" w14:textId="77777777" w:rsidR="00BE7D8C" w:rsidRDefault="0016717A">
      <w:pPr>
        <w:pStyle w:val="affb"/>
        <w:spacing w:before="60" w:after="60"/>
        <w:ind w:left="142" w:right="-1" w:firstLine="709"/>
        <w:contextualSpacing w:val="0"/>
        <w:jc w:val="both"/>
        <w:outlineLvl w:val="0"/>
        <w:rPr>
          <w:bCs/>
          <w:color w:val="000000"/>
        </w:rPr>
      </w:pPr>
      <w:r>
        <w:t>Протокол подведения итогов размещается в ЕИС на официальном сайте, на официальном сайте Заказчика https://kskkaluga.ru и на электронной торговой площадке Газпромбанка (ЭТП ГПБ) https://etpgpb.ru</w:t>
      </w:r>
    </w:p>
    <w:p w14:paraId="5F781C2C" w14:textId="77777777" w:rsidR="00BE7D8C" w:rsidRDefault="0016717A">
      <w:pPr>
        <w:spacing w:before="120" w:line="240" w:lineRule="auto"/>
        <w:ind w:left="142"/>
        <w:rPr>
          <w:sz w:val="24"/>
          <w:szCs w:val="24"/>
        </w:rPr>
      </w:pPr>
      <w:r>
        <w:rPr>
          <w:b/>
          <w:sz w:val="24"/>
          <w:szCs w:val="24"/>
        </w:rPr>
        <w:t>3.Техническое задание</w:t>
      </w:r>
      <w:r>
        <w:rPr>
          <w:sz w:val="24"/>
          <w:szCs w:val="24"/>
        </w:rPr>
        <w:t>:</w:t>
      </w:r>
    </w:p>
    <w:p w14:paraId="1DDDB5F4" w14:textId="77777777" w:rsidR="00BE7D8C" w:rsidRDefault="0016717A">
      <w:pPr>
        <w:pStyle w:val="2"/>
        <w:numPr>
          <w:ilvl w:val="1"/>
          <w:numId w:val="8"/>
        </w:numPr>
        <w:spacing w:before="120" w:after="0"/>
        <w:ind w:left="142" w:firstLine="709"/>
        <w:jc w:val="both"/>
        <w:rPr>
          <w:rFonts w:ascii="Times New Roman" w:eastAsia="Times New Roman" w:hAnsi="Times New Roman" w:cs="Times New Roman"/>
          <w:b w:val="0"/>
          <w:i w:val="0"/>
          <w:iCs w:val="0"/>
          <w:sz w:val="24"/>
          <w:szCs w:val="24"/>
        </w:rPr>
      </w:pPr>
      <w:bookmarkStart w:id="1" w:name="_Toc253488175"/>
      <w:bookmarkStart w:id="2" w:name="_Toc356889932"/>
      <w:bookmarkStart w:id="3" w:name="_Toc69728948"/>
      <w:bookmarkStart w:id="4" w:name="_Toc356890001"/>
      <w:r>
        <w:rPr>
          <w:rFonts w:ascii="Times New Roman" w:eastAsia="Times New Roman" w:hAnsi="Times New Roman" w:cs="Times New Roman"/>
          <w:b w:val="0"/>
          <w:i w:val="0"/>
          <w:iCs w:val="0"/>
          <w:sz w:val="24"/>
          <w:szCs w:val="24"/>
        </w:rPr>
        <w:t xml:space="preserve">Предметом договора является </w:t>
      </w:r>
      <w:bookmarkStart w:id="5" w:name="_Hlk104553475"/>
      <w:r>
        <w:rPr>
          <w:rFonts w:ascii="Times New Roman" w:eastAsia="Calibri" w:hAnsi="Times New Roman" w:cs="Times New Roman"/>
          <w:b w:val="0"/>
          <w:bCs w:val="0"/>
          <w:i w:val="0"/>
          <w:iCs w:val="0"/>
          <w:spacing w:val="1"/>
          <w:sz w:val="24"/>
          <w:szCs w:val="24"/>
          <w:lang w:eastAsia="en-US"/>
        </w:rPr>
        <w:t>п</w:t>
      </w:r>
      <w:r>
        <w:rPr>
          <w:rFonts w:ascii="Times New Roman" w:eastAsia="Calibri" w:hAnsi="Times New Roman" w:cs="Times New Roman"/>
          <w:b w:val="0"/>
          <w:bCs w:val="0"/>
          <w:i w:val="0"/>
          <w:iCs w:val="0"/>
          <w:sz w:val="24"/>
          <w:szCs w:val="24"/>
          <w:lang w:eastAsia="en-US"/>
        </w:rPr>
        <w:t xml:space="preserve">риобретение сертификатов </w:t>
      </w:r>
      <w:bookmarkEnd w:id="5"/>
      <w:r>
        <w:rPr>
          <w:rFonts w:ascii="Times New Roman" w:eastAsia="Calibri" w:hAnsi="Times New Roman" w:cs="Times New Roman"/>
          <w:b w:val="0"/>
          <w:bCs w:val="0"/>
          <w:i w:val="0"/>
          <w:iCs w:val="0"/>
          <w:sz w:val="24"/>
          <w:szCs w:val="24"/>
          <w:lang w:eastAsia="en-US"/>
        </w:rPr>
        <w:t xml:space="preserve">технической поддержки с включенными консультациями по эксплуатации следующего </w:t>
      </w:r>
      <w:r>
        <w:rPr>
          <w:rFonts w:ascii="Times New Roman" w:eastAsia="Times New Roman" w:hAnsi="Times New Roman" w:cs="Times New Roman"/>
          <w:b w:val="0"/>
          <w:i w:val="0"/>
          <w:iCs w:val="0"/>
          <w:sz w:val="24"/>
          <w:szCs w:val="24"/>
        </w:rPr>
        <w:t>программного обеспечения</w:t>
      </w:r>
      <w:r>
        <w:rPr>
          <w:rFonts w:ascii="Times New Roman" w:eastAsia="Calibri" w:hAnsi="Times New Roman" w:cs="Times New Roman"/>
          <w:b w:val="0"/>
          <w:bCs w:val="0"/>
          <w:i w:val="0"/>
          <w:iCs w:val="0"/>
          <w:sz w:val="24"/>
          <w:szCs w:val="24"/>
          <w:lang w:eastAsia="en-US"/>
        </w:rPr>
        <w:t xml:space="preserve"> для ЭВМ</w:t>
      </w:r>
      <w:r>
        <w:rPr>
          <w:rFonts w:ascii="Times New Roman" w:eastAsia="Times New Roman" w:hAnsi="Times New Roman" w:cs="Times New Roman"/>
          <w:b w:val="0"/>
          <w:i w:val="0"/>
          <w:iCs w:val="0"/>
          <w:sz w:val="24"/>
          <w:szCs w:val="24"/>
        </w:rPr>
        <w:t>:</w:t>
      </w:r>
    </w:p>
    <w:p w14:paraId="5D9A0FAE" w14:textId="77777777" w:rsidR="00BE7D8C" w:rsidRDefault="0016717A">
      <w:pPr>
        <w:pStyle w:val="affb"/>
        <w:numPr>
          <w:ilvl w:val="2"/>
          <w:numId w:val="8"/>
        </w:numPr>
        <w:spacing w:line="276" w:lineRule="auto"/>
        <w:ind w:left="142" w:firstLine="709"/>
        <w:jc w:val="both"/>
      </w:pPr>
      <w:r>
        <w:t xml:space="preserve">Astra Linux SE «Воронеж», серверная (комплект); </w:t>
      </w:r>
    </w:p>
    <w:p w14:paraId="7A586F55" w14:textId="77777777" w:rsidR="00BE7D8C" w:rsidRDefault="0016717A">
      <w:pPr>
        <w:pStyle w:val="affb"/>
        <w:numPr>
          <w:ilvl w:val="2"/>
          <w:numId w:val="8"/>
        </w:numPr>
        <w:spacing w:line="276" w:lineRule="auto"/>
        <w:ind w:left="142" w:firstLine="709"/>
        <w:jc w:val="both"/>
      </w:pPr>
      <w:r>
        <w:t>Astra Linux SE «Воронеж», рабочая станция (комплект);</w:t>
      </w:r>
    </w:p>
    <w:p w14:paraId="2DB40A03" w14:textId="77777777" w:rsidR="00BE7D8C" w:rsidRDefault="0016717A">
      <w:pPr>
        <w:pStyle w:val="affb"/>
        <w:numPr>
          <w:ilvl w:val="2"/>
          <w:numId w:val="8"/>
        </w:numPr>
        <w:spacing w:line="276" w:lineRule="auto"/>
        <w:ind w:left="142" w:firstLine="709"/>
        <w:jc w:val="both"/>
      </w:pPr>
      <w:r>
        <w:t>Программный комплекс «ALD Pro» (комплект);</w:t>
      </w:r>
    </w:p>
    <w:p w14:paraId="6EF0F1EC" w14:textId="77777777" w:rsidR="00BE7D8C" w:rsidRDefault="0016717A">
      <w:pPr>
        <w:pStyle w:val="affb"/>
        <w:numPr>
          <w:ilvl w:val="2"/>
          <w:numId w:val="8"/>
        </w:numPr>
        <w:spacing w:line="276" w:lineRule="auto"/>
        <w:ind w:left="142" w:firstLine="709"/>
        <w:jc w:val="both"/>
      </w:pPr>
      <w:r>
        <w:t>Система резервного копирования «RuBackup» (комплект).</w:t>
      </w:r>
    </w:p>
    <w:p w14:paraId="2C7DECF6" w14:textId="77777777" w:rsidR="00BE7D8C" w:rsidRDefault="0016717A">
      <w:pPr>
        <w:pStyle w:val="2"/>
        <w:numPr>
          <w:ilvl w:val="1"/>
          <w:numId w:val="8"/>
        </w:numPr>
        <w:spacing w:before="120" w:after="0"/>
        <w:ind w:left="142" w:firstLine="709"/>
        <w:jc w:val="both"/>
      </w:pPr>
      <w:bookmarkStart w:id="6" w:name="_Toc57314623"/>
      <w:r>
        <w:rPr>
          <w:rFonts w:ascii="Times New Roman" w:eastAsia="Times New Roman" w:hAnsi="Times New Roman" w:cs="Times New Roman"/>
          <w:b w:val="0"/>
          <w:i w:val="0"/>
          <w:iCs w:val="0"/>
          <w:sz w:val="24"/>
          <w:szCs w:val="24"/>
        </w:rPr>
        <w:t>Общие требования</w:t>
      </w:r>
      <w:bookmarkEnd w:id="6"/>
      <w:r>
        <w:rPr>
          <w:rFonts w:ascii="Times New Roman" w:eastAsia="Times New Roman" w:hAnsi="Times New Roman" w:cs="Times New Roman"/>
          <w:b w:val="0"/>
          <w:i w:val="0"/>
          <w:iCs w:val="0"/>
          <w:sz w:val="24"/>
          <w:szCs w:val="24"/>
        </w:rPr>
        <w:t xml:space="preserve"> к условиям</w:t>
      </w:r>
      <w:bookmarkEnd w:id="1"/>
      <w:bookmarkEnd w:id="2"/>
      <w:bookmarkEnd w:id="3"/>
      <w:bookmarkEnd w:id="4"/>
      <w:r>
        <w:rPr>
          <w:rFonts w:ascii="Times New Roman" w:eastAsia="Times New Roman" w:hAnsi="Times New Roman" w:cs="Times New Roman"/>
          <w:b w:val="0"/>
          <w:i w:val="0"/>
          <w:iCs w:val="0"/>
          <w:sz w:val="24"/>
          <w:szCs w:val="24"/>
        </w:rPr>
        <w:t xml:space="preserve"> приобретения услуг:</w:t>
      </w:r>
    </w:p>
    <w:p w14:paraId="75F86784" w14:textId="77777777" w:rsidR="00BE7D8C" w:rsidRDefault="0016717A">
      <w:pPr>
        <w:pStyle w:val="affb"/>
        <w:numPr>
          <w:ilvl w:val="2"/>
          <w:numId w:val="8"/>
        </w:numPr>
        <w:spacing w:line="276" w:lineRule="auto"/>
        <w:ind w:left="142" w:firstLine="709"/>
        <w:jc w:val="both"/>
        <w:rPr>
          <w:b/>
          <w:bCs/>
        </w:rPr>
      </w:pPr>
      <w:r>
        <w:t xml:space="preserve">Передача неисключительных прав на использование ПО </w:t>
      </w:r>
      <w:r>
        <w:rPr>
          <w:bCs/>
        </w:rPr>
        <w:t>осуществляется в срок не более 10 (десяти) календарных дней с момента подписания договора, если иной срок не определен по согласованию сторон;</w:t>
      </w:r>
    </w:p>
    <w:p w14:paraId="55A81E19" w14:textId="77777777" w:rsidR="00BE7D8C" w:rsidRDefault="0016717A">
      <w:pPr>
        <w:pStyle w:val="affb"/>
        <w:numPr>
          <w:ilvl w:val="2"/>
          <w:numId w:val="8"/>
        </w:numPr>
        <w:ind w:left="142" w:firstLine="709"/>
        <w:contextualSpacing w:val="0"/>
        <w:jc w:val="both"/>
      </w:pPr>
      <w:r>
        <w:t xml:space="preserve"> Доставка лицензий осуществляется в электронном виде.</w:t>
      </w:r>
    </w:p>
    <w:p w14:paraId="2D979BB2" w14:textId="77777777" w:rsidR="00BE7D8C" w:rsidRDefault="0016717A">
      <w:pPr>
        <w:pStyle w:val="2"/>
        <w:numPr>
          <w:ilvl w:val="1"/>
          <w:numId w:val="8"/>
        </w:numPr>
        <w:spacing w:before="120" w:after="120"/>
        <w:ind w:left="142" w:firstLine="709"/>
        <w:rPr>
          <w:rFonts w:ascii="Times New Roman" w:eastAsia="Times New Roman" w:hAnsi="Times New Roman" w:cs="Times New Roman"/>
          <w:b w:val="0"/>
          <w:i w:val="0"/>
          <w:iCs w:val="0"/>
          <w:sz w:val="24"/>
          <w:szCs w:val="24"/>
        </w:rPr>
      </w:pPr>
      <w:bookmarkStart w:id="7" w:name="_Ref55334738"/>
      <w:bookmarkStart w:id="8" w:name="_Toc57314624"/>
      <w:bookmarkStart w:id="9" w:name="_Toc69728949"/>
      <w:bookmarkStart w:id="10" w:name="_Toc253488176"/>
      <w:bookmarkStart w:id="11" w:name="_Toc356889933"/>
      <w:bookmarkStart w:id="12" w:name="_Toc356890002"/>
      <w:r>
        <w:rPr>
          <w:rFonts w:ascii="Times New Roman" w:eastAsia="Times New Roman" w:hAnsi="Times New Roman" w:cs="Times New Roman"/>
          <w:b w:val="0"/>
          <w:i w:val="0"/>
          <w:iCs w:val="0"/>
          <w:sz w:val="24"/>
          <w:szCs w:val="24"/>
        </w:rPr>
        <w:t xml:space="preserve">Перечень и количество приобретаемых </w:t>
      </w:r>
      <w:bookmarkEnd w:id="7"/>
      <w:bookmarkEnd w:id="8"/>
      <w:bookmarkEnd w:id="9"/>
      <w:bookmarkEnd w:id="10"/>
      <w:bookmarkEnd w:id="11"/>
      <w:bookmarkEnd w:id="12"/>
      <w:r>
        <w:rPr>
          <w:rFonts w:ascii="Times New Roman" w:eastAsia="Times New Roman" w:hAnsi="Times New Roman" w:cs="Times New Roman"/>
          <w:b w:val="0"/>
          <w:i w:val="0"/>
          <w:iCs w:val="0"/>
          <w:sz w:val="24"/>
          <w:szCs w:val="24"/>
        </w:rPr>
        <w:t>услуг:</w:t>
      </w:r>
    </w:p>
    <w:tbl>
      <w:tblPr>
        <w:tblW w:w="9923" w:type="dxa"/>
        <w:tblInd w:w="137" w:type="dxa"/>
        <w:tblLayout w:type="fixed"/>
        <w:tblCellMar>
          <w:top w:w="57" w:type="dxa"/>
          <w:left w:w="57" w:type="dxa"/>
          <w:bottom w:w="57" w:type="dxa"/>
          <w:right w:w="57" w:type="dxa"/>
        </w:tblCellMar>
        <w:tblLook w:val="04A0" w:firstRow="1" w:lastRow="0" w:firstColumn="1" w:lastColumn="0" w:noHBand="0" w:noVBand="1"/>
      </w:tblPr>
      <w:tblGrid>
        <w:gridCol w:w="505"/>
        <w:gridCol w:w="5329"/>
        <w:gridCol w:w="914"/>
        <w:gridCol w:w="1584"/>
        <w:gridCol w:w="1591"/>
      </w:tblGrid>
      <w:tr w:rsidR="00BE7D8C" w14:paraId="310BCD3D" w14:textId="77777777">
        <w:trPr>
          <w:trHeight w:val="696"/>
        </w:trPr>
        <w:tc>
          <w:tcPr>
            <w:tcW w:w="505" w:type="dxa"/>
            <w:tcBorders>
              <w:top w:val="single" w:sz="4" w:space="0" w:color="000000"/>
              <w:left w:val="single" w:sz="4" w:space="0" w:color="000000"/>
              <w:bottom w:val="single" w:sz="4" w:space="0" w:color="000000"/>
              <w:right w:val="single" w:sz="4" w:space="0" w:color="000000"/>
            </w:tcBorders>
            <w:vAlign w:val="center"/>
          </w:tcPr>
          <w:p w14:paraId="2C3CC3BF" w14:textId="77777777" w:rsidR="00BE7D8C" w:rsidRDefault="0016717A">
            <w:pPr>
              <w:spacing w:line="240" w:lineRule="auto"/>
              <w:ind w:firstLine="0"/>
              <w:jc w:val="center"/>
              <w:rPr>
                <w:sz w:val="22"/>
                <w:szCs w:val="22"/>
              </w:rPr>
            </w:pPr>
            <w:r>
              <w:rPr>
                <w:bCs/>
                <w:color w:val="000000"/>
                <w:sz w:val="22"/>
                <w:szCs w:val="22"/>
              </w:rPr>
              <w:t>№ п.п.</w:t>
            </w:r>
          </w:p>
        </w:tc>
        <w:tc>
          <w:tcPr>
            <w:tcW w:w="5329" w:type="dxa"/>
            <w:tcBorders>
              <w:top w:val="single" w:sz="4" w:space="0" w:color="000000"/>
              <w:left w:val="single" w:sz="4" w:space="0" w:color="000000"/>
              <w:bottom w:val="single" w:sz="4" w:space="0" w:color="000000"/>
              <w:right w:val="single" w:sz="4" w:space="0" w:color="000000"/>
            </w:tcBorders>
            <w:vAlign w:val="center"/>
          </w:tcPr>
          <w:p w14:paraId="322E4630" w14:textId="77777777" w:rsidR="00BE7D8C" w:rsidRDefault="0016717A">
            <w:pPr>
              <w:spacing w:line="240" w:lineRule="auto"/>
              <w:ind w:firstLine="0"/>
              <w:jc w:val="center"/>
              <w:rPr>
                <w:sz w:val="22"/>
                <w:szCs w:val="22"/>
              </w:rPr>
            </w:pPr>
            <w:r>
              <w:rPr>
                <w:rFonts w:eastAsia="Calibri"/>
                <w:bCs/>
                <w:color w:val="000000"/>
                <w:sz w:val="22"/>
                <w:szCs w:val="22"/>
                <w:lang w:eastAsia="en-US"/>
              </w:rPr>
              <w:t>Наименование</w:t>
            </w:r>
          </w:p>
        </w:tc>
        <w:tc>
          <w:tcPr>
            <w:tcW w:w="914" w:type="dxa"/>
            <w:tcBorders>
              <w:top w:val="single" w:sz="4" w:space="0" w:color="000000"/>
              <w:left w:val="single" w:sz="4" w:space="0" w:color="000000"/>
              <w:bottom w:val="single" w:sz="4" w:space="0" w:color="000000"/>
              <w:right w:val="single" w:sz="4" w:space="0" w:color="000000"/>
            </w:tcBorders>
            <w:vAlign w:val="center"/>
          </w:tcPr>
          <w:p w14:paraId="34476413" w14:textId="77777777" w:rsidR="00BE7D8C" w:rsidRDefault="0016717A">
            <w:pPr>
              <w:spacing w:line="240" w:lineRule="auto"/>
              <w:ind w:firstLine="0"/>
              <w:jc w:val="center"/>
              <w:rPr>
                <w:sz w:val="22"/>
                <w:szCs w:val="22"/>
              </w:rPr>
            </w:pPr>
            <w:r>
              <w:rPr>
                <w:rFonts w:eastAsia="Calibri"/>
                <w:color w:val="000000"/>
                <w:sz w:val="22"/>
                <w:szCs w:val="22"/>
                <w:lang w:eastAsia="en-US"/>
              </w:rPr>
              <w:t>Количество, шт.</w:t>
            </w:r>
          </w:p>
        </w:tc>
        <w:tc>
          <w:tcPr>
            <w:tcW w:w="1584" w:type="dxa"/>
            <w:tcBorders>
              <w:top w:val="single" w:sz="4" w:space="0" w:color="000000"/>
              <w:left w:val="single" w:sz="4" w:space="0" w:color="000000"/>
              <w:bottom w:val="single" w:sz="4" w:space="0" w:color="000000"/>
              <w:right w:val="single" w:sz="4" w:space="0" w:color="000000"/>
            </w:tcBorders>
            <w:vAlign w:val="center"/>
          </w:tcPr>
          <w:p w14:paraId="31D6EF11" w14:textId="77777777" w:rsidR="00BE7D8C" w:rsidRDefault="0016717A">
            <w:pPr>
              <w:spacing w:line="240" w:lineRule="auto"/>
              <w:ind w:firstLine="0"/>
              <w:jc w:val="center"/>
              <w:rPr>
                <w:sz w:val="22"/>
                <w:szCs w:val="22"/>
              </w:rPr>
            </w:pPr>
            <w:r>
              <w:rPr>
                <w:rFonts w:eastAsia="Calibri"/>
                <w:color w:val="000000"/>
                <w:sz w:val="22"/>
                <w:szCs w:val="22"/>
                <w:lang w:eastAsia="en-US"/>
              </w:rPr>
              <w:t>Начальная максимальная</w:t>
            </w:r>
          </w:p>
          <w:p w14:paraId="1D9E2191" w14:textId="77777777" w:rsidR="00BE7D8C" w:rsidRDefault="0016717A">
            <w:pPr>
              <w:spacing w:line="240" w:lineRule="auto"/>
              <w:ind w:firstLine="0"/>
              <w:jc w:val="center"/>
              <w:rPr>
                <w:sz w:val="22"/>
                <w:szCs w:val="22"/>
              </w:rPr>
            </w:pPr>
            <w:r>
              <w:rPr>
                <w:rFonts w:eastAsia="Calibri"/>
                <w:color w:val="000000"/>
                <w:sz w:val="22"/>
                <w:szCs w:val="22"/>
                <w:lang w:eastAsia="en-US"/>
              </w:rPr>
              <w:t>цена за единицу (ПО), руб., без НДС</w:t>
            </w:r>
          </w:p>
        </w:tc>
        <w:tc>
          <w:tcPr>
            <w:tcW w:w="15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67A689A" w14:textId="77777777" w:rsidR="00BE7D8C" w:rsidRDefault="0016717A">
            <w:pPr>
              <w:spacing w:line="240" w:lineRule="auto"/>
              <w:ind w:firstLine="0"/>
              <w:jc w:val="center"/>
              <w:rPr>
                <w:sz w:val="22"/>
                <w:szCs w:val="22"/>
              </w:rPr>
            </w:pPr>
            <w:r>
              <w:rPr>
                <w:rFonts w:eastAsia="Calibri"/>
                <w:color w:val="000000"/>
                <w:sz w:val="22"/>
                <w:szCs w:val="22"/>
                <w:lang w:eastAsia="en-US"/>
              </w:rPr>
              <w:t>Итоговая стоимость, руб., без НДС</w:t>
            </w:r>
          </w:p>
        </w:tc>
      </w:tr>
      <w:tr w:rsidR="00BE7D8C" w14:paraId="1377094C" w14:textId="77777777">
        <w:trPr>
          <w:trHeight w:val="282"/>
        </w:trPr>
        <w:tc>
          <w:tcPr>
            <w:tcW w:w="505" w:type="dxa"/>
            <w:tcBorders>
              <w:top w:val="single" w:sz="4" w:space="0" w:color="000000"/>
              <w:left w:val="single" w:sz="4" w:space="0" w:color="000000"/>
              <w:bottom w:val="single" w:sz="4" w:space="0" w:color="000000"/>
              <w:right w:val="single" w:sz="4" w:space="0" w:color="000000"/>
            </w:tcBorders>
            <w:vAlign w:val="center"/>
          </w:tcPr>
          <w:p w14:paraId="2CCD6937" w14:textId="77777777" w:rsidR="00BE7D8C" w:rsidRDefault="0016717A">
            <w:pPr>
              <w:spacing w:line="240" w:lineRule="auto"/>
              <w:ind w:firstLine="0"/>
              <w:jc w:val="center"/>
              <w:rPr>
                <w:sz w:val="22"/>
                <w:szCs w:val="22"/>
              </w:rPr>
            </w:pPr>
            <w:r>
              <w:rPr>
                <w:bCs/>
                <w:color w:val="000000"/>
                <w:sz w:val="22"/>
                <w:szCs w:val="22"/>
              </w:rPr>
              <w:t>1</w:t>
            </w:r>
            <w:r>
              <w:rPr>
                <w:bCs/>
                <w:color w:val="000000"/>
                <w:sz w:val="22"/>
                <w:szCs w:val="22"/>
                <w:lang w:val="en-US"/>
              </w:rPr>
              <w:t>.</w:t>
            </w:r>
          </w:p>
        </w:tc>
        <w:tc>
          <w:tcPr>
            <w:tcW w:w="532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4A2477" w14:textId="77777777" w:rsidR="00BE7D8C" w:rsidRDefault="0016717A">
            <w:pPr>
              <w:pStyle w:val="afb"/>
              <w:spacing w:after="0" w:line="240" w:lineRule="auto"/>
              <w:ind w:firstLine="283"/>
              <w:rPr>
                <w:sz w:val="22"/>
                <w:szCs w:val="22"/>
              </w:rPr>
            </w:pPr>
            <w:r>
              <w:rPr>
                <w:sz w:val="22"/>
                <w:szCs w:val="22"/>
              </w:rPr>
              <w:t>Сертификат технической поддержки с включенными консультациями по использованию программы для ЭВМ на операционную систему специального назначения «Astra Linux Special Edition» для 64-х разрядной платформы на базе процессорной архитектуры x86-64, уровень защищенности «Усиленный» («Воронеж»), для рабочей станции, тип «Базовая», на 15 мес. (для малого и среднего бизнеса)</w:t>
            </w:r>
          </w:p>
        </w:tc>
        <w:tc>
          <w:tcPr>
            <w:tcW w:w="91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A65DFFE" w14:textId="77777777" w:rsidR="00BE7D8C" w:rsidRDefault="0016717A">
            <w:pPr>
              <w:pStyle w:val="afff8"/>
              <w:ind w:firstLine="0"/>
              <w:jc w:val="center"/>
              <w:rPr>
                <w:sz w:val="22"/>
                <w:szCs w:val="22"/>
              </w:rPr>
            </w:pPr>
            <w:r>
              <w:rPr>
                <w:sz w:val="22"/>
                <w:szCs w:val="22"/>
              </w:rPr>
              <w:t>37</w:t>
            </w:r>
          </w:p>
        </w:tc>
        <w:tc>
          <w:tcPr>
            <w:tcW w:w="15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4EE94A" w14:textId="77777777" w:rsidR="00BE7D8C" w:rsidRDefault="0016717A">
            <w:pPr>
              <w:pStyle w:val="afff8"/>
              <w:ind w:firstLine="0"/>
              <w:jc w:val="center"/>
              <w:rPr>
                <w:sz w:val="22"/>
                <w:szCs w:val="22"/>
              </w:rPr>
            </w:pPr>
            <w:r>
              <w:rPr>
                <w:sz w:val="22"/>
                <w:szCs w:val="22"/>
              </w:rPr>
              <w:t>6 713,11</w:t>
            </w:r>
          </w:p>
        </w:tc>
        <w:tc>
          <w:tcPr>
            <w:tcW w:w="15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B58A9CD" w14:textId="77777777" w:rsidR="00BE7D8C" w:rsidRDefault="0016717A">
            <w:pPr>
              <w:pStyle w:val="afff8"/>
              <w:ind w:firstLine="0"/>
              <w:jc w:val="center"/>
              <w:rPr>
                <w:sz w:val="22"/>
                <w:szCs w:val="22"/>
              </w:rPr>
            </w:pPr>
            <w:r>
              <w:rPr>
                <w:color w:val="000000"/>
                <w:sz w:val="22"/>
                <w:szCs w:val="22"/>
              </w:rPr>
              <w:t>248 385,07</w:t>
            </w:r>
          </w:p>
        </w:tc>
      </w:tr>
      <w:tr w:rsidR="00BE7D8C" w14:paraId="23CC9709" w14:textId="77777777">
        <w:trPr>
          <w:trHeight w:val="282"/>
        </w:trPr>
        <w:tc>
          <w:tcPr>
            <w:tcW w:w="505" w:type="dxa"/>
            <w:tcBorders>
              <w:top w:val="single" w:sz="4" w:space="0" w:color="000000"/>
              <w:left w:val="single" w:sz="4" w:space="0" w:color="000000"/>
              <w:bottom w:val="single" w:sz="4" w:space="0" w:color="000000"/>
              <w:right w:val="single" w:sz="4" w:space="0" w:color="000000"/>
            </w:tcBorders>
            <w:vAlign w:val="center"/>
          </w:tcPr>
          <w:p w14:paraId="58AC6AC5" w14:textId="77777777" w:rsidR="00BE7D8C" w:rsidRDefault="0016717A">
            <w:pPr>
              <w:spacing w:line="240" w:lineRule="auto"/>
              <w:ind w:firstLine="0"/>
              <w:jc w:val="center"/>
              <w:rPr>
                <w:sz w:val="22"/>
                <w:szCs w:val="22"/>
              </w:rPr>
            </w:pPr>
            <w:r>
              <w:rPr>
                <w:bCs/>
                <w:color w:val="000000"/>
                <w:sz w:val="22"/>
                <w:szCs w:val="22"/>
              </w:rPr>
              <w:t>2.</w:t>
            </w:r>
          </w:p>
        </w:tc>
        <w:tc>
          <w:tcPr>
            <w:tcW w:w="532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88F050" w14:textId="77777777" w:rsidR="00BE7D8C" w:rsidRDefault="0016717A">
            <w:pPr>
              <w:pStyle w:val="afb"/>
              <w:spacing w:after="0" w:line="240" w:lineRule="auto"/>
              <w:ind w:firstLine="283"/>
              <w:rPr>
                <w:sz w:val="22"/>
                <w:szCs w:val="22"/>
              </w:rPr>
            </w:pPr>
            <w:r>
              <w:rPr>
                <w:sz w:val="22"/>
                <w:szCs w:val="22"/>
              </w:rPr>
              <w:t>Сертификат технической поддержки с включенными консультациями по использованию программы для ЭВМ на операционную систему специального назначения «Astra Linux Special Edition» для 64-х разрядной платформы на базе процессорной архитектуры x86-64, уровень защищенности «Усиленный» («Воронеж»), для сервера до 2 сокетов или 1 виртуального сервера, тип «Стандарт», на 15 мес.</w:t>
            </w:r>
          </w:p>
        </w:tc>
        <w:tc>
          <w:tcPr>
            <w:tcW w:w="91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5782AB8" w14:textId="77777777" w:rsidR="00BE7D8C" w:rsidRDefault="0016717A">
            <w:pPr>
              <w:pStyle w:val="afb"/>
              <w:ind w:firstLine="0"/>
              <w:jc w:val="center"/>
              <w:rPr>
                <w:sz w:val="22"/>
                <w:szCs w:val="22"/>
              </w:rPr>
            </w:pPr>
            <w:r>
              <w:rPr>
                <w:sz w:val="22"/>
                <w:szCs w:val="22"/>
              </w:rPr>
              <w:t>11</w:t>
            </w:r>
          </w:p>
        </w:tc>
        <w:tc>
          <w:tcPr>
            <w:tcW w:w="15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E0B9FC6" w14:textId="77777777" w:rsidR="00BE7D8C" w:rsidRDefault="0016717A">
            <w:pPr>
              <w:pStyle w:val="afb"/>
              <w:ind w:firstLine="0"/>
              <w:jc w:val="center"/>
              <w:rPr>
                <w:sz w:val="22"/>
                <w:szCs w:val="22"/>
              </w:rPr>
            </w:pPr>
            <w:r>
              <w:rPr>
                <w:sz w:val="22"/>
                <w:szCs w:val="22"/>
              </w:rPr>
              <w:t>17 418,03</w:t>
            </w:r>
          </w:p>
        </w:tc>
        <w:tc>
          <w:tcPr>
            <w:tcW w:w="159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EFD3AFC" w14:textId="77777777" w:rsidR="00BE7D8C" w:rsidRDefault="0016717A">
            <w:pPr>
              <w:pStyle w:val="afb"/>
              <w:ind w:firstLine="0"/>
              <w:jc w:val="center"/>
              <w:rPr>
                <w:sz w:val="22"/>
                <w:szCs w:val="22"/>
              </w:rPr>
            </w:pPr>
            <w:r>
              <w:rPr>
                <w:sz w:val="22"/>
                <w:szCs w:val="22"/>
              </w:rPr>
              <w:t>191 598,33</w:t>
            </w:r>
          </w:p>
        </w:tc>
      </w:tr>
      <w:tr w:rsidR="00BE7D8C" w14:paraId="3A6D6675" w14:textId="77777777">
        <w:trPr>
          <w:trHeight w:val="282"/>
        </w:trPr>
        <w:tc>
          <w:tcPr>
            <w:tcW w:w="505" w:type="dxa"/>
            <w:tcBorders>
              <w:left w:val="single" w:sz="4" w:space="0" w:color="000000"/>
              <w:bottom w:val="single" w:sz="4" w:space="0" w:color="000000"/>
              <w:right w:val="single" w:sz="4" w:space="0" w:color="000000"/>
            </w:tcBorders>
            <w:vAlign w:val="center"/>
          </w:tcPr>
          <w:p w14:paraId="7ACB04AA" w14:textId="77777777" w:rsidR="00BE7D8C" w:rsidRDefault="0016717A">
            <w:pPr>
              <w:spacing w:line="240" w:lineRule="auto"/>
              <w:ind w:firstLine="0"/>
              <w:jc w:val="center"/>
              <w:rPr>
                <w:bCs/>
                <w:color w:val="000000"/>
                <w:sz w:val="22"/>
                <w:szCs w:val="22"/>
              </w:rPr>
            </w:pPr>
            <w:r>
              <w:rPr>
                <w:bCs/>
                <w:color w:val="000000"/>
                <w:sz w:val="22"/>
                <w:szCs w:val="22"/>
              </w:rPr>
              <w:t>3.</w:t>
            </w:r>
          </w:p>
        </w:tc>
        <w:tc>
          <w:tcPr>
            <w:tcW w:w="5329" w:type="dxa"/>
            <w:tcBorders>
              <w:left w:val="single" w:sz="4" w:space="0" w:color="000000"/>
              <w:bottom w:val="single" w:sz="4" w:space="0" w:color="000000"/>
              <w:right w:val="single" w:sz="4" w:space="0" w:color="000000"/>
            </w:tcBorders>
            <w:shd w:val="clear" w:color="FFFFFF" w:fill="FFFFFF"/>
            <w:vAlign w:val="center"/>
          </w:tcPr>
          <w:p w14:paraId="597EEA23" w14:textId="77777777" w:rsidR="00BE7D8C" w:rsidRDefault="0016717A">
            <w:pPr>
              <w:pStyle w:val="afb"/>
              <w:spacing w:after="0" w:line="240" w:lineRule="auto"/>
              <w:ind w:firstLine="283"/>
              <w:rPr>
                <w:sz w:val="22"/>
                <w:szCs w:val="22"/>
              </w:rPr>
            </w:pPr>
            <w:r>
              <w:rPr>
                <w:sz w:val="22"/>
                <w:szCs w:val="22"/>
              </w:rPr>
              <w:t xml:space="preserve">Сертификат технической поддержки с включенными консультациями по использованию программ для ЭВМ на Программный комплекс «ALD Pro» на 1 контроллер домена, на 8 управляемых устройств и операционную систему специального назначения «Astra </w:t>
            </w:r>
            <w:r>
              <w:rPr>
                <w:sz w:val="22"/>
                <w:szCs w:val="22"/>
              </w:rPr>
              <w:lastRenderedPageBreak/>
              <w:t>Linux Special Edition» для 64-х разрядной платформы на базе процессорной архитектуры x86-64 РУСБ.10015-01 (ФСТЭК) для 8 серверов, тип «Стандарт», на 15 мес.</w:t>
            </w:r>
          </w:p>
        </w:tc>
        <w:tc>
          <w:tcPr>
            <w:tcW w:w="914" w:type="dxa"/>
            <w:tcBorders>
              <w:left w:val="single" w:sz="4" w:space="0" w:color="000000"/>
              <w:bottom w:val="single" w:sz="4" w:space="0" w:color="000000"/>
              <w:right w:val="single" w:sz="4" w:space="0" w:color="000000"/>
            </w:tcBorders>
            <w:shd w:val="clear" w:color="FFFFFF" w:fill="FFFFFF"/>
            <w:vAlign w:val="center"/>
          </w:tcPr>
          <w:p w14:paraId="74E92EA2" w14:textId="77777777" w:rsidR="00BE7D8C" w:rsidRDefault="0016717A">
            <w:pPr>
              <w:pStyle w:val="afff8"/>
              <w:ind w:firstLine="0"/>
              <w:jc w:val="center"/>
              <w:rPr>
                <w:sz w:val="22"/>
                <w:szCs w:val="22"/>
              </w:rPr>
            </w:pPr>
            <w:r>
              <w:rPr>
                <w:sz w:val="22"/>
                <w:szCs w:val="22"/>
              </w:rPr>
              <w:lastRenderedPageBreak/>
              <w:t>2</w:t>
            </w:r>
          </w:p>
        </w:tc>
        <w:tc>
          <w:tcPr>
            <w:tcW w:w="1584" w:type="dxa"/>
            <w:tcBorders>
              <w:left w:val="single" w:sz="4" w:space="0" w:color="000000"/>
              <w:bottom w:val="single" w:sz="4" w:space="0" w:color="000000"/>
              <w:right w:val="single" w:sz="4" w:space="0" w:color="000000"/>
            </w:tcBorders>
            <w:shd w:val="clear" w:color="FFFFFF" w:fill="FFFFFF"/>
            <w:vAlign w:val="center"/>
          </w:tcPr>
          <w:p w14:paraId="30AEE89A" w14:textId="77777777" w:rsidR="00BE7D8C" w:rsidRDefault="0016717A">
            <w:pPr>
              <w:pStyle w:val="afff8"/>
              <w:ind w:firstLine="0"/>
              <w:jc w:val="center"/>
              <w:rPr>
                <w:sz w:val="22"/>
                <w:szCs w:val="22"/>
              </w:rPr>
            </w:pPr>
            <w:r>
              <w:rPr>
                <w:sz w:val="22"/>
                <w:szCs w:val="22"/>
              </w:rPr>
              <w:t>51 721,31</w:t>
            </w:r>
          </w:p>
        </w:tc>
        <w:tc>
          <w:tcPr>
            <w:tcW w:w="1591"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411E1737" w14:textId="77777777" w:rsidR="00BE7D8C" w:rsidRDefault="0016717A">
            <w:pPr>
              <w:pStyle w:val="afff8"/>
              <w:ind w:firstLine="0"/>
              <w:jc w:val="center"/>
              <w:rPr>
                <w:sz w:val="22"/>
                <w:szCs w:val="22"/>
              </w:rPr>
            </w:pPr>
            <w:r>
              <w:rPr>
                <w:sz w:val="22"/>
                <w:szCs w:val="22"/>
              </w:rPr>
              <w:t>103 442,62</w:t>
            </w:r>
          </w:p>
        </w:tc>
      </w:tr>
      <w:tr w:rsidR="00BE7D8C" w14:paraId="78880544" w14:textId="77777777">
        <w:trPr>
          <w:trHeight w:val="282"/>
        </w:trPr>
        <w:tc>
          <w:tcPr>
            <w:tcW w:w="505" w:type="dxa"/>
            <w:tcBorders>
              <w:left w:val="single" w:sz="4" w:space="0" w:color="000000"/>
              <w:bottom w:val="single" w:sz="4" w:space="0" w:color="000000"/>
              <w:right w:val="single" w:sz="4" w:space="0" w:color="000000"/>
            </w:tcBorders>
            <w:vAlign w:val="center"/>
          </w:tcPr>
          <w:p w14:paraId="1200694E" w14:textId="77777777" w:rsidR="00BE7D8C" w:rsidRDefault="0016717A">
            <w:pPr>
              <w:spacing w:line="240" w:lineRule="auto"/>
              <w:ind w:firstLine="0"/>
              <w:jc w:val="center"/>
              <w:rPr>
                <w:bCs/>
                <w:color w:val="000000"/>
                <w:sz w:val="22"/>
                <w:szCs w:val="22"/>
              </w:rPr>
            </w:pPr>
            <w:r>
              <w:rPr>
                <w:bCs/>
                <w:color w:val="000000"/>
                <w:sz w:val="22"/>
                <w:szCs w:val="22"/>
              </w:rPr>
              <w:t>4.</w:t>
            </w:r>
          </w:p>
        </w:tc>
        <w:tc>
          <w:tcPr>
            <w:tcW w:w="5329" w:type="dxa"/>
            <w:tcBorders>
              <w:left w:val="single" w:sz="4" w:space="0" w:color="000000"/>
              <w:bottom w:val="single" w:sz="4" w:space="0" w:color="000000"/>
              <w:right w:val="single" w:sz="4" w:space="0" w:color="000000"/>
            </w:tcBorders>
            <w:shd w:val="clear" w:color="FFFFFF" w:fill="FFFFFF"/>
            <w:vAlign w:val="center"/>
          </w:tcPr>
          <w:p w14:paraId="34D47DCC" w14:textId="77777777" w:rsidR="00BE7D8C" w:rsidRDefault="0016717A">
            <w:pPr>
              <w:pStyle w:val="afb"/>
              <w:spacing w:after="0" w:line="240" w:lineRule="auto"/>
              <w:ind w:firstLine="283"/>
              <w:rPr>
                <w:sz w:val="22"/>
                <w:szCs w:val="22"/>
              </w:rPr>
            </w:pPr>
            <w:r>
              <w:rPr>
                <w:sz w:val="22"/>
                <w:szCs w:val="22"/>
              </w:rPr>
              <w:t>Сертификат технической поддержки с включенными консультациями по использованию программы для ЭВМ на Программный комплекс «ALD Pro» на 1 управляемое устройство, тип «Стандарт», на 15 мес.</w:t>
            </w:r>
          </w:p>
        </w:tc>
        <w:tc>
          <w:tcPr>
            <w:tcW w:w="914" w:type="dxa"/>
            <w:tcBorders>
              <w:left w:val="single" w:sz="4" w:space="0" w:color="000000"/>
              <w:bottom w:val="single" w:sz="4" w:space="0" w:color="000000"/>
              <w:right w:val="single" w:sz="4" w:space="0" w:color="000000"/>
            </w:tcBorders>
            <w:shd w:val="clear" w:color="FFFFFF" w:fill="FFFFFF"/>
            <w:vAlign w:val="center"/>
          </w:tcPr>
          <w:p w14:paraId="56EAD83F" w14:textId="77777777" w:rsidR="00BE7D8C" w:rsidRDefault="0016717A">
            <w:pPr>
              <w:pStyle w:val="afb"/>
              <w:ind w:firstLine="0"/>
              <w:jc w:val="center"/>
              <w:rPr>
                <w:sz w:val="22"/>
                <w:szCs w:val="22"/>
              </w:rPr>
            </w:pPr>
            <w:r>
              <w:rPr>
                <w:sz w:val="22"/>
                <w:szCs w:val="22"/>
              </w:rPr>
              <w:t>64</w:t>
            </w:r>
          </w:p>
        </w:tc>
        <w:tc>
          <w:tcPr>
            <w:tcW w:w="1584" w:type="dxa"/>
            <w:tcBorders>
              <w:left w:val="single" w:sz="4" w:space="0" w:color="000000"/>
              <w:bottom w:val="single" w:sz="4" w:space="0" w:color="000000"/>
              <w:right w:val="single" w:sz="4" w:space="0" w:color="000000"/>
            </w:tcBorders>
            <w:shd w:val="clear" w:color="FFFFFF" w:fill="FFFFFF"/>
            <w:vAlign w:val="center"/>
          </w:tcPr>
          <w:p w14:paraId="0A76BA43" w14:textId="77777777" w:rsidR="00BE7D8C" w:rsidRDefault="0016717A">
            <w:pPr>
              <w:pStyle w:val="afb"/>
              <w:ind w:firstLine="0"/>
              <w:jc w:val="center"/>
              <w:rPr>
                <w:sz w:val="22"/>
                <w:szCs w:val="22"/>
              </w:rPr>
            </w:pPr>
            <w:r>
              <w:rPr>
                <w:sz w:val="22"/>
                <w:szCs w:val="22"/>
              </w:rPr>
              <w:t>721,33</w:t>
            </w:r>
          </w:p>
        </w:tc>
        <w:tc>
          <w:tcPr>
            <w:tcW w:w="1591"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07D459DC" w14:textId="77777777" w:rsidR="00BE7D8C" w:rsidRDefault="0016717A">
            <w:pPr>
              <w:pStyle w:val="afb"/>
              <w:ind w:firstLine="0"/>
              <w:jc w:val="center"/>
              <w:rPr>
                <w:sz w:val="22"/>
                <w:szCs w:val="22"/>
              </w:rPr>
            </w:pPr>
            <w:r>
              <w:rPr>
                <w:sz w:val="22"/>
                <w:szCs w:val="22"/>
              </w:rPr>
              <w:t>46 165,12</w:t>
            </w:r>
          </w:p>
        </w:tc>
      </w:tr>
      <w:tr w:rsidR="00BE7D8C" w14:paraId="3551939E" w14:textId="77777777">
        <w:trPr>
          <w:trHeight w:val="282"/>
        </w:trPr>
        <w:tc>
          <w:tcPr>
            <w:tcW w:w="505" w:type="dxa"/>
            <w:tcBorders>
              <w:left w:val="single" w:sz="4" w:space="0" w:color="000000"/>
              <w:bottom w:val="single" w:sz="4" w:space="0" w:color="000000"/>
              <w:right w:val="single" w:sz="4" w:space="0" w:color="000000"/>
            </w:tcBorders>
            <w:vAlign w:val="center"/>
          </w:tcPr>
          <w:p w14:paraId="153EF253" w14:textId="77777777" w:rsidR="00BE7D8C" w:rsidRDefault="0016717A">
            <w:pPr>
              <w:spacing w:line="240" w:lineRule="auto"/>
              <w:ind w:firstLine="0"/>
              <w:jc w:val="center"/>
              <w:rPr>
                <w:bCs/>
                <w:color w:val="000000"/>
                <w:sz w:val="22"/>
                <w:szCs w:val="22"/>
              </w:rPr>
            </w:pPr>
            <w:r>
              <w:rPr>
                <w:bCs/>
                <w:color w:val="000000"/>
                <w:sz w:val="22"/>
                <w:szCs w:val="22"/>
              </w:rPr>
              <w:t>5.</w:t>
            </w:r>
          </w:p>
        </w:tc>
        <w:tc>
          <w:tcPr>
            <w:tcW w:w="5329" w:type="dxa"/>
            <w:tcBorders>
              <w:left w:val="single" w:sz="4" w:space="0" w:color="000000"/>
              <w:bottom w:val="single" w:sz="4" w:space="0" w:color="000000"/>
              <w:right w:val="single" w:sz="4" w:space="0" w:color="000000"/>
            </w:tcBorders>
            <w:shd w:val="clear" w:color="FFFFFF" w:fill="FFFFFF"/>
            <w:vAlign w:val="center"/>
          </w:tcPr>
          <w:p w14:paraId="2AE30DEE" w14:textId="77777777" w:rsidR="00BE7D8C" w:rsidRDefault="0016717A">
            <w:pPr>
              <w:pStyle w:val="afb"/>
              <w:spacing w:after="0" w:line="240" w:lineRule="auto"/>
              <w:ind w:firstLine="283"/>
              <w:rPr>
                <w:sz w:val="22"/>
                <w:szCs w:val="22"/>
              </w:rPr>
            </w:pPr>
            <w:r>
              <w:rPr>
                <w:sz w:val="22"/>
                <w:szCs w:val="22"/>
              </w:rPr>
              <w:t>Сертификат технической поддержки с включенными консультациями по использованию программы для ЭВМ на операционную систему специального назначения «Astra Linux Special Edition» для 64-х разрядной платформы на базе процессорной архитектуры x86-64, уровень защищенности «Усиленный» («Воронеж»), для сервера до 2 сокетов или 1 виртуального сервера, тип «Стандарт»,</w:t>
            </w:r>
            <w:r>
              <w:rPr>
                <w:color w:val="000000"/>
                <w:sz w:val="22"/>
                <w:szCs w:val="22"/>
              </w:rPr>
              <w:t>на 15 мес.</w:t>
            </w:r>
          </w:p>
        </w:tc>
        <w:tc>
          <w:tcPr>
            <w:tcW w:w="914" w:type="dxa"/>
            <w:tcBorders>
              <w:left w:val="single" w:sz="4" w:space="0" w:color="000000"/>
              <w:bottom w:val="single" w:sz="4" w:space="0" w:color="000000"/>
              <w:right w:val="single" w:sz="4" w:space="0" w:color="000000"/>
            </w:tcBorders>
            <w:shd w:val="clear" w:color="FFFFFF" w:fill="FFFFFF"/>
            <w:vAlign w:val="center"/>
          </w:tcPr>
          <w:p w14:paraId="639A2AA4" w14:textId="77777777" w:rsidR="00BE7D8C" w:rsidRDefault="0016717A">
            <w:pPr>
              <w:pStyle w:val="afb"/>
              <w:ind w:firstLine="0"/>
              <w:jc w:val="center"/>
              <w:rPr>
                <w:sz w:val="22"/>
                <w:szCs w:val="22"/>
              </w:rPr>
            </w:pPr>
            <w:r>
              <w:rPr>
                <w:sz w:val="22"/>
                <w:szCs w:val="22"/>
              </w:rPr>
              <w:t>6</w:t>
            </w:r>
          </w:p>
        </w:tc>
        <w:tc>
          <w:tcPr>
            <w:tcW w:w="1584" w:type="dxa"/>
            <w:tcBorders>
              <w:left w:val="single" w:sz="4" w:space="0" w:color="000000"/>
              <w:bottom w:val="single" w:sz="4" w:space="0" w:color="000000"/>
              <w:right w:val="single" w:sz="4" w:space="0" w:color="000000"/>
            </w:tcBorders>
            <w:shd w:val="clear" w:color="FFFFFF" w:fill="FFFFFF"/>
            <w:vAlign w:val="center"/>
          </w:tcPr>
          <w:p w14:paraId="2C62C4D9" w14:textId="77777777" w:rsidR="00BE7D8C" w:rsidRDefault="0016717A">
            <w:pPr>
              <w:pStyle w:val="afb"/>
              <w:ind w:firstLine="0"/>
              <w:jc w:val="center"/>
              <w:rPr>
                <w:color w:val="000000"/>
                <w:sz w:val="22"/>
                <w:szCs w:val="22"/>
              </w:rPr>
            </w:pPr>
            <w:r>
              <w:rPr>
                <w:color w:val="000000"/>
                <w:sz w:val="22"/>
                <w:szCs w:val="22"/>
                <w:lang w:val="en-US"/>
              </w:rPr>
              <w:t>17 418,02</w:t>
            </w:r>
          </w:p>
        </w:tc>
        <w:tc>
          <w:tcPr>
            <w:tcW w:w="1591"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6426888E" w14:textId="77777777" w:rsidR="00BE7D8C" w:rsidRDefault="0016717A">
            <w:pPr>
              <w:pStyle w:val="afb"/>
              <w:ind w:firstLine="0"/>
              <w:jc w:val="center"/>
              <w:rPr>
                <w:color w:val="000000"/>
                <w:sz w:val="22"/>
                <w:szCs w:val="22"/>
              </w:rPr>
            </w:pPr>
            <w:r>
              <w:rPr>
                <w:color w:val="000000"/>
                <w:sz w:val="22"/>
                <w:szCs w:val="22"/>
              </w:rPr>
              <w:t>104 508,13</w:t>
            </w:r>
          </w:p>
        </w:tc>
      </w:tr>
      <w:tr w:rsidR="00BE7D8C" w14:paraId="451918E5" w14:textId="77777777">
        <w:trPr>
          <w:trHeight w:val="282"/>
        </w:trPr>
        <w:tc>
          <w:tcPr>
            <w:tcW w:w="505" w:type="dxa"/>
            <w:tcBorders>
              <w:left w:val="single" w:sz="4" w:space="0" w:color="000000"/>
              <w:bottom w:val="single" w:sz="4" w:space="0" w:color="000000"/>
              <w:right w:val="single" w:sz="4" w:space="0" w:color="000000"/>
            </w:tcBorders>
            <w:vAlign w:val="center"/>
          </w:tcPr>
          <w:p w14:paraId="1598DAAF" w14:textId="77777777" w:rsidR="00BE7D8C" w:rsidRDefault="0016717A">
            <w:pPr>
              <w:spacing w:line="240" w:lineRule="auto"/>
              <w:ind w:firstLine="0"/>
              <w:jc w:val="center"/>
              <w:rPr>
                <w:bCs/>
                <w:color w:val="000000"/>
                <w:sz w:val="22"/>
                <w:szCs w:val="22"/>
              </w:rPr>
            </w:pPr>
            <w:r>
              <w:rPr>
                <w:bCs/>
                <w:color w:val="000000"/>
                <w:sz w:val="22"/>
                <w:szCs w:val="22"/>
              </w:rPr>
              <w:t>6.</w:t>
            </w:r>
          </w:p>
        </w:tc>
        <w:tc>
          <w:tcPr>
            <w:tcW w:w="5329" w:type="dxa"/>
            <w:tcBorders>
              <w:left w:val="single" w:sz="4" w:space="0" w:color="000000"/>
              <w:bottom w:val="single" w:sz="4" w:space="0" w:color="000000"/>
              <w:right w:val="single" w:sz="4" w:space="0" w:color="000000"/>
            </w:tcBorders>
            <w:shd w:val="clear" w:color="FFFFFF" w:fill="FFFFFF"/>
            <w:vAlign w:val="center"/>
          </w:tcPr>
          <w:p w14:paraId="240A2D97" w14:textId="77777777" w:rsidR="00BE7D8C" w:rsidRDefault="0016717A">
            <w:pPr>
              <w:pStyle w:val="afb"/>
              <w:spacing w:after="0" w:line="240" w:lineRule="auto"/>
              <w:ind w:firstLine="283"/>
              <w:rPr>
                <w:sz w:val="22"/>
                <w:szCs w:val="22"/>
              </w:rPr>
            </w:pPr>
            <w:r>
              <w:rPr>
                <w:sz w:val="22"/>
                <w:szCs w:val="22"/>
              </w:rPr>
              <w:t>Сертификат технической поддержки с включенными консультациями по использованию программы для ЭВМ на систему резервного копирования «RuBackup», способ передачи электронный, для сервера, на 2 сокета, тип «Стандарт», на 15 мес.</w:t>
            </w:r>
          </w:p>
        </w:tc>
        <w:tc>
          <w:tcPr>
            <w:tcW w:w="914" w:type="dxa"/>
            <w:tcBorders>
              <w:left w:val="single" w:sz="4" w:space="0" w:color="000000"/>
              <w:bottom w:val="single" w:sz="4" w:space="0" w:color="000000"/>
              <w:right w:val="single" w:sz="4" w:space="0" w:color="000000"/>
            </w:tcBorders>
            <w:shd w:val="clear" w:color="FFFFFF" w:fill="FFFFFF"/>
            <w:vAlign w:val="center"/>
          </w:tcPr>
          <w:p w14:paraId="3583AE4E" w14:textId="77777777" w:rsidR="00BE7D8C" w:rsidRDefault="0016717A">
            <w:pPr>
              <w:pStyle w:val="afb"/>
              <w:ind w:firstLine="0"/>
              <w:jc w:val="center"/>
              <w:rPr>
                <w:sz w:val="22"/>
                <w:szCs w:val="22"/>
              </w:rPr>
            </w:pPr>
            <w:r>
              <w:rPr>
                <w:sz w:val="22"/>
                <w:szCs w:val="22"/>
              </w:rPr>
              <w:t>1</w:t>
            </w:r>
          </w:p>
        </w:tc>
        <w:tc>
          <w:tcPr>
            <w:tcW w:w="1584" w:type="dxa"/>
            <w:tcBorders>
              <w:left w:val="single" w:sz="4" w:space="0" w:color="000000"/>
              <w:bottom w:val="single" w:sz="4" w:space="0" w:color="000000"/>
              <w:right w:val="single" w:sz="4" w:space="0" w:color="000000"/>
            </w:tcBorders>
            <w:shd w:val="clear" w:color="FFFFFF" w:fill="FFFFFF"/>
            <w:vAlign w:val="center"/>
          </w:tcPr>
          <w:p w14:paraId="17C2C5DF" w14:textId="77777777" w:rsidR="00BE7D8C" w:rsidRDefault="0016717A">
            <w:pPr>
              <w:pStyle w:val="afb"/>
              <w:ind w:firstLine="0"/>
              <w:jc w:val="center"/>
              <w:rPr>
                <w:sz w:val="22"/>
                <w:szCs w:val="22"/>
              </w:rPr>
            </w:pPr>
            <w:r>
              <w:rPr>
                <w:sz w:val="22"/>
                <w:szCs w:val="22"/>
              </w:rPr>
              <w:t>13 573,77</w:t>
            </w:r>
          </w:p>
        </w:tc>
        <w:tc>
          <w:tcPr>
            <w:tcW w:w="1591"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262DC631" w14:textId="77777777" w:rsidR="00BE7D8C" w:rsidRDefault="0016717A">
            <w:pPr>
              <w:pStyle w:val="afb"/>
              <w:ind w:firstLine="0"/>
              <w:jc w:val="center"/>
              <w:rPr>
                <w:sz w:val="22"/>
                <w:szCs w:val="22"/>
              </w:rPr>
            </w:pPr>
            <w:r>
              <w:rPr>
                <w:sz w:val="22"/>
                <w:szCs w:val="22"/>
              </w:rPr>
              <w:t>13 573,77</w:t>
            </w:r>
          </w:p>
        </w:tc>
      </w:tr>
      <w:tr w:rsidR="00BE7D8C" w14:paraId="3336E161" w14:textId="77777777">
        <w:trPr>
          <w:trHeight w:val="282"/>
        </w:trPr>
        <w:tc>
          <w:tcPr>
            <w:tcW w:w="505" w:type="dxa"/>
            <w:tcBorders>
              <w:left w:val="single" w:sz="4" w:space="0" w:color="000000"/>
              <w:bottom w:val="single" w:sz="4" w:space="0" w:color="000000"/>
              <w:right w:val="single" w:sz="4" w:space="0" w:color="000000"/>
            </w:tcBorders>
            <w:vAlign w:val="center"/>
          </w:tcPr>
          <w:p w14:paraId="6EDCF3E3" w14:textId="77777777" w:rsidR="00BE7D8C" w:rsidRDefault="0016717A">
            <w:pPr>
              <w:spacing w:line="240" w:lineRule="auto"/>
              <w:ind w:firstLine="0"/>
              <w:jc w:val="center"/>
              <w:rPr>
                <w:bCs/>
                <w:color w:val="000000"/>
                <w:sz w:val="22"/>
                <w:szCs w:val="22"/>
              </w:rPr>
            </w:pPr>
            <w:r>
              <w:rPr>
                <w:bCs/>
                <w:color w:val="000000"/>
                <w:sz w:val="22"/>
                <w:szCs w:val="22"/>
              </w:rPr>
              <w:t>7.</w:t>
            </w:r>
          </w:p>
        </w:tc>
        <w:tc>
          <w:tcPr>
            <w:tcW w:w="5329" w:type="dxa"/>
            <w:tcBorders>
              <w:left w:val="single" w:sz="4" w:space="0" w:color="000000"/>
              <w:bottom w:val="single" w:sz="4" w:space="0" w:color="000000"/>
              <w:right w:val="single" w:sz="4" w:space="0" w:color="000000"/>
            </w:tcBorders>
            <w:shd w:val="clear" w:color="FFFFFF" w:fill="FFFFFF"/>
            <w:vAlign w:val="center"/>
          </w:tcPr>
          <w:p w14:paraId="2D853E7B" w14:textId="77777777" w:rsidR="00BE7D8C" w:rsidRDefault="0016717A">
            <w:pPr>
              <w:pStyle w:val="afb"/>
              <w:spacing w:after="0" w:line="240" w:lineRule="auto"/>
              <w:ind w:firstLine="283"/>
              <w:rPr>
                <w:sz w:val="22"/>
                <w:szCs w:val="22"/>
              </w:rPr>
            </w:pPr>
            <w:r>
              <w:rPr>
                <w:sz w:val="22"/>
                <w:szCs w:val="22"/>
              </w:rPr>
              <w:t>Сертификат технической поддержки с включенными консультациями по использованию программы для ЭВМ на систему резервного копирования «RuBackup», способ передачи электронный, для сервера, на 1 сокет, тип «Стандарт», на 15 мес.</w:t>
            </w:r>
          </w:p>
        </w:tc>
        <w:tc>
          <w:tcPr>
            <w:tcW w:w="914" w:type="dxa"/>
            <w:tcBorders>
              <w:left w:val="single" w:sz="4" w:space="0" w:color="000000"/>
              <w:bottom w:val="single" w:sz="4" w:space="0" w:color="000000"/>
              <w:right w:val="single" w:sz="4" w:space="0" w:color="000000"/>
            </w:tcBorders>
            <w:shd w:val="clear" w:color="FFFFFF" w:fill="FFFFFF"/>
            <w:vAlign w:val="center"/>
          </w:tcPr>
          <w:p w14:paraId="6BBAC7A0" w14:textId="77777777" w:rsidR="00BE7D8C" w:rsidRDefault="0016717A">
            <w:pPr>
              <w:pStyle w:val="afb"/>
              <w:ind w:firstLine="0"/>
              <w:jc w:val="center"/>
              <w:rPr>
                <w:sz w:val="22"/>
                <w:szCs w:val="22"/>
              </w:rPr>
            </w:pPr>
            <w:r>
              <w:rPr>
                <w:sz w:val="22"/>
                <w:szCs w:val="22"/>
              </w:rPr>
              <w:t>1</w:t>
            </w:r>
          </w:p>
        </w:tc>
        <w:tc>
          <w:tcPr>
            <w:tcW w:w="1584" w:type="dxa"/>
            <w:tcBorders>
              <w:left w:val="single" w:sz="4" w:space="0" w:color="000000"/>
              <w:bottom w:val="single" w:sz="4" w:space="0" w:color="000000"/>
              <w:right w:val="single" w:sz="4" w:space="0" w:color="000000"/>
            </w:tcBorders>
            <w:shd w:val="clear" w:color="FFFFFF" w:fill="FFFFFF"/>
            <w:vAlign w:val="center"/>
          </w:tcPr>
          <w:p w14:paraId="7789483F" w14:textId="77777777" w:rsidR="00BE7D8C" w:rsidRDefault="0016717A">
            <w:pPr>
              <w:pStyle w:val="afb"/>
              <w:ind w:firstLine="0"/>
              <w:jc w:val="center"/>
              <w:rPr>
                <w:sz w:val="22"/>
                <w:szCs w:val="22"/>
              </w:rPr>
            </w:pPr>
            <w:r>
              <w:rPr>
                <w:sz w:val="22"/>
                <w:szCs w:val="22"/>
              </w:rPr>
              <w:t>6 786,89</w:t>
            </w:r>
          </w:p>
        </w:tc>
        <w:tc>
          <w:tcPr>
            <w:tcW w:w="1591"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68A5944B" w14:textId="77777777" w:rsidR="00BE7D8C" w:rsidRDefault="0016717A">
            <w:pPr>
              <w:pStyle w:val="afb"/>
              <w:ind w:firstLine="0"/>
              <w:jc w:val="center"/>
              <w:rPr>
                <w:sz w:val="22"/>
                <w:szCs w:val="22"/>
              </w:rPr>
            </w:pPr>
            <w:r>
              <w:rPr>
                <w:sz w:val="22"/>
                <w:szCs w:val="22"/>
              </w:rPr>
              <w:t>6 786,89</w:t>
            </w:r>
          </w:p>
        </w:tc>
      </w:tr>
      <w:tr w:rsidR="00BE7D8C" w14:paraId="7B6D5A5D" w14:textId="77777777">
        <w:trPr>
          <w:trHeight w:val="282"/>
        </w:trPr>
        <w:tc>
          <w:tcPr>
            <w:tcW w:w="505" w:type="dxa"/>
            <w:tcBorders>
              <w:left w:val="single" w:sz="4" w:space="0" w:color="000000"/>
              <w:bottom w:val="single" w:sz="4" w:space="0" w:color="000000"/>
              <w:right w:val="single" w:sz="4" w:space="0" w:color="000000"/>
            </w:tcBorders>
            <w:vAlign w:val="center"/>
          </w:tcPr>
          <w:p w14:paraId="5B7121CD" w14:textId="77777777" w:rsidR="00BE7D8C" w:rsidRDefault="0016717A">
            <w:pPr>
              <w:spacing w:line="240" w:lineRule="auto"/>
              <w:ind w:firstLine="0"/>
              <w:jc w:val="center"/>
              <w:rPr>
                <w:bCs/>
                <w:color w:val="000000"/>
                <w:sz w:val="22"/>
                <w:szCs w:val="22"/>
              </w:rPr>
            </w:pPr>
            <w:r>
              <w:rPr>
                <w:bCs/>
                <w:color w:val="000000"/>
                <w:sz w:val="22"/>
                <w:szCs w:val="22"/>
              </w:rPr>
              <w:t>8.</w:t>
            </w:r>
          </w:p>
        </w:tc>
        <w:tc>
          <w:tcPr>
            <w:tcW w:w="5329" w:type="dxa"/>
            <w:tcBorders>
              <w:left w:val="single" w:sz="4" w:space="0" w:color="000000"/>
              <w:bottom w:val="single" w:sz="4" w:space="0" w:color="000000"/>
              <w:right w:val="single" w:sz="4" w:space="0" w:color="000000"/>
            </w:tcBorders>
            <w:shd w:val="clear" w:color="FFFFFF" w:fill="FFFFFF"/>
            <w:vAlign w:val="center"/>
          </w:tcPr>
          <w:p w14:paraId="1E2A8DF7" w14:textId="77777777" w:rsidR="00BE7D8C" w:rsidRDefault="0016717A">
            <w:pPr>
              <w:pStyle w:val="afb"/>
              <w:spacing w:after="0" w:line="240" w:lineRule="auto"/>
              <w:ind w:firstLine="283"/>
              <w:rPr>
                <w:sz w:val="22"/>
                <w:szCs w:val="22"/>
              </w:rPr>
            </w:pPr>
            <w:r>
              <w:rPr>
                <w:sz w:val="22"/>
                <w:szCs w:val="22"/>
              </w:rPr>
              <w:t>Сертификат технической поддержки с включенными консультациями по использованию программы для ЭВМ на систему резервного копирования «RuBackup», способ передачи электронный, на 10 клиентов, тип «Стандарт», на 15 мес.</w:t>
            </w:r>
          </w:p>
        </w:tc>
        <w:tc>
          <w:tcPr>
            <w:tcW w:w="914" w:type="dxa"/>
            <w:tcBorders>
              <w:left w:val="single" w:sz="4" w:space="0" w:color="000000"/>
              <w:bottom w:val="single" w:sz="4" w:space="0" w:color="000000"/>
              <w:right w:val="single" w:sz="4" w:space="0" w:color="000000"/>
            </w:tcBorders>
            <w:shd w:val="clear" w:color="FFFFFF" w:fill="FFFFFF"/>
            <w:vAlign w:val="center"/>
          </w:tcPr>
          <w:p w14:paraId="6195040F" w14:textId="77777777" w:rsidR="00BE7D8C" w:rsidRDefault="0016717A">
            <w:pPr>
              <w:pStyle w:val="afb"/>
              <w:ind w:firstLine="0"/>
              <w:jc w:val="center"/>
              <w:rPr>
                <w:sz w:val="22"/>
                <w:szCs w:val="22"/>
              </w:rPr>
            </w:pPr>
            <w:r>
              <w:rPr>
                <w:sz w:val="22"/>
                <w:szCs w:val="22"/>
              </w:rPr>
              <w:t>5</w:t>
            </w:r>
          </w:p>
        </w:tc>
        <w:tc>
          <w:tcPr>
            <w:tcW w:w="1584" w:type="dxa"/>
            <w:tcBorders>
              <w:left w:val="single" w:sz="4" w:space="0" w:color="000000"/>
              <w:bottom w:val="single" w:sz="4" w:space="0" w:color="000000"/>
              <w:right w:val="single" w:sz="4" w:space="0" w:color="000000"/>
            </w:tcBorders>
            <w:shd w:val="clear" w:color="FFFFFF" w:fill="FFFFFF"/>
            <w:vAlign w:val="center"/>
          </w:tcPr>
          <w:p w14:paraId="2CC9B0A8" w14:textId="77777777" w:rsidR="00BE7D8C" w:rsidRDefault="0016717A">
            <w:pPr>
              <w:pStyle w:val="afb"/>
              <w:ind w:firstLine="0"/>
              <w:jc w:val="center"/>
              <w:rPr>
                <w:sz w:val="22"/>
                <w:szCs w:val="22"/>
              </w:rPr>
            </w:pPr>
            <w:r>
              <w:rPr>
                <w:sz w:val="22"/>
                <w:szCs w:val="22"/>
              </w:rPr>
              <w:t>6 786,89</w:t>
            </w:r>
          </w:p>
        </w:tc>
        <w:tc>
          <w:tcPr>
            <w:tcW w:w="1591"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508AE483" w14:textId="77777777" w:rsidR="00BE7D8C" w:rsidRDefault="0016717A">
            <w:pPr>
              <w:pStyle w:val="afb"/>
              <w:ind w:firstLine="0"/>
              <w:jc w:val="center"/>
              <w:rPr>
                <w:sz w:val="22"/>
                <w:szCs w:val="22"/>
              </w:rPr>
            </w:pPr>
            <w:r>
              <w:rPr>
                <w:sz w:val="22"/>
                <w:szCs w:val="22"/>
              </w:rPr>
              <w:t>33 934,45</w:t>
            </w:r>
          </w:p>
        </w:tc>
      </w:tr>
      <w:tr w:rsidR="00BE7D8C" w14:paraId="2804C08A" w14:textId="77777777">
        <w:trPr>
          <w:trHeight w:val="282"/>
        </w:trPr>
        <w:tc>
          <w:tcPr>
            <w:tcW w:w="505" w:type="dxa"/>
            <w:tcBorders>
              <w:left w:val="single" w:sz="4" w:space="0" w:color="000000"/>
              <w:bottom w:val="single" w:sz="4" w:space="0" w:color="000000"/>
              <w:right w:val="single" w:sz="4" w:space="0" w:color="000000"/>
            </w:tcBorders>
            <w:vAlign w:val="center"/>
          </w:tcPr>
          <w:p w14:paraId="2D30ADC1" w14:textId="77777777" w:rsidR="00BE7D8C" w:rsidRDefault="0016717A">
            <w:pPr>
              <w:spacing w:line="240" w:lineRule="auto"/>
              <w:ind w:firstLine="0"/>
              <w:jc w:val="center"/>
              <w:rPr>
                <w:bCs/>
                <w:color w:val="000000"/>
                <w:sz w:val="22"/>
                <w:szCs w:val="22"/>
              </w:rPr>
            </w:pPr>
            <w:r>
              <w:rPr>
                <w:bCs/>
                <w:color w:val="000000"/>
                <w:sz w:val="22"/>
                <w:szCs w:val="22"/>
              </w:rPr>
              <w:t>9.</w:t>
            </w:r>
          </w:p>
        </w:tc>
        <w:tc>
          <w:tcPr>
            <w:tcW w:w="5329" w:type="dxa"/>
            <w:tcBorders>
              <w:left w:val="single" w:sz="4" w:space="0" w:color="000000"/>
              <w:bottom w:val="single" w:sz="4" w:space="0" w:color="000000"/>
              <w:right w:val="single" w:sz="4" w:space="0" w:color="000000"/>
            </w:tcBorders>
            <w:shd w:val="clear" w:color="FFFFFF" w:fill="FFFFFF"/>
            <w:vAlign w:val="center"/>
          </w:tcPr>
          <w:p w14:paraId="3F868447" w14:textId="77777777" w:rsidR="00BE7D8C" w:rsidRDefault="0016717A">
            <w:pPr>
              <w:pStyle w:val="afb"/>
              <w:spacing w:after="0" w:line="240" w:lineRule="auto"/>
              <w:ind w:firstLine="283"/>
              <w:rPr>
                <w:sz w:val="22"/>
                <w:szCs w:val="22"/>
              </w:rPr>
            </w:pPr>
            <w:r>
              <w:rPr>
                <w:sz w:val="22"/>
                <w:szCs w:val="22"/>
              </w:rPr>
              <w:t>Сертификат технической поддержки с включенными консультациями по использованию программы для ЭВМ на систему резервного копирования «RuBackup», способ передачи электронный, модуль для Postgres Pro, на 1 хост, тип «Стандарт», на 15 мес.</w:t>
            </w:r>
          </w:p>
        </w:tc>
        <w:tc>
          <w:tcPr>
            <w:tcW w:w="914" w:type="dxa"/>
            <w:tcBorders>
              <w:left w:val="single" w:sz="4" w:space="0" w:color="000000"/>
              <w:bottom w:val="single" w:sz="4" w:space="0" w:color="000000"/>
              <w:right w:val="single" w:sz="4" w:space="0" w:color="000000"/>
            </w:tcBorders>
            <w:shd w:val="clear" w:color="FFFFFF" w:fill="FFFFFF"/>
            <w:vAlign w:val="center"/>
          </w:tcPr>
          <w:p w14:paraId="268D765B" w14:textId="77777777" w:rsidR="00BE7D8C" w:rsidRDefault="0016717A">
            <w:pPr>
              <w:pStyle w:val="afb"/>
              <w:ind w:firstLine="0"/>
              <w:jc w:val="center"/>
              <w:rPr>
                <w:sz w:val="22"/>
                <w:szCs w:val="22"/>
              </w:rPr>
            </w:pPr>
            <w:r>
              <w:rPr>
                <w:sz w:val="22"/>
                <w:szCs w:val="22"/>
              </w:rPr>
              <w:t>2</w:t>
            </w:r>
          </w:p>
        </w:tc>
        <w:tc>
          <w:tcPr>
            <w:tcW w:w="1584" w:type="dxa"/>
            <w:tcBorders>
              <w:left w:val="single" w:sz="4" w:space="0" w:color="000000"/>
              <w:bottom w:val="single" w:sz="4" w:space="0" w:color="000000"/>
              <w:right w:val="single" w:sz="4" w:space="0" w:color="000000"/>
            </w:tcBorders>
            <w:shd w:val="clear" w:color="FFFFFF" w:fill="FFFFFF"/>
            <w:vAlign w:val="center"/>
          </w:tcPr>
          <w:p w14:paraId="1C023D61" w14:textId="77777777" w:rsidR="00BE7D8C" w:rsidRDefault="0016717A">
            <w:pPr>
              <w:pStyle w:val="afb"/>
              <w:ind w:firstLine="0"/>
              <w:jc w:val="center"/>
              <w:rPr>
                <w:sz w:val="22"/>
                <w:szCs w:val="22"/>
              </w:rPr>
            </w:pPr>
            <w:r>
              <w:rPr>
                <w:sz w:val="22"/>
                <w:szCs w:val="22"/>
              </w:rPr>
              <w:t>6 786,89</w:t>
            </w:r>
          </w:p>
        </w:tc>
        <w:tc>
          <w:tcPr>
            <w:tcW w:w="1591"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1CF96E2F" w14:textId="77777777" w:rsidR="00BE7D8C" w:rsidRDefault="0016717A">
            <w:pPr>
              <w:pStyle w:val="afb"/>
              <w:ind w:firstLine="0"/>
              <w:jc w:val="center"/>
              <w:rPr>
                <w:sz w:val="22"/>
                <w:szCs w:val="22"/>
              </w:rPr>
            </w:pPr>
            <w:r>
              <w:rPr>
                <w:sz w:val="22"/>
                <w:szCs w:val="22"/>
              </w:rPr>
              <w:t>13 573,78</w:t>
            </w:r>
          </w:p>
        </w:tc>
      </w:tr>
      <w:tr w:rsidR="00BE7D8C" w14:paraId="7D3452BA" w14:textId="77777777">
        <w:trPr>
          <w:trHeight w:val="282"/>
        </w:trPr>
        <w:tc>
          <w:tcPr>
            <w:tcW w:w="505" w:type="dxa"/>
            <w:tcBorders>
              <w:left w:val="single" w:sz="4" w:space="0" w:color="000000"/>
              <w:bottom w:val="single" w:sz="4" w:space="0" w:color="000000"/>
              <w:right w:val="single" w:sz="4" w:space="0" w:color="000000"/>
            </w:tcBorders>
            <w:vAlign w:val="center"/>
          </w:tcPr>
          <w:p w14:paraId="595B4233" w14:textId="77777777" w:rsidR="00BE7D8C" w:rsidRDefault="0016717A">
            <w:pPr>
              <w:spacing w:line="240" w:lineRule="auto"/>
              <w:ind w:firstLine="0"/>
              <w:jc w:val="center"/>
              <w:rPr>
                <w:bCs/>
                <w:color w:val="000000"/>
                <w:sz w:val="22"/>
                <w:szCs w:val="22"/>
              </w:rPr>
            </w:pPr>
            <w:r>
              <w:rPr>
                <w:bCs/>
                <w:color w:val="000000"/>
                <w:sz w:val="22"/>
                <w:szCs w:val="22"/>
              </w:rPr>
              <w:t>10.</w:t>
            </w:r>
          </w:p>
        </w:tc>
        <w:tc>
          <w:tcPr>
            <w:tcW w:w="5329" w:type="dxa"/>
            <w:tcBorders>
              <w:left w:val="single" w:sz="4" w:space="0" w:color="000000"/>
              <w:bottom w:val="single" w:sz="4" w:space="0" w:color="000000"/>
              <w:right w:val="single" w:sz="4" w:space="0" w:color="000000"/>
            </w:tcBorders>
            <w:shd w:val="clear" w:color="FFFFFF" w:fill="FFFFFF"/>
            <w:vAlign w:val="center"/>
          </w:tcPr>
          <w:p w14:paraId="1D079717" w14:textId="77777777" w:rsidR="00BE7D8C" w:rsidRDefault="0016717A">
            <w:pPr>
              <w:pStyle w:val="afb"/>
              <w:spacing w:after="0" w:line="240" w:lineRule="auto"/>
              <w:ind w:firstLine="283"/>
              <w:rPr>
                <w:sz w:val="22"/>
                <w:szCs w:val="22"/>
              </w:rPr>
            </w:pPr>
            <w:r>
              <w:rPr>
                <w:sz w:val="22"/>
                <w:szCs w:val="22"/>
              </w:rPr>
              <w:t>Сертификат технической поддержки с включенными консультациями по использованию программы для ЭВМ на систему резервного копирования «RuBackup», способ передачи электронный, модуль для виртуальных машин ПК Брест, на 1 гипервизор, тип «Стандарт», на 15 мес.</w:t>
            </w:r>
          </w:p>
        </w:tc>
        <w:tc>
          <w:tcPr>
            <w:tcW w:w="914" w:type="dxa"/>
            <w:tcBorders>
              <w:left w:val="single" w:sz="4" w:space="0" w:color="000000"/>
              <w:bottom w:val="single" w:sz="4" w:space="0" w:color="000000"/>
              <w:right w:val="single" w:sz="4" w:space="0" w:color="000000"/>
            </w:tcBorders>
            <w:shd w:val="clear" w:color="FFFFFF" w:fill="FFFFFF"/>
            <w:vAlign w:val="center"/>
          </w:tcPr>
          <w:p w14:paraId="473C0ACC" w14:textId="77777777" w:rsidR="00BE7D8C" w:rsidRDefault="0016717A">
            <w:pPr>
              <w:pStyle w:val="afb"/>
              <w:ind w:firstLine="0"/>
              <w:jc w:val="center"/>
              <w:rPr>
                <w:sz w:val="22"/>
                <w:szCs w:val="22"/>
              </w:rPr>
            </w:pPr>
            <w:r>
              <w:rPr>
                <w:sz w:val="22"/>
                <w:szCs w:val="22"/>
              </w:rPr>
              <w:t>3</w:t>
            </w:r>
          </w:p>
        </w:tc>
        <w:tc>
          <w:tcPr>
            <w:tcW w:w="1584" w:type="dxa"/>
            <w:tcBorders>
              <w:left w:val="single" w:sz="4" w:space="0" w:color="000000"/>
              <w:bottom w:val="single" w:sz="4" w:space="0" w:color="000000"/>
              <w:right w:val="single" w:sz="4" w:space="0" w:color="000000"/>
            </w:tcBorders>
            <w:shd w:val="clear" w:color="FFFFFF" w:fill="FFFFFF"/>
            <w:vAlign w:val="center"/>
          </w:tcPr>
          <w:p w14:paraId="65770BD9" w14:textId="77777777" w:rsidR="00BE7D8C" w:rsidRDefault="0016717A">
            <w:pPr>
              <w:pStyle w:val="afb"/>
              <w:ind w:firstLine="0"/>
              <w:jc w:val="center"/>
              <w:rPr>
                <w:sz w:val="22"/>
                <w:szCs w:val="22"/>
              </w:rPr>
            </w:pPr>
            <w:r>
              <w:rPr>
                <w:sz w:val="22"/>
                <w:szCs w:val="22"/>
              </w:rPr>
              <w:t>27 147,54</w:t>
            </w:r>
          </w:p>
        </w:tc>
        <w:tc>
          <w:tcPr>
            <w:tcW w:w="1591"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230E7893" w14:textId="77777777" w:rsidR="00BE7D8C" w:rsidRDefault="0016717A">
            <w:pPr>
              <w:pStyle w:val="afb"/>
              <w:ind w:firstLine="0"/>
              <w:jc w:val="center"/>
              <w:rPr>
                <w:sz w:val="22"/>
                <w:szCs w:val="22"/>
              </w:rPr>
            </w:pPr>
            <w:r>
              <w:rPr>
                <w:sz w:val="22"/>
                <w:szCs w:val="22"/>
              </w:rPr>
              <w:t>81 442,62</w:t>
            </w:r>
          </w:p>
        </w:tc>
      </w:tr>
      <w:tr w:rsidR="00BE7D8C" w14:paraId="4E044FC8" w14:textId="77777777">
        <w:trPr>
          <w:trHeight w:val="282"/>
        </w:trPr>
        <w:tc>
          <w:tcPr>
            <w:tcW w:w="505" w:type="dxa"/>
            <w:tcBorders>
              <w:left w:val="single" w:sz="4" w:space="0" w:color="000000"/>
              <w:bottom w:val="single" w:sz="4" w:space="0" w:color="000000"/>
              <w:right w:val="single" w:sz="4" w:space="0" w:color="000000"/>
            </w:tcBorders>
            <w:vAlign w:val="center"/>
          </w:tcPr>
          <w:p w14:paraId="5B5693AB" w14:textId="77777777" w:rsidR="00BE7D8C" w:rsidRDefault="0016717A">
            <w:pPr>
              <w:spacing w:line="240" w:lineRule="auto"/>
              <w:ind w:firstLine="0"/>
              <w:jc w:val="center"/>
              <w:rPr>
                <w:bCs/>
                <w:color w:val="000000"/>
                <w:sz w:val="22"/>
                <w:szCs w:val="22"/>
              </w:rPr>
            </w:pPr>
            <w:r>
              <w:rPr>
                <w:bCs/>
                <w:color w:val="000000"/>
                <w:sz w:val="22"/>
                <w:szCs w:val="22"/>
              </w:rPr>
              <w:t>11.</w:t>
            </w:r>
          </w:p>
        </w:tc>
        <w:tc>
          <w:tcPr>
            <w:tcW w:w="5329" w:type="dxa"/>
            <w:tcBorders>
              <w:left w:val="single" w:sz="4" w:space="0" w:color="000000"/>
              <w:bottom w:val="single" w:sz="4" w:space="0" w:color="000000"/>
              <w:right w:val="single" w:sz="4" w:space="0" w:color="000000"/>
            </w:tcBorders>
            <w:shd w:val="clear" w:color="FFFFFF" w:fill="FFFFFF"/>
            <w:vAlign w:val="center"/>
          </w:tcPr>
          <w:p w14:paraId="236BE8C1" w14:textId="77777777" w:rsidR="00BE7D8C" w:rsidRDefault="0016717A">
            <w:pPr>
              <w:pStyle w:val="afb"/>
              <w:spacing w:after="0" w:line="240" w:lineRule="auto"/>
              <w:ind w:firstLine="283"/>
              <w:rPr>
                <w:sz w:val="22"/>
                <w:szCs w:val="22"/>
              </w:rPr>
            </w:pPr>
            <w:r>
              <w:rPr>
                <w:sz w:val="22"/>
                <w:szCs w:val="22"/>
              </w:rPr>
              <w:t>Сертификат технической поддержки с включенными консультациями по использованию программы для ЭВМ на систему резервного копирования «RuBackup», способ передачи электронный, модуль для FreeIPA, на 1 хост, тип «Стандарт», на 15 мес.</w:t>
            </w:r>
          </w:p>
        </w:tc>
        <w:tc>
          <w:tcPr>
            <w:tcW w:w="914" w:type="dxa"/>
            <w:tcBorders>
              <w:left w:val="single" w:sz="4" w:space="0" w:color="000000"/>
              <w:bottom w:val="single" w:sz="4" w:space="0" w:color="000000"/>
              <w:right w:val="single" w:sz="4" w:space="0" w:color="000000"/>
            </w:tcBorders>
            <w:shd w:val="clear" w:color="FFFFFF" w:fill="FFFFFF"/>
            <w:vAlign w:val="center"/>
          </w:tcPr>
          <w:p w14:paraId="7DCD0196" w14:textId="77777777" w:rsidR="00BE7D8C" w:rsidRDefault="0016717A">
            <w:pPr>
              <w:pStyle w:val="afb"/>
              <w:ind w:firstLine="0"/>
              <w:jc w:val="center"/>
              <w:rPr>
                <w:sz w:val="22"/>
                <w:szCs w:val="22"/>
              </w:rPr>
            </w:pPr>
            <w:r>
              <w:rPr>
                <w:sz w:val="22"/>
                <w:szCs w:val="22"/>
              </w:rPr>
              <w:t>2</w:t>
            </w:r>
          </w:p>
        </w:tc>
        <w:tc>
          <w:tcPr>
            <w:tcW w:w="1584" w:type="dxa"/>
            <w:tcBorders>
              <w:left w:val="single" w:sz="4" w:space="0" w:color="000000"/>
              <w:bottom w:val="single" w:sz="4" w:space="0" w:color="000000"/>
              <w:right w:val="single" w:sz="4" w:space="0" w:color="000000"/>
            </w:tcBorders>
            <w:shd w:val="clear" w:color="FFFFFF" w:fill="FFFFFF"/>
            <w:vAlign w:val="center"/>
          </w:tcPr>
          <w:p w14:paraId="3CC2D0A7" w14:textId="77777777" w:rsidR="00BE7D8C" w:rsidRDefault="0016717A">
            <w:pPr>
              <w:pStyle w:val="afb"/>
              <w:ind w:firstLine="0"/>
              <w:jc w:val="center"/>
              <w:rPr>
                <w:sz w:val="22"/>
                <w:szCs w:val="22"/>
              </w:rPr>
            </w:pPr>
            <w:r>
              <w:rPr>
                <w:sz w:val="22"/>
                <w:szCs w:val="22"/>
              </w:rPr>
              <w:t>6 786,89</w:t>
            </w:r>
          </w:p>
        </w:tc>
        <w:tc>
          <w:tcPr>
            <w:tcW w:w="1591"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18CB6592" w14:textId="77777777" w:rsidR="00BE7D8C" w:rsidRDefault="0016717A">
            <w:pPr>
              <w:pStyle w:val="afb"/>
              <w:ind w:firstLine="0"/>
              <w:jc w:val="center"/>
              <w:rPr>
                <w:sz w:val="22"/>
                <w:szCs w:val="22"/>
              </w:rPr>
            </w:pPr>
            <w:r>
              <w:rPr>
                <w:sz w:val="22"/>
                <w:szCs w:val="22"/>
              </w:rPr>
              <w:t>13 573,78</w:t>
            </w:r>
          </w:p>
        </w:tc>
      </w:tr>
      <w:tr w:rsidR="00BE7D8C" w14:paraId="6E67E74B" w14:textId="77777777">
        <w:trPr>
          <w:trHeight w:val="282"/>
        </w:trPr>
        <w:tc>
          <w:tcPr>
            <w:tcW w:w="505" w:type="dxa"/>
            <w:tcBorders>
              <w:left w:val="single" w:sz="4" w:space="0" w:color="000000"/>
              <w:bottom w:val="single" w:sz="4" w:space="0" w:color="000000"/>
              <w:right w:val="single" w:sz="4" w:space="0" w:color="000000"/>
            </w:tcBorders>
            <w:vAlign w:val="center"/>
          </w:tcPr>
          <w:p w14:paraId="167578E9" w14:textId="77777777" w:rsidR="00BE7D8C" w:rsidRDefault="0016717A">
            <w:pPr>
              <w:spacing w:line="240" w:lineRule="auto"/>
              <w:ind w:firstLine="0"/>
              <w:jc w:val="center"/>
              <w:rPr>
                <w:bCs/>
                <w:color w:val="000000"/>
                <w:sz w:val="22"/>
                <w:szCs w:val="22"/>
              </w:rPr>
            </w:pPr>
            <w:r>
              <w:rPr>
                <w:bCs/>
                <w:color w:val="000000"/>
                <w:sz w:val="22"/>
                <w:szCs w:val="22"/>
              </w:rPr>
              <w:t>12.</w:t>
            </w:r>
          </w:p>
        </w:tc>
        <w:tc>
          <w:tcPr>
            <w:tcW w:w="5329" w:type="dxa"/>
            <w:tcBorders>
              <w:left w:val="single" w:sz="4" w:space="0" w:color="000000"/>
              <w:bottom w:val="single" w:sz="4" w:space="0" w:color="000000"/>
              <w:right w:val="single" w:sz="4" w:space="0" w:color="000000"/>
            </w:tcBorders>
            <w:shd w:val="clear" w:color="FFFFFF" w:fill="FFFFFF"/>
            <w:vAlign w:val="center"/>
          </w:tcPr>
          <w:p w14:paraId="33AC4089" w14:textId="77777777" w:rsidR="00BE7D8C" w:rsidRDefault="0016717A">
            <w:pPr>
              <w:pStyle w:val="afb"/>
              <w:spacing w:after="0" w:line="240" w:lineRule="auto"/>
              <w:ind w:firstLine="283"/>
              <w:rPr>
                <w:sz w:val="22"/>
                <w:szCs w:val="22"/>
              </w:rPr>
            </w:pPr>
            <w:r>
              <w:rPr>
                <w:sz w:val="22"/>
                <w:szCs w:val="22"/>
              </w:rPr>
              <w:t>Сертификат технической поддержки с включенными консультациями по использованию программы для ЭВМ на систему резервного копирования «RuBackup», способ передачи электронный, модуль для RuPost, на 1 хост, тип «Стандарт», на 12 мес</w:t>
            </w:r>
          </w:p>
        </w:tc>
        <w:tc>
          <w:tcPr>
            <w:tcW w:w="914" w:type="dxa"/>
            <w:tcBorders>
              <w:left w:val="single" w:sz="4" w:space="0" w:color="000000"/>
              <w:bottom w:val="single" w:sz="4" w:space="0" w:color="000000"/>
              <w:right w:val="single" w:sz="4" w:space="0" w:color="000000"/>
            </w:tcBorders>
            <w:shd w:val="clear" w:color="FFFFFF" w:fill="FFFFFF"/>
            <w:vAlign w:val="center"/>
          </w:tcPr>
          <w:p w14:paraId="7234A2F4" w14:textId="77777777" w:rsidR="00BE7D8C" w:rsidRDefault="0016717A">
            <w:pPr>
              <w:pStyle w:val="afb"/>
              <w:ind w:firstLine="0"/>
              <w:jc w:val="center"/>
              <w:rPr>
                <w:sz w:val="22"/>
                <w:szCs w:val="22"/>
              </w:rPr>
            </w:pPr>
            <w:r>
              <w:rPr>
                <w:sz w:val="22"/>
                <w:szCs w:val="22"/>
              </w:rPr>
              <w:t>2</w:t>
            </w:r>
          </w:p>
        </w:tc>
        <w:tc>
          <w:tcPr>
            <w:tcW w:w="1584" w:type="dxa"/>
            <w:tcBorders>
              <w:left w:val="single" w:sz="4" w:space="0" w:color="000000"/>
              <w:bottom w:val="single" w:sz="4" w:space="0" w:color="000000"/>
              <w:right w:val="single" w:sz="4" w:space="0" w:color="000000"/>
            </w:tcBorders>
            <w:shd w:val="clear" w:color="FFFFFF" w:fill="FFFFFF"/>
            <w:vAlign w:val="center"/>
          </w:tcPr>
          <w:p w14:paraId="685C6D04" w14:textId="77777777" w:rsidR="00BE7D8C" w:rsidRDefault="0016717A">
            <w:pPr>
              <w:pStyle w:val="afb"/>
              <w:ind w:firstLine="0"/>
              <w:jc w:val="center"/>
              <w:rPr>
                <w:sz w:val="22"/>
                <w:szCs w:val="22"/>
              </w:rPr>
            </w:pPr>
            <w:r>
              <w:rPr>
                <w:sz w:val="22"/>
                <w:szCs w:val="22"/>
              </w:rPr>
              <w:t>5 429,51</w:t>
            </w:r>
          </w:p>
        </w:tc>
        <w:tc>
          <w:tcPr>
            <w:tcW w:w="1591"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3CCF0E64" w14:textId="77777777" w:rsidR="00BE7D8C" w:rsidRDefault="0016717A">
            <w:pPr>
              <w:pStyle w:val="afb"/>
              <w:ind w:firstLine="0"/>
              <w:jc w:val="center"/>
              <w:rPr>
                <w:sz w:val="22"/>
                <w:szCs w:val="22"/>
              </w:rPr>
            </w:pPr>
            <w:r>
              <w:rPr>
                <w:sz w:val="22"/>
                <w:szCs w:val="22"/>
              </w:rPr>
              <w:t>10 859,02</w:t>
            </w:r>
          </w:p>
        </w:tc>
      </w:tr>
      <w:tr w:rsidR="00BE7D8C" w14:paraId="208F15ED" w14:textId="77777777">
        <w:trPr>
          <w:trHeight w:val="282"/>
        </w:trPr>
        <w:tc>
          <w:tcPr>
            <w:tcW w:w="505" w:type="dxa"/>
            <w:tcBorders>
              <w:left w:val="single" w:sz="4" w:space="0" w:color="000000"/>
              <w:bottom w:val="single" w:sz="4" w:space="0" w:color="000000"/>
              <w:right w:val="single" w:sz="4" w:space="0" w:color="000000"/>
            </w:tcBorders>
            <w:vAlign w:val="center"/>
          </w:tcPr>
          <w:p w14:paraId="232127B4" w14:textId="77777777" w:rsidR="00BE7D8C" w:rsidRDefault="0016717A">
            <w:pPr>
              <w:spacing w:line="240" w:lineRule="auto"/>
              <w:ind w:firstLine="0"/>
              <w:jc w:val="center"/>
              <w:rPr>
                <w:bCs/>
                <w:color w:val="000000"/>
                <w:sz w:val="22"/>
                <w:szCs w:val="22"/>
              </w:rPr>
            </w:pPr>
            <w:r>
              <w:rPr>
                <w:bCs/>
                <w:color w:val="000000"/>
                <w:sz w:val="22"/>
                <w:szCs w:val="22"/>
              </w:rPr>
              <w:t>13.</w:t>
            </w:r>
          </w:p>
        </w:tc>
        <w:tc>
          <w:tcPr>
            <w:tcW w:w="5329" w:type="dxa"/>
            <w:tcBorders>
              <w:left w:val="single" w:sz="4" w:space="0" w:color="000000"/>
              <w:bottom w:val="single" w:sz="4" w:space="0" w:color="000000"/>
              <w:right w:val="single" w:sz="4" w:space="0" w:color="000000"/>
            </w:tcBorders>
            <w:shd w:val="clear" w:color="FFFFFF" w:fill="FFFFFF"/>
            <w:vAlign w:val="center"/>
          </w:tcPr>
          <w:p w14:paraId="49FCD6D1" w14:textId="77777777" w:rsidR="00BE7D8C" w:rsidRDefault="0016717A">
            <w:pPr>
              <w:pStyle w:val="afb"/>
              <w:spacing w:after="0" w:line="240" w:lineRule="auto"/>
              <w:ind w:firstLine="283"/>
              <w:rPr>
                <w:sz w:val="22"/>
                <w:szCs w:val="22"/>
              </w:rPr>
            </w:pPr>
            <w:r>
              <w:rPr>
                <w:sz w:val="22"/>
                <w:szCs w:val="22"/>
              </w:rPr>
              <w:t xml:space="preserve">Сертификат технической поддержки с включенными консультациями по использованию программы для </w:t>
            </w:r>
            <w:r>
              <w:rPr>
                <w:sz w:val="22"/>
                <w:szCs w:val="22"/>
              </w:rPr>
              <w:lastRenderedPageBreak/>
              <w:t>ЭВМ на операционную систему специального назначения «Astra Linux Special Edition» для 64-х разрядной платформы на базе процессорной архитектуры x86-64, уровень защищенности «Усиленный» («Воронеж»), для рабочей станции, тип «Базовая», на 12 мес. (для малого и среднего бизнеса)</w:t>
            </w:r>
          </w:p>
        </w:tc>
        <w:tc>
          <w:tcPr>
            <w:tcW w:w="914" w:type="dxa"/>
            <w:tcBorders>
              <w:left w:val="single" w:sz="4" w:space="0" w:color="000000"/>
              <w:bottom w:val="single" w:sz="4" w:space="0" w:color="000000"/>
              <w:right w:val="single" w:sz="4" w:space="0" w:color="000000"/>
            </w:tcBorders>
            <w:shd w:val="clear" w:color="FFFFFF" w:fill="FFFFFF"/>
            <w:vAlign w:val="center"/>
          </w:tcPr>
          <w:p w14:paraId="03C9F323" w14:textId="77777777" w:rsidR="00BE7D8C" w:rsidRDefault="0016717A">
            <w:pPr>
              <w:pStyle w:val="afb"/>
              <w:ind w:firstLine="0"/>
              <w:jc w:val="center"/>
              <w:rPr>
                <w:sz w:val="22"/>
                <w:szCs w:val="22"/>
              </w:rPr>
            </w:pPr>
            <w:r>
              <w:rPr>
                <w:sz w:val="22"/>
                <w:szCs w:val="22"/>
              </w:rPr>
              <w:lastRenderedPageBreak/>
              <w:t>407</w:t>
            </w:r>
          </w:p>
        </w:tc>
        <w:tc>
          <w:tcPr>
            <w:tcW w:w="1584" w:type="dxa"/>
            <w:tcBorders>
              <w:left w:val="single" w:sz="4" w:space="0" w:color="000000"/>
              <w:bottom w:val="single" w:sz="4" w:space="0" w:color="000000"/>
              <w:right w:val="single" w:sz="4" w:space="0" w:color="000000"/>
            </w:tcBorders>
            <w:shd w:val="clear" w:color="FFFFFF" w:fill="FFFFFF"/>
            <w:vAlign w:val="center"/>
          </w:tcPr>
          <w:p w14:paraId="758125B5" w14:textId="77777777" w:rsidR="00BE7D8C" w:rsidRDefault="0016717A">
            <w:pPr>
              <w:pStyle w:val="afb"/>
              <w:ind w:firstLine="0"/>
              <w:jc w:val="center"/>
              <w:rPr>
                <w:sz w:val="22"/>
                <w:szCs w:val="22"/>
              </w:rPr>
            </w:pPr>
            <w:r>
              <w:rPr>
                <w:sz w:val="22"/>
                <w:szCs w:val="22"/>
              </w:rPr>
              <w:t>5 368,85</w:t>
            </w:r>
          </w:p>
        </w:tc>
        <w:tc>
          <w:tcPr>
            <w:tcW w:w="1591"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76908018" w14:textId="77777777" w:rsidR="00BE7D8C" w:rsidRDefault="0016717A">
            <w:pPr>
              <w:pStyle w:val="afb"/>
              <w:ind w:firstLine="0"/>
              <w:jc w:val="center"/>
              <w:rPr>
                <w:sz w:val="22"/>
                <w:szCs w:val="22"/>
              </w:rPr>
            </w:pPr>
            <w:r>
              <w:rPr>
                <w:sz w:val="22"/>
                <w:szCs w:val="22"/>
              </w:rPr>
              <w:t>2 185 121,95</w:t>
            </w:r>
          </w:p>
        </w:tc>
      </w:tr>
      <w:tr w:rsidR="00BE7D8C" w14:paraId="2DD07419" w14:textId="77777777">
        <w:trPr>
          <w:trHeight w:val="282"/>
        </w:trPr>
        <w:tc>
          <w:tcPr>
            <w:tcW w:w="505" w:type="dxa"/>
            <w:tcBorders>
              <w:left w:val="single" w:sz="4" w:space="0" w:color="000000"/>
              <w:bottom w:val="single" w:sz="4" w:space="0" w:color="000000"/>
              <w:right w:val="single" w:sz="4" w:space="0" w:color="000000"/>
            </w:tcBorders>
            <w:vAlign w:val="center"/>
          </w:tcPr>
          <w:p w14:paraId="2C48ECA8" w14:textId="77777777" w:rsidR="00BE7D8C" w:rsidRDefault="0016717A">
            <w:pPr>
              <w:spacing w:line="240" w:lineRule="auto"/>
              <w:ind w:firstLine="0"/>
              <w:jc w:val="center"/>
              <w:rPr>
                <w:bCs/>
                <w:color w:val="000000"/>
                <w:sz w:val="22"/>
                <w:szCs w:val="22"/>
              </w:rPr>
            </w:pPr>
            <w:r>
              <w:rPr>
                <w:bCs/>
                <w:color w:val="000000"/>
                <w:sz w:val="22"/>
                <w:szCs w:val="22"/>
              </w:rPr>
              <w:t>14.</w:t>
            </w:r>
          </w:p>
        </w:tc>
        <w:tc>
          <w:tcPr>
            <w:tcW w:w="5329" w:type="dxa"/>
            <w:tcBorders>
              <w:left w:val="single" w:sz="4" w:space="0" w:color="000000"/>
              <w:bottom w:val="single" w:sz="4" w:space="0" w:color="000000"/>
              <w:right w:val="single" w:sz="4" w:space="0" w:color="000000"/>
            </w:tcBorders>
            <w:shd w:val="clear" w:color="FFFFFF" w:fill="FFFFFF"/>
            <w:vAlign w:val="center"/>
          </w:tcPr>
          <w:p w14:paraId="04ABAE6B" w14:textId="77777777" w:rsidR="00BE7D8C" w:rsidRDefault="0016717A">
            <w:pPr>
              <w:pStyle w:val="afb"/>
              <w:spacing w:after="0" w:line="240" w:lineRule="auto"/>
              <w:ind w:firstLine="283"/>
              <w:rPr>
                <w:sz w:val="22"/>
                <w:szCs w:val="22"/>
              </w:rPr>
            </w:pPr>
            <w:r>
              <w:rPr>
                <w:sz w:val="22"/>
                <w:szCs w:val="22"/>
              </w:rPr>
              <w:t>Сертификат технической поддержки и обновления с включенными консультациями по использованию программы для ЭВМ на программное обеспечение VMmanager 6 редакции Infrastructure на 1 физический сервер (не более 2 CPU или дополнительно 2 CPU), тип «Стандарт», до 12 мес.</w:t>
            </w:r>
          </w:p>
        </w:tc>
        <w:tc>
          <w:tcPr>
            <w:tcW w:w="914" w:type="dxa"/>
            <w:tcBorders>
              <w:left w:val="single" w:sz="4" w:space="0" w:color="000000"/>
              <w:bottom w:val="single" w:sz="4" w:space="0" w:color="000000"/>
              <w:right w:val="single" w:sz="4" w:space="0" w:color="000000"/>
            </w:tcBorders>
            <w:shd w:val="clear" w:color="FFFFFF" w:fill="FFFFFF"/>
            <w:vAlign w:val="center"/>
          </w:tcPr>
          <w:p w14:paraId="494EF9FD" w14:textId="77777777" w:rsidR="00BE7D8C" w:rsidRDefault="0016717A">
            <w:pPr>
              <w:pStyle w:val="afb"/>
              <w:ind w:firstLine="0"/>
              <w:jc w:val="center"/>
              <w:rPr>
                <w:sz w:val="22"/>
                <w:szCs w:val="22"/>
              </w:rPr>
            </w:pPr>
            <w:r>
              <w:rPr>
                <w:sz w:val="22"/>
                <w:szCs w:val="22"/>
              </w:rPr>
              <w:t>6</w:t>
            </w:r>
          </w:p>
        </w:tc>
        <w:tc>
          <w:tcPr>
            <w:tcW w:w="1584" w:type="dxa"/>
            <w:tcBorders>
              <w:left w:val="single" w:sz="4" w:space="0" w:color="000000"/>
              <w:bottom w:val="single" w:sz="4" w:space="0" w:color="000000"/>
              <w:right w:val="single" w:sz="4" w:space="0" w:color="000000"/>
            </w:tcBorders>
            <w:shd w:val="clear" w:color="FFFFFF" w:fill="FFFFFF"/>
            <w:vAlign w:val="center"/>
          </w:tcPr>
          <w:p w14:paraId="75D944CF" w14:textId="77777777" w:rsidR="00BE7D8C" w:rsidRDefault="0016717A">
            <w:pPr>
              <w:pStyle w:val="afb"/>
              <w:ind w:firstLine="0"/>
              <w:jc w:val="center"/>
              <w:rPr>
                <w:sz w:val="22"/>
                <w:szCs w:val="22"/>
              </w:rPr>
            </w:pPr>
            <w:r>
              <w:rPr>
                <w:sz w:val="22"/>
                <w:szCs w:val="22"/>
              </w:rPr>
              <w:t>147 540,98</w:t>
            </w:r>
          </w:p>
        </w:tc>
        <w:tc>
          <w:tcPr>
            <w:tcW w:w="1591"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2B31BA9A" w14:textId="77777777" w:rsidR="00BE7D8C" w:rsidRDefault="0016717A">
            <w:pPr>
              <w:pStyle w:val="afb"/>
              <w:ind w:firstLine="0"/>
              <w:jc w:val="center"/>
              <w:rPr>
                <w:sz w:val="22"/>
                <w:szCs w:val="22"/>
              </w:rPr>
            </w:pPr>
            <w:r>
              <w:rPr>
                <w:sz w:val="22"/>
                <w:szCs w:val="22"/>
              </w:rPr>
              <w:t>885 245,88</w:t>
            </w:r>
          </w:p>
        </w:tc>
      </w:tr>
      <w:tr w:rsidR="00BE7D8C" w14:paraId="1BCABAC8" w14:textId="77777777" w:rsidTr="00B42DE8">
        <w:trPr>
          <w:trHeight w:val="282"/>
        </w:trPr>
        <w:tc>
          <w:tcPr>
            <w:tcW w:w="505" w:type="dxa"/>
            <w:tcBorders>
              <w:left w:val="single" w:sz="4" w:space="0" w:color="000000"/>
              <w:bottom w:val="single" w:sz="4" w:space="0" w:color="000000"/>
              <w:right w:val="single" w:sz="4" w:space="0" w:color="000000"/>
            </w:tcBorders>
            <w:vAlign w:val="center"/>
          </w:tcPr>
          <w:p w14:paraId="3102A7DE" w14:textId="77777777" w:rsidR="00BE7D8C" w:rsidRDefault="0016717A">
            <w:pPr>
              <w:spacing w:line="240" w:lineRule="auto"/>
              <w:ind w:firstLine="0"/>
              <w:jc w:val="center"/>
              <w:rPr>
                <w:bCs/>
                <w:color w:val="000000"/>
                <w:sz w:val="22"/>
                <w:szCs w:val="22"/>
              </w:rPr>
            </w:pPr>
            <w:r>
              <w:rPr>
                <w:bCs/>
                <w:color w:val="000000"/>
                <w:sz w:val="22"/>
                <w:szCs w:val="22"/>
              </w:rPr>
              <w:t>15.</w:t>
            </w:r>
          </w:p>
        </w:tc>
        <w:tc>
          <w:tcPr>
            <w:tcW w:w="5329" w:type="dxa"/>
            <w:tcBorders>
              <w:left w:val="single" w:sz="4" w:space="0" w:color="000000"/>
              <w:bottom w:val="single" w:sz="4" w:space="0" w:color="000000"/>
              <w:right w:val="single" w:sz="4" w:space="0" w:color="000000"/>
            </w:tcBorders>
            <w:shd w:val="clear" w:color="FFFFFF" w:fill="FFFFFF"/>
            <w:vAlign w:val="center"/>
          </w:tcPr>
          <w:p w14:paraId="4DEEBFBF" w14:textId="77777777" w:rsidR="00BE7D8C" w:rsidRDefault="0016717A">
            <w:pPr>
              <w:pStyle w:val="afb"/>
              <w:spacing w:after="0" w:line="240" w:lineRule="auto"/>
              <w:ind w:firstLine="283"/>
              <w:rPr>
                <w:sz w:val="22"/>
                <w:szCs w:val="22"/>
              </w:rPr>
            </w:pPr>
            <w:r>
              <w:rPr>
                <w:sz w:val="22"/>
                <w:szCs w:val="22"/>
              </w:rPr>
              <w:t>Сертификат технической поддержки с включенными консультациями по использованию программы для ЭВМ на операционную систему специального назначения «Astra Linux Special Edition» для 64-х разрядной платформы на базе процессорной архитектуры x86-64, уровень защищенности «Усиленный» («Воронеж»), для сервера до 2 сокетов или 1 виртуального сервера, тип «Стандарт», на 12 мес.</w:t>
            </w:r>
          </w:p>
        </w:tc>
        <w:tc>
          <w:tcPr>
            <w:tcW w:w="914" w:type="dxa"/>
            <w:tcBorders>
              <w:left w:val="single" w:sz="4" w:space="0" w:color="000000"/>
              <w:bottom w:val="single" w:sz="4" w:space="0" w:color="000000"/>
              <w:right w:val="single" w:sz="4" w:space="0" w:color="000000"/>
            </w:tcBorders>
            <w:shd w:val="clear" w:color="FFFFFF" w:fill="FFFFFF"/>
            <w:vAlign w:val="center"/>
          </w:tcPr>
          <w:p w14:paraId="5B3EE2E5" w14:textId="77777777" w:rsidR="00BE7D8C" w:rsidRDefault="0016717A">
            <w:pPr>
              <w:pStyle w:val="afb"/>
              <w:ind w:firstLine="0"/>
              <w:jc w:val="center"/>
              <w:rPr>
                <w:sz w:val="22"/>
                <w:szCs w:val="22"/>
              </w:rPr>
            </w:pPr>
            <w:r>
              <w:rPr>
                <w:sz w:val="22"/>
                <w:szCs w:val="22"/>
              </w:rPr>
              <w:t>18</w:t>
            </w:r>
          </w:p>
        </w:tc>
        <w:tc>
          <w:tcPr>
            <w:tcW w:w="1584" w:type="dxa"/>
            <w:tcBorders>
              <w:left w:val="single" w:sz="4" w:space="0" w:color="000000"/>
              <w:bottom w:val="single" w:sz="4" w:space="0" w:color="000000"/>
              <w:right w:val="single" w:sz="4" w:space="0" w:color="000000"/>
            </w:tcBorders>
            <w:shd w:val="clear" w:color="FFFFFF" w:fill="FFFFFF"/>
            <w:vAlign w:val="center"/>
          </w:tcPr>
          <w:p w14:paraId="1693433C" w14:textId="77777777" w:rsidR="00BE7D8C" w:rsidRDefault="0016717A">
            <w:pPr>
              <w:pStyle w:val="afb"/>
              <w:ind w:firstLine="0"/>
              <w:jc w:val="center"/>
              <w:rPr>
                <w:sz w:val="22"/>
                <w:szCs w:val="22"/>
              </w:rPr>
            </w:pPr>
            <w:r>
              <w:rPr>
                <w:sz w:val="22"/>
                <w:szCs w:val="22"/>
              </w:rPr>
              <w:t>13 934,43</w:t>
            </w:r>
          </w:p>
        </w:tc>
        <w:tc>
          <w:tcPr>
            <w:tcW w:w="1591"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2A8718AF" w14:textId="77777777" w:rsidR="00BE7D8C" w:rsidRDefault="0016717A">
            <w:pPr>
              <w:pStyle w:val="afb"/>
              <w:ind w:firstLine="0"/>
              <w:jc w:val="center"/>
              <w:rPr>
                <w:sz w:val="22"/>
                <w:szCs w:val="22"/>
              </w:rPr>
            </w:pPr>
            <w:r>
              <w:rPr>
                <w:sz w:val="22"/>
                <w:szCs w:val="22"/>
              </w:rPr>
              <w:t>250 819,74</w:t>
            </w:r>
          </w:p>
        </w:tc>
      </w:tr>
      <w:tr w:rsidR="00BE7D8C" w14:paraId="143E77A9" w14:textId="77777777" w:rsidTr="00B42DE8">
        <w:trPr>
          <w:trHeight w:val="20"/>
        </w:trPr>
        <w:tc>
          <w:tcPr>
            <w:tcW w:w="8332" w:type="dxa"/>
            <w:gridSpan w:val="4"/>
            <w:tcBorders>
              <w:top w:val="single" w:sz="4" w:space="0" w:color="000000"/>
              <w:left w:val="single" w:sz="4" w:space="0" w:color="000000"/>
              <w:bottom w:val="single" w:sz="2" w:space="0" w:color="000000"/>
              <w:right w:val="single" w:sz="4" w:space="0" w:color="000000"/>
            </w:tcBorders>
            <w:tcMar>
              <w:top w:w="0" w:type="dxa"/>
              <w:left w:w="5" w:type="dxa"/>
              <w:bottom w:w="0" w:type="dxa"/>
              <w:right w:w="5" w:type="dxa"/>
            </w:tcMar>
            <w:vAlign w:val="center"/>
          </w:tcPr>
          <w:p w14:paraId="4B6C4FE4" w14:textId="77777777" w:rsidR="00BE7D8C" w:rsidRDefault="0016717A">
            <w:pPr>
              <w:spacing w:line="240" w:lineRule="auto"/>
              <w:ind w:right="142" w:firstLine="0"/>
              <w:jc w:val="center"/>
              <w:rPr>
                <w:sz w:val="22"/>
                <w:szCs w:val="22"/>
              </w:rPr>
            </w:pPr>
            <w:r>
              <w:rPr>
                <w:rFonts w:eastAsia="Calibri"/>
                <w:b/>
                <w:sz w:val="22"/>
                <w:szCs w:val="22"/>
                <w:lang w:eastAsia="en-US"/>
              </w:rPr>
              <w:t xml:space="preserve">Итого: </w:t>
            </w:r>
          </w:p>
        </w:tc>
        <w:tc>
          <w:tcPr>
            <w:tcW w:w="1591" w:type="dxa"/>
            <w:tcBorders>
              <w:top w:val="single" w:sz="4" w:space="0" w:color="000000"/>
              <w:left w:val="single" w:sz="4" w:space="0" w:color="000000"/>
              <w:bottom w:val="single" w:sz="2" w:space="0" w:color="000000"/>
              <w:right w:val="single" w:sz="4" w:space="0" w:color="000000"/>
            </w:tcBorders>
            <w:tcMar>
              <w:top w:w="0" w:type="dxa"/>
              <w:left w:w="5" w:type="dxa"/>
              <w:bottom w:w="0" w:type="dxa"/>
              <w:right w:w="5" w:type="dxa"/>
            </w:tcMar>
            <w:vAlign w:val="center"/>
          </w:tcPr>
          <w:p w14:paraId="1541B160" w14:textId="77777777" w:rsidR="00BE7D8C" w:rsidRDefault="0016717A" w:rsidP="00B42DE8">
            <w:pPr>
              <w:spacing w:line="240" w:lineRule="auto"/>
              <w:ind w:left="142" w:firstLine="0"/>
              <w:rPr>
                <w:b/>
                <w:bCs/>
                <w:sz w:val="22"/>
                <w:szCs w:val="22"/>
              </w:rPr>
            </w:pPr>
            <w:r>
              <w:rPr>
                <w:b/>
                <w:bCs/>
                <w:sz w:val="22"/>
                <w:szCs w:val="22"/>
              </w:rPr>
              <w:t>4 189 031,15</w:t>
            </w:r>
          </w:p>
        </w:tc>
      </w:tr>
    </w:tbl>
    <w:p w14:paraId="3B814252" w14:textId="77777777" w:rsidR="00BE7D8C" w:rsidRDefault="0016717A">
      <w:pPr>
        <w:pStyle w:val="affb"/>
        <w:numPr>
          <w:ilvl w:val="2"/>
          <w:numId w:val="8"/>
        </w:numPr>
        <w:spacing w:before="120"/>
        <w:ind w:left="284" w:firstLine="567"/>
        <w:contextualSpacing w:val="0"/>
        <w:jc w:val="both"/>
      </w:pPr>
      <w:r>
        <w:t>Цена за одну лицензию и услугу не может превышать указанную начальную максимальную цену за единицу (без НДС).</w:t>
      </w:r>
    </w:p>
    <w:p w14:paraId="68DA18E8" w14:textId="77777777" w:rsidR="00BE7D8C" w:rsidRDefault="0016717A">
      <w:pPr>
        <w:pStyle w:val="affb"/>
        <w:numPr>
          <w:ilvl w:val="2"/>
          <w:numId w:val="8"/>
        </w:numPr>
        <w:spacing w:before="120"/>
        <w:ind w:left="284" w:firstLine="567"/>
        <w:contextualSpacing w:val="0"/>
        <w:jc w:val="both"/>
      </w:pPr>
      <w:r>
        <w:t xml:space="preserve">В цену Лицензии должны быть включены все налоги, сборы и дополнительные расходы (доставка и т.д.). </w:t>
      </w:r>
    </w:p>
    <w:p w14:paraId="11FA6350" w14:textId="77777777" w:rsidR="00BE7D8C" w:rsidRDefault="0016717A">
      <w:pPr>
        <w:pStyle w:val="2"/>
        <w:numPr>
          <w:ilvl w:val="1"/>
          <w:numId w:val="8"/>
        </w:numPr>
        <w:spacing w:before="120" w:after="0"/>
        <w:ind w:left="284" w:firstLine="567"/>
      </w:pPr>
      <w:r>
        <w:rPr>
          <w:rFonts w:ascii="Times New Roman" w:eastAsia="Times New Roman" w:hAnsi="Times New Roman" w:cs="Times New Roman"/>
          <w:b w:val="0"/>
          <w:i w:val="0"/>
          <w:iCs w:val="0"/>
          <w:sz w:val="24"/>
          <w:szCs w:val="24"/>
        </w:rPr>
        <w:t xml:space="preserve">Технические требования к </w:t>
      </w:r>
      <w:bookmarkStart w:id="13" w:name="_Toc253488178"/>
      <w:bookmarkStart w:id="14" w:name="_Toc356889935"/>
      <w:bookmarkStart w:id="15" w:name="_Toc356890004"/>
      <w:r>
        <w:rPr>
          <w:rFonts w:ascii="Times New Roman" w:eastAsia="Times New Roman" w:hAnsi="Times New Roman" w:cs="Times New Roman"/>
          <w:b w:val="0"/>
          <w:i w:val="0"/>
          <w:iCs w:val="0"/>
          <w:sz w:val="24"/>
          <w:szCs w:val="24"/>
        </w:rPr>
        <w:t>лицензии:</w:t>
      </w:r>
      <w:bookmarkEnd w:id="13"/>
      <w:bookmarkEnd w:id="14"/>
      <w:bookmarkEnd w:id="15"/>
    </w:p>
    <w:p w14:paraId="4DC09E2C" w14:textId="77777777" w:rsidR="00BE7D8C" w:rsidRDefault="0016717A">
      <w:pPr>
        <w:pStyle w:val="affb"/>
        <w:numPr>
          <w:ilvl w:val="2"/>
          <w:numId w:val="8"/>
        </w:numPr>
        <w:spacing w:before="120"/>
        <w:ind w:left="284" w:firstLine="567"/>
        <w:contextualSpacing w:val="0"/>
        <w:jc w:val="both"/>
      </w:pPr>
      <w:bookmarkStart w:id="16" w:name="_Toc356890004_Копия_2"/>
      <w:bookmarkStart w:id="17" w:name="_Toc356889935_Копия_2"/>
      <w:bookmarkStart w:id="18" w:name="_Toc253488178_Копия_2"/>
      <w:r>
        <w:t>Общие требования</w:t>
      </w:r>
      <w:bookmarkEnd w:id="16"/>
      <w:bookmarkEnd w:id="17"/>
      <w:bookmarkEnd w:id="18"/>
    </w:p>
    <w:p w14:paraId="7180DAF8" w14:textId="77777777" w:rsidR="00BE7D8C" w:rsidRDefault="0016717A">
      <w:pPr>
        <w:pStyle w:val="affb"/>
        <w:spacing w:before="120"/>
        <w:ind w:left="284"/>
        <w:contextualSpacing w:val="0"/>
        <w:jc w:val="both"/>
      </w:pPr>
      <w:r>
        <w:t xml:space="preserve">   Поставляемые Сертификаты должны соответствовать следующей спецификации настоящего Технического задания:</w:t>
      </w:r>
    </w:p>
    <w:tbl>
      <w:tblPr>
        <w:tblW w:w="9923" w:type="dxa"/>
        <w:tblInd w:w="137" w:type="dxa"/>
        <w:tblLayout w:type="fixed"/>
        <w:tblCellMar>
          <w:top w:w="57" w:type="dxa"/>
          <w:left w:w="57" w:type="dxa"/>
          <w:bottom w:w="57" w:type="dxa"/>
          <w:right w:w="57" w:type="dxa"/>
        </w:tblCellMar>
        <w:tblLook w:val="04A0" w:firstRow="1" w:lastRow="0" w:firstColumn="1" w:lastColumn="0" w:noHBand="0" w:noVBand="1"/>
      </w:tblPr>
      <w:tblGrid>
        <w:gridCol w:w="510"/>
        <w:gridCol w:w="4878"/>
        <w:gridCol w:w="737"/>
        <w:gridCol w:w="3798"/>
      </w:tblGrid>
      <w:tr w:rsidR="00BE7D8C" w14:paraId="239A1B4F" w14:textId="77777777">
        <w:trPr>
          <w:trHeight w:val="696"/>
        </w:trPr>
        <w:tc>
          <w:tcPr>
            <w:tcW w:w="509" w:type="dxa"/>
            <w:tcBorders>
              <w:top w:val="single" w:sz="4" w:space="0" w:color="000000"/>
              <w:left w:val="single" w:sz="4" w:space="0" w:color="000000"/>
              <w:bottom w:val="single" w:sz="4" w:space="0" w:color="000000"/>
              <w:right w:val="single" w:sz="4" w:space="0" w:color="000000"/>
            </w:tcBorders>
            <w:vAlign w:val="center"/>
          </w:tcPr>
          <w:p w14:paraId="775D45E4" w14:textId="77777777" w:rsidR="00BE7D8C" w:rsidRDefault="0016717A">
            <w:pPr>
              <w:spacing w:line="240" w:lineRule="auto"/>
              <w:ind w:firstLine="0"/>
              <w:jc w:val="center"/>
              <w:rPr>
                <w:sz w:val="22"/>
                <w:szCs w:val="22"/>
              </w:rPr>
            </w:pPr>
            <w:r>
              <w:rPr>
                <w:bCs/>
                <w:color w:val="000000"/>
                <w:sz w:val="22"/>
                <w:szCs w:val="22"/>
              </w:rPr>
              <w:t>№ п.п.</w:t>
            </w:r>
          </w:p>
        </w:tc>
        <w:tc>
          <w:tcPr>
            <w:tcW w:w="4878" w:type="dxa"/>
            <w:tcBorders>
              <w:top w:val="single" w:sz="4" w:space="0" w:color="000000"/>
              <w:left w:val="single" w:sz="4" w:space="0" w:color="000000"/>
              <w:bottom w:val="single" w:sz="4" w:space="0" w:color="000000"/>
              <w:right w:val="single" w:sz="4" w:space="0" w:color="000000"/>
            </w:tcBorders>
            <w:vAlign w:val="center"/>
          </w:tcPr>
          <w:p w14:paraId="504F27F3" w14:textId="77777777" w:rsidR="00BE7D8C" w:rsidRDefault="0016717A">
            <w:pPr>
              <w:spacing w:line="240" w:lineRule="auto"/>
              <w:ind w:firstLine="0"/>
              <w:jc w:val="center"/>
              <w:rPr>
                <w:sz w:val="22"/>
                <w:szCs w:val="22"/>
              </w:rPr>
            </w:pPr>
            <w:r>
              <w:rPr>
                <w:rFonts w:eastAsia="Calibri"/>
                <w:bCs/>
                <w:color w:val="000000"/>
                <w:sz w:val="22"/>
                <w:szCs w:val="22"/>
                <w:lang w:eastAsia="en-US"/>
              </w:rPr>
              <w:t>Наименование</w:t>
            </w:r>
          </w:p>
        </w:tc>
        <w:tc>
          <w:tcPr>
            <w:tcW w:w="737" w:type="dxa"/>
            <w:tcBorders>
              <w:top w:val="single" w:sz="4" w:space="0" w:color="000000"/>
              <w:left w:val="single" w:sz="4" w:space="0" w:color="000000"/>
              <w:bottom w:val="single" w:sz="4" w:space="0" w:color="000000"/>
              <w:right w:val="single" w:sz="4" w:space="0" w:color="000000"/>
            </w:tcBorders>
            <w:vAlign w:val="center"/>
          </w:tcPr>
          <w:p w14:paraId="07BC7351" w14:textId="77777777" w:rsidR="00BE7D8C" w:rsidRDefault="0016717A">
            <w:pPr>
              <w:spacing w:line="240" w:lineRule="auto"/>
              <w:ind w:firstLine="0"/>
              <w:jc w:val="center"/>
              <w:rPr>
                <w:sz w:val="22"/>
                <w:szCs w:val="22"/>
              </w:rPr>
            </w:pPr>
            <w:r>
              <w:rPr>
                <w:rFonts w:eastAsia="Calibri"/>
                <w:color w:val="000000"/>
                <w:sz w:val="22"/>
                <w:szCs w:val="22"/>
                <w:lang w:eastAsia="en-US"/>
              </w:rPr>
              <w:t>Количество, шт.</w:t>
            </w:r>
          </w:p>
        </w:tc>
        <w:tc>
          <w:tcPr>
            <w:tcW w:w="3798" w:type="dxa"/>
            <w:tcBorders>
              <w:top w:val="single" w:sz="4" w:space="0" w:color="000000"/>
              <w:left w:val="single" w:sz="4" w:space="0" w:color="000000"/>
              <w:bottom w:val="single" w:sz="4" w:space="0" w:color="000000"/>
              <w:right w:val="single" w:sz="4" w:space="0" w:color="000000"/>
            </w:tcBorders>
            <w:vAlign w:val="center"/>
          </w:tcPr>
          <w:p w14:paraId="63A09C54" w14:textId="77777777" w:rsidR="00BE7D8C" w:rsidRDefault="0016717A">
            <w:pPr>
              <w:spacing w:line="240" w:lineRule="auto"/>
              <w:ind w:firstLine="0"/>
              <w:jc w:val="center"/>
              <w:rPr>
                <w:sz w:val="22"/>
                <w:szCs w:val="22"/>
              </w:rPr>
            </w:pPr>
            <w:r>
              <w:rPr>
                <w:rFonts w:eastAsia="Calibri"/>
                <w:color w:val="000000"/>
                <w:sz w:val="22"/>
                <w:szCs w:val="22"/>
                <w:lang w:eastAsia="en-US"/>
              </w:rPr>
              <w:t>Технические требования к Сертификатам (артикул производителя)</w:t>
            </w:r>
          </w:p>
        </w:tc>
      </w:tr>
      <w:tr w:rsidR="00BE7D8C" w14:paraId="0091C16F" w14:textId="77777777">
        <w:trPr>
          <w:trHeight w:val="282"/>
        </w:trPr>
        <w:tc>
          <w:tcPr>
            <w:tcW w:w="509" w:type="dxa"/>
            <w:tcBorders>
              <w:top w:val="single" w:sz="4" w:space="0" w:color="000000"/>
              <w:left w:val="single" w:sz="4" w:space="0" w:color="000000"/>
              <w:bottom w:val="single" w:sz="4" w:space="0" w:color="000000"/>
              <w:right w:val="single" w:sz="4" w:space="0" w:color="000000"/>
            </w:tcBorders>
            <w:vAlign w:val="center"/>
          </w:tcPr>
          <w:p w14:paraId="6A16628A" w14:textId="77777777" w:rsidR="00BE7D8C" w:rsidRDefault="0016717A">
            <w:pPr>
              <w:spacing w:line="240" w:lineRule="auto"/>
              <w:ind w:firstLine="0"/>
              <w:jc w:val="center"/>
              <w:rPr>
                <w:sz w:val="22"/>
                <w:szCs w:val="22"/>
              </w:rPr>
            </w:pPr>
            <w:r>
              <w:rPr>
                <w:bCs/>
                <w:color w:val="000000"/>
                <w:sz w:val="22"/>
                <w:szCs w:val="22"/>
              </w:rPr>
              <w:t>1</w:t>
            </w:r>
            <w:r>
              <w:rPr>
                <w:bCs/>
                <w:color w:val="000000"/>
                <w:sz w:val="22"/>
                <w:szCs w:val="22"/>
                <w:lang w:val="en-US"/>
              </w:rPr>
              <w:t>.</w:t>
            </w:r>
          </w:p>
        </w:tc>
        <w:tc>
          <w:tcPr>
            <w:tcW w:w="487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CF34DA" w14:textId="77777777" w:rsidR="00BE7D8C" w:rsidRDefault="0016717A">
            <w:pPr>
              <w:pStyle w:val="afb"/>
              <w:spacing w:after="0" w:line="240" w:lineRule="auto"/>
              <w:ind w:firstLine="283"/>
            </w:pPr>
            <w:r>
              <w:rPr>
                <w:sz w:val="22"/>
                <w:szCs w:val="22"/>
              </w:rPr>
              <w:t>Сертификат технической поддержки с включенными консультациями по использованию программы для ЭВМ на операционную систему специального назначения «Astra Linux Special Edition» для 64-х разрядной платформы на базе процессорной архитектуры x86-64, уровень защищенности «Усиленный» («Воронеж»), для рабочей станции, тип «Базовая», на 15 мес. (для малого и среднего бизнеса)</w:t>
            </w:r>
          </w:p>
        </w:tc>
        <w:tc>
          <w:tcPr>
            <w:tcW w:w="73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2B7E89" w14:textId="77777777" w:rsidR="00BE7D8C" w:rsidRDefault="00BE7D8C">
            <w:pPr>
              <w:pStyle w:val="afff8"/>
              <w:ind w:firstLine="0"/>
              <w:jc w:val="center"/>
              <w:rPr>
                <w:sz w:val="22"/>
                <w:szCs w:val="22"/>
              </w:rPr>
            </w:pPr>
          </w:p>
          <w:p w14:paraId="16A24AFA" w14:textId="77777777" w:rsidR="00BE7D8C" w:rsidRDefault="0016717A">
            <w:pPr>
              <w:pStyle w:val="afff8"/>
              <w:ind w:firstLine="0"/>
              <w:jc w:val="center"/>
              <w:rPr>
                <w:sz w:val="22"/>
                <w:szCs w:val="22"/>
              </w:rPr>
            </w:pPr>
            <w:r>
              <w:rPr>
                <w:sz w:val="22"/>
                <w:szCs w:val="22"/>
              </w:rPr>
              <w:t>37</w:t>
            </w:r>
          </w:p>
        </w:tc>
        <w:tc>
          <w:tcPr>
            <w:tcW w:w="379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23204D" w14:textId="77777777" w:rsidR="00BE7D8C" w:rsidRDefault="00BE7D8C">
            <w:pPr>
              <w:pStyle w:val="afff8"/>
              <w:ind w:firstLine="0"/>
              <w:jc w:val="center"/>
              <w:rPr>
                <w:sz w:val="22"/>
                <w:szCs w:val="22"/>
                <w:highlight w:val="yellow"/>
              </w:rPr>
            </w:pPr>
          </w:p>
          <w:p w14:paraId="3D9B0EC0" w14:textId="77777777" w:rsidR="00BE7D8C" w:rsidRDefault="0016717A">
            <w:pPr>
              <w:pStyle w:val="afff8"/>
              <w:ind w:firstLine="0"/>
              <w:jc w:val="center"/>
              <w:rPr>
                <w:sz w:val="22"/>
                <w:szCs w:val="22"/>
                <w:highlight w:val="yellow"/>
              </w:rPr>
            </w:pPr>
            <w:r>
              <w:rPr>
                <w:sz w:val="22"/>
                <w:szCs w:val="22"/>
              </w:rPr>
              <w:t>TC1100X8600DIG000WS00-BS15MSP</w:t>
            </w:r>
          </w:p>
        </w:tc>
      </w:tr>
      <w:tr w:rsidR="00BE7D8C" w14:paraId="1CFD5E12" w14:textId="77777777">
        <w:trPr>
          <w:trHeight w:val="282"/>
        </w:trPr>
        <w:tc>
          <w:tcPr>
            <w:tcW w:w="509" w:type="dxa"/>
            <w:tcBorders>
              <w:top w:val="single" w:sz="4" w:space="0" w:color="000000"/>
              <w:left w:val="single" w:sz="4" w:space="0" w:color="000000"/>
              <w:bottom w:val="single" w:sz="4" w:space="0" w:color="000000"/>
              <w:right w:val="single" w:sz="4" w:space="0" w:color="000000"/>
            </w:tcBorders>
            <w:vAlign w:val="center"/>
          </w:tcPr>
          <w:p w14:paraId="72B65F17" w14:textId="77777777" w:rsidR="00BE7D8C" w:rsidRDefault="0016717A">
            <w:pPr>
              <w:spacing w:line="240" w:lineRule="auto"/>
              <w:ind w:firstLine="0"/>
              <w:jc w:val="center"/>
              <w:rPr>
                <w:sz w:val="22"/>
                <w:szCs w:val="22"/>
              </w:rPr>
            </w:pPr>
            <w:r>
              <w:rPr>
                <w:bCs/>
                <w:color w:val="000000"/>
                <w:sz w:val="22"/>
                <w:szCs w:val="22"/>
              </w:rPr>
              <w:t>2.</w:t>
            </w:r>
          </w:p>
        </w:tc>
        <w:tc>
          <w:tcPr>
            <w:tcW w:w="487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96AF628" w14:textId="77777777" w:rsidR="00BE7D8C" w:rsidRDefault="0016717A">
            <w:pPr>
              <w:pStyle w:val="afb"/>
              <w:spacing w:after="0" w:line="240" w:lineRule="auto"/>
              <w:ind w:firstLine="283"/>
            </w:pPr>
            <w:r>
              <w:rPr>
                <w:sz w:val="22"/>
                <w:szCs w:val="22"/>
              </w:rPr>
              <w:t>Сертификат технической поддержки с включенными консультациями по использованию программы для ЭВМ на операционную систему специального назначения «Astra Linux Special Edition» для 64-х разрядной платформы на базе процессорной архитектуры x86-64, уровень защищенности «Усиленный» («Воронеж»), для сервера до 2 сокетов или 1 виртуального сервера, тип «Стандарт», на 15 мес.</w:t>
            </w:r>
          </w:p>
        </w:tc>
        <w:tc>
          <w:tcPr>
            <w:tcW w:w="73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724B33" w14:textId="77777777" w:rsidR="00BE7D8C" w:rsidRDefault="0016717A">
            <w:pPr>
              <w:pStyle w:val="afb"/>
              <w:ind w:firstLine="0"/>
              <w:jc w:val="center"/>
              <w:rPr>
                <w:sz w:val="22"/>
                <w:szCs w:val="22"/>
              </w:rPr>
            </w:pPr>
            <w:r>
              <w:rPr>
                <w:sz w:val="22"/>
                <w:szCs w:val="22"/>
              </w:rPr>
              <w:t>11</w:t>
            </w:r>
          </w:p>
        </w:tc>
        <w:tc>
          <w:tcPr>
            <w:tcW w:w="379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BBC83A" w14:textId="77777777" w:rsidR="00BE7D8C" w:rsidRDefault="0016717A">
            <w:pPr>
              <w:pStyle w:val="afff8"/>
              <w:ind w:firstLine="0"/>
              <w:jc w:val="center"/>
              <w:rPr>
                <w:sz w:val="22"/>
                <w:szCs w:val="22"/>
                <w:highlight w:val="yellow"/>
              </w:rPr>
            </w:pPr>
            <w:r>
              <w:rPr>
                <w:sz w:val="22"/>
                <w:szCs w:val="22"/>
              </w:rPr>
              <w:t>TC1100X8600DIGSKTSV00-ST15</w:t>
            </w:r>
          </w:p>
        </w:tc>
      </w:tr>
      <w:tr w:rsidR="00BE7D8C" w14:paraId="553C9431" w14:textId="77777777">
        <w:trPr>
          <w:trHeight w:val="282"/>
        </w:trPr>
        <w:tc>
          <w:tcPr>
            <w:tcW w:w="509" w:type="dxa"/>
            <w:tcBorders>
              <w:left w:val="single" w:sz="4" w:space="0" w:color="000000"/>
              <w:bottom w:val="single" w:sz="4" w:space="0" w:color="000000"/>
              <w:right w:val="single" w:sz="4" w:space="0" w:color="000000"/>
            </w:tcBorders>
            <w:vAlign w:val="center"/>
          </w:tcPr>
          <w:p w14:paraId="3F0E9BE6" w14:textId="77777777" w:rsidR="00BE7D8C" w:rsidRDefault="0016717A">
            <w:pPr>
              <w:spacing w:line="240" w:lineRule="auto"/>
              <w:ind w:firstLine="0"/>
              <w:jc w:val="center"/>
              <w:rPr>
                <w:bCs/>
                <w:color w:val="000000"/>
                <w:sz w:val="22"/>
                <w:szCs w:val="22"/>
              </w:rPr>
            </w:pPr>
            <w:r>
              <w:rPr>
                <w:bCs/>
                <w:color w:val="000000"/>
                <w:sz w:val="22"/>
                <w:szCs w:val="22"/>
              </w:rPr>
              <w:t>3.</w:t>
            </w:r>
          </w:p>
        </w:tc>
        <w:tc>
          <w:tcPr>
            <w:tcW w:w="4878" w:type="dxa"/>
            <w:tcBorders>
              <w:left w:val="single" w:sz="4" w:space="0" w:color="000000"/>
              <w:bottom w:val="single" w:sz="4" w:space="0" w:color="000000"/>
              <w:right w:val="single" w:sz="4" w:space="0" w:color="000000"/>
            </w:tcBorders>
            <w:shd w:val="clear" w:color="FFFFFF" w:fill="FFFFFF"/>
            <w:vAlign w:val="center"/>
          </w:tcPr>
          <w:p w14:paraId="2E7FABB6" w14:textId="77777777" w:rsidR="00BE7D8C" w:rsidRDefault="0016717A">
            <w:pPr>
              <w:pStyle w:val="afb"/>
              <w:spacing w:after="0" w:line="240" w:lineRule="auto"/>
              <w:ind w:firstLine="283"/>
            </w:pPr>
            <w:r>
              <w:rPr>
                <w:sz w:val="22"/>
                <w:szCs w:val="22"/>
              </w:rPr>
              <w:t>Сертификат технической поддержки с включенными консультациями по использованию про</w:t>
            </w:r>
            <w:r>
              <w:rPr>
                <w:sz w:val="22"/>
                <w:szCs w:val="22"/>
              </w:rPr>
              <w:lastRenderedPageBreak/>
              <w:t>грамм для ЭВМ на Программный комплекс «ALD Pro» на 1 контроллер домена, на 8 управляемых устройств и операционную систему специального назначения «Astra Linux Special Edition» для 64-х разрядной платформы на базе процессорной архитектуры x86-64 РУСБ.10015-01 (ФСТЭК) для 8 серверов, тип «Стандарт», на 15 мес.</w:t>
            </w:r>
          </w:p>
        </w:tc>
        <w:tc>
          <w:tcPr>
            <w:tcW w:w="737" w:type="dxa"/>
            <w:tcBorders>
              <w:left w:val="single" w:sz="4" w:space="0" w:color="000000"/>
              <w:bottom w:val="single" w:sz="4" w:space="0" w:color="000000"/>
              <w:right w:val="single" w:sz="4" w:space="0" w:color="000000"/>
            </w:tcBorders>
            <w:shd w:val="clear" w:color="FFFFFF" w:fill="FFFFFF"/>
            <w:vAlign w:val="center"/>
          </w:tcPr>
          <w:p w14:paraId="72EB20D5" w14:textId="77777777" w:rsidR="00BE7D8C" w:rsidRDefault="0016717A">
            <w:pPr>
              <w:pStyle w:val="afff8"/>
              <w:ind w:firstLine="0"/>
              <w:jc w:val="center"/>
              <w:rPr>
                <w:sz w:val="22"/>
                <w:szCs w:val="22"/>
              </w:rPr>
            </w:pPr>
            <w:r>
              <w:rPr>
                <w:sz w:val="22"/>
                <w:szCs w:val="22"/>
              </w:rPr>
              <w:lastRenderedPageBreak/>
              <w:t>2</w:t>
            </w:r>
          </w:p>
        </w:tc>
        <w:tc>
          <w:tcPr>
            <w:tcW w:w="3798" w:type="dxa"/>
            <w:tcBorders>
              <w:left w:val="single" w:sz="4" w:space="0" w:color="000000"/>
              <w:bottom w:val="single" w:sz="4" w:space="0" w:color="000000"/>
              <w:right w:val="single" w:sz="4" w:space="0" w:color="000000"/>
            </w:tcBorders>
            <w:shd w:val="clear" w:color="FFFFFF" w:fill="FFFFFF"/>
            <w:vAlign w:val="center"/>
          </w:tcPr>
          <w:p w14:paraId="415782AA" w14:textId="77777777" w:rsidR="00BE7D8C" w:rsidRDefault="0016717A">
            <w:pPr>
              <w:pStyle w:val="afff8"/>
              <w:ind w:firstLine="0"/>
              <w:jc w:val="center"/>
              <w:rPr>
                <w:sz w:val="22"/>
                <w:szCs w:val="22"/>
                <w:highlight w:val="yellow"/>
              </w:rPr>
            </w:pPr>
            <w:r>
              <w:rPr>
                <w:sz w:val="22"/>
                <w:szCs w:val="22"/>
              </w:rPr>
              <w:t>ТC000000010DIG1D8DC00-ST15</w:t>
            </w:r>
          </w:p>
        </w:tc>
      </w:tr>
      <w:tr w:rsidR="00BE7D8C" w14:paraId="388C72E1" w14:textId="77777777">
        <w:trPr>
          <w:trHeight w:val="282"/>
        </w:trPr>
        <w:tc>
          <w:tcPr>
            <w:tcW w:w="509" w:type="dxa"/>
            <w:tcBorders>
              <w:left w:val="single" w:sz="4" w:space="0" w:color="000000"/>
              <w:bottom w:val="single" w:sz="4" w:space="0" w:color="000000"/>
              <w:right w:val="single" w:sz="4" w:space="0" w:color="000000"/>
            </w:tcBorders>
            <w:vAlign w:val="center"/>
          </w:tcPr>
          <w:p w14:paraId="100DECE0" w14:textId="77777777" w:rsidR="00BE7D8C" w:rsidRDefault="0016717A">
            <w:pPr>
              <w:spacing w:line="240" w:lineRule="auto"/>
              <w:ind w:firstLine="0"/>
              <w:jc w:val="center"/>
              <w:rPr>
                <w:bCs/>
                <w:color w:val="000000"/>
                <w:sz w:val="22"/>
                <w:szCs w:val="22"/>
              </w:rPr>
            </w:pPr>
            <w:r>
              <w:rPr>
                <w:bCs/>
                <w:color w:val="000000"/>
                <w:sz w:val="22"/>
                <w:szCs w:val="22"/>
              </w:rPr>
              <w:t>4.</w:t>
            </w:r>
          </w:p>
        </w:tc>
        <w:tc>
          <w:tcPr>
            <w:tcW w:w="4878" w:type="dxa"/>
            <w:tcBorders>
              <w:left w:val="single" w:sz="4" w:space="0" w:color="000000"/>
              <w:bottom w:val="single" w:sz="4" w:space="0" w:color="000000"/>
              <w:right w:val="single" w:sz="4" w:space="0" w:color="000000"/>
            </w:tcBorders>
            <w:shd w:val="clear" w:color="FFFFFF" w:fill="FFFFFF"/>
            <w:vAlign w:val="center"/>
          </w:tcPr>
          <w:p w14:paraId="01451563" w14:textId="77777777" w:rsidR="00BE7D8C" w:rsidRDefault="0016717A">
            <w:pPr>
              <w:pStyle w:val="afb"/>
              <w:spacing w:after="0" w:line="240" w:lineRule="auto"/>
              <w:ind w:firstLine="283"/>
            </w:pPr>
            <w:r>
              <w:rPr>
                <w:sz w:val="22"/>
                <w:szCs w:val="22"/>
              </w:rPr>
              <w:t>Сертификат технической поддержки с включенными консультациями по использованию программы для ЭВМ на Программный комплекс «ALD Pro» на 1 управляемое устройство, тип «Стандарт», на 15 мес.</w:t>
            </w:r>
          </w:p>
        </w:tc>
        <w:tc>
          <w:tcPr>
            <w:tcW w:w="737" w:type="dxa"/>
            <w:tcBorders>
              <w:left w:val="single" w:sz="4" w:space="0" w:color="000000"/>
              <w:bottom w:val="single" w:sz="4" w:space="0" w:color="000000"/>
              <w:right w:val="single" w:sz="4" w:space="0" w:color="000000"/>
            </w:tcBorders>
            <w:shd w:val="clear" w:color="FFFFFF" w:fill="FFFFFF"/>
            <w:vAlign w:val="center"/>
          </w:tcPr>
          <w:p w14:paraId="5252196E" w14:textId="77777777" w:rsidR="00BE7D8C" w:rsidRDefault="0016717A">
            <w:pPr>
              <w:pStyle w:val="afb"/>
              <w:ind w:firstLine="0"/>
              <w:jc w:val="center"/>
              <w:rPr>
                <w:sz w:val="22"/>
                <w:szCs w:val="22"/>
              </w:rPr>
            </w:pPr>
            <w:r>
              <w:rPr>
                <w:sz w:val="22"/>
                <w:szCs w:val="22"/>
              </w:rPr>
              <w:t>64</w:t>
            </w:r>
          </w:p>
        </w:tc>
        <w:tc>
          <w:tcPr>
            <w:tcW w:w="3798" w:type="dxa"/>
            <w:tcBorders>
              <w:left w:val="single" w:sz="4" w:space="0" w:color="000000"/>
              <w:bottom w:val="single" w:sz="4" w:space="0" w:color="000000"/>
              <w:right w:val="single" w:sz="4" w:space="0" w:color="000000"/>
            </w:tcBorders>
            <w:shd w:val="clear" w:color="FFFFFF" w:fill="FFFFFF"/>
            <w:vAlign w:val="center"/>
          </w:tcPr>
          <w:p w14:paraId="32A68015" w14:textId="77777777" w:rsidR="00BE7D8C" w:rsidRDefault="0016717A">
            <w:pPr>
              <w:pStyle w:val="afff8"/>
              <w:ind w:firstLine="0"/>
              <w:jc w:val="center"/>
              <w:rPr>
                <w:sz w:val="22"/>
                <w:szCs w:val="22"/>
                <w:highlight w:val="yellow"/>
              </w:rPr>
            </w:pPr>
            <w:r>
              <w:rPr>
                <w:sz w:val="22"/>
                <w:szCs w:val="22"/>
                <w:lang w:val="en-US"/>
              </w:rPr>
              <w:t>TC000000010DIG000MD00-ST15</w:t>
            </w:r>
          </w:p>
        </w:tc>
      </w:tr>
      <w:tr w:rsidR="00BE7D8C" w14:paraId="6BC498B4" w14:textId="77777777">
        <w:trPr>
          <w:trHeight w:val="282"/>
        </w:trPr>
        <w:tc>
          <w:tcPr>
            <w:tcW w:w="509" w:type="dxa"/>
            <w:tcBorders>
              <w:left w:val="single" w:sz="4" w:space="0" w:color="000000"/>
              <w:bottom w:val="single" w:sz="4" w:space="0" w:color="000000"/>
              <w:right w:val="single" w:sz="4" w:space="0" w:color="000000"/>
            </w:tcBorders>
            <w:vAlign w:val="center"/>
          </w:tcPr>
          <w:p w14:paraId="7F2005FD" w14:textId="77777777" w:rsidR="00BE7D8C" w:rsidRDefault="0016717A">
            <w:pPr>
              <w:spacing w:line="240" w:lineRule="auto"/>
              <w:ind w:firstLine="0"/>
              <w:jc w:val="center"/>
              <w:rPr>
                <w:bCs/>
                <w:color w:val="000000"/>
                <w:sz w:val="22"/>
                <w:szCs w:val="22"/>
              </w:rPr>
            </w:pPr>
            <w:r>
              <w:rPr>
                <w:bCs/>
                <w:color w:val="000000"/>
                <w:sz w:val="22"/>
                <w:szCs w:val="22"/>
              </w:rPr>
              <w:t>5.</w:t>
            </w:r>
          </w:p>
        </w:tc>
        <w:tc>
          <w:tcPr>
            <w:tcW w:w="4878" w:type="dxa"/>
            <w:tcBorders>
              <w:left w:val="single" w:sz="4" w:space="0" w:color="000000"/>
              <w:bottom w:val="single" w:sz="4" w:space="0" w:color="000000"/>
              <w:right w:val="single" w:sz="4" w:space="0" w:color="000000"/>
            </w:tcBorders>
            <w:shd w:val="clear" w:color="FFFFFF" w:fill="FFFFFF"/>
            <w:vAlign w:val="center"/>
          </w:tcPr>
          <w:p w14:paraId="0A92BC77" w14:textId="77777777" w:rsidR="00BE7D8C" w:rsidRDefault="0016717A">
            <w:pPr>
              <w:pStyle w:val="afb"/>
              <w:spacing w:after="0" w:line="240" w:lineRule="auto"/>
              <w:ind w:firstLine="283"/>
            </w:pPr>
            <w:r>
              <w:rPr>
                <w:sz w:val="22"/>
                <w:szCs w:val="22"/>
              </w:rPr>
              <w:t xml:space="preserve">Сертификат технической поддержки с включенными консультациями по использованию программы для ЭВМ на операционную систему специального назначения «Astra Linux Special Edition» для 64-х разрядной платформы на базе процессорной архитектуры x86-64, уровень защищенности «Усиленный» («Воронеж»), для сервера до 2 сокетов или 1 виртуального сервера, тип «Стандарт», </w:t>
            </w:r>
            <w:r>
              <w:rPr>
                <w:color w:val="000000"/>
                <w:sz w:val="22"/>
                <w:szCs w:val="22"/>
              </w:rPr>
              <w:t>на 15 мес.</w:t>
            </w:r>
          </w:p>
        </w:tc>
        <w:tc>
          <w:tcPr>
            <w:tcW w:w="737" w:type="dxa"/>
            <w:tcBorders>
              <w:left w:val="single" w:sz="4" w:space="0" w:color="000000"/>
              <w:bottom w:val="single" w:sz="4" w:space="0" w:color="000000"/>
              <w:right w:val="single" w:sz="4" w:space="0" w:color="000000"/>
            </w:tcBorders>
            <w:shd w:val="clear" w:color="FFFFFF" w:fill="FFFFFF"/>
            <w:vAlign w:val="center"/>
          </w:tcPr>
          <w:p w14:paraId="3A54D6F4" w14:textId="77777777" w:rsidR="00BE7D8C" w:rsidRDefault="0016717A">
            <w:pPr>
              <w:pStyle w:val="afb"/>
              <w:ind w:firstLine="0"/>
              <w:jc w:val="center"/>
              <w:rPr>
                <w:sz w:val="22"/>
                <w:szCs w:val="22"/>
              </w:rPr>
            </w:pPr>
            <w:r>
              <w:rPr>
                <w:sz w:val="22"/>
                <w:szCs w:val="22"/>
              </w:rPr>
              <w:t>6</w:t>
            </w:r>
          </w:p>
        </w:tc>
        <w:tc>
          <w:tcPr>
            <w:tcW w:w="3798" w:type="dxa"/>
            <w:tcBorders>
              <w:left w:val="single" w:sz="4" w:space="0" w:color="000000"/>
              <w:bottom w:val="single" w:sz="4" w:space="0" w:color="000000"/>
              <w:right w:val="single" w:sz="4" w:space="0" w:color="000000"/>
            </w:tcBorders>
            <w:shd w:val="clear" w:color="FFFFFF" w:fill="FFFFFF"/>
            <w:vAlign w:val="center"/>
          </w:tcPr>
          <w:p w14:paraId="63C7318B" w14:textId="77777777" w:rsidR="00BE7D8C" w:rsidRDefault="0016717A">
            <w:pPr>
              <w:pStyle w:val="afff8"/>
              <w:ind w:firstLine="0"/>
              <w:jc w:val="center"/>
              <w:rPr>
                <w:color w:val="000000"/>
              </w:rPr>
            </w:pPr>
            <w:r>
              <w:rPr>
                <w:color w:val="000000"/>
                <w:sz w:val="22"/>
                <w:szCs w:val="22"/>
              </w:rPr>
              <w:t>TC1100X8600DIGSKTSV00-ST15</w:t>
            </w:r>
          </w:p>
        </w:tc>
      </w:tr>
      <w:tr w:rsidR="00BE7D8C" w14:paraId="68BEC93E" w14:textId="77777777">
        <w:trPr>
          <w:trHeight w:val="282"/>
        </w:trPr>
        <w:tc>
          <w:tcPr>
            <w:tcW w:w="509" w:type="dxa"/>
            <w:tcBorders>
              <w:left w:val="single" w:sz="4" w:space="0" w:color="000000"/>
              <w:bottom w:val="single" w:sz="4" w:space="0" w:color="000000"/>
              <w:right w:val="single" w:sz="4" w:space="0" w:color="000000"/>
            </w:tcBorders>
            <w:vAlign w:val="center"/>
          </w:tcPr>
          <w:p w14:paraId="70233137" w14:textId="77777777" w:rsidR="00BE7D8C" w:rsidRDefault="0016717A">
            <w:pPr>
              <w:spacing w:line="240" w:lineRule="auto"/>
              <w:ind w:firstLine="0"/>
              <w:jc w:val="center"/>
              <w:rPr>
                <w:bCs/>
                <w:color w:val="000000"/>
                <w:sz w:val="22"/>
                <w:szCs w:val="22"/>
              </w:rPr>
            </w:pPr>
            <w:r>
              <w:rPr>
                <w:bCs/>
                <w:color w:val="000000"/>
                <w:sz w:val="22"/>
                <w:szCs w:val="22"/>
              </w:rPr>
              <w:t>6.</w:t>
            </w:r>
          </w:p>
        </w:tc>
        <w:tc>
          <w:tcPr>
            <w:tcW w:w="4878" w:type="dxa"/>
            <w:tcBorders>
              <w:left w:val="single" w:sz="4" w:space="0" w:color="000000"/>
              <w:bottom w:val="single" w:sz="4" w:space="0" w:color="000000"/>
              <w:right w:val="single" w:sz="4" w:space="0" w:color="000000"/>
            </w:tcBorders>
            <w:shd w:val="clear" w:color="FFFFFF" w:fill="FFFFFF"/>
            <w:vAlign w:val="center"/>
          </w:tcPr>
          <w:p w14:paraId="112406B1" w14:textId="77777777" w:rsidR="00BE7D8C" w:rsidRDefault="0016717A">
            <w:pPr>
              <w:pStyle w:val="afb"/>
              <w:spacing w:after="0" w:line="240" w:lineRule="auto"/>
              <w:ind w:firstLine="283"/>
            </w:pPr>
            <w:r>
              <w:rPr>
                <w:sz w:val="22"/>
                <w:szCs w:val="22"/>
              </w:rPr>
              <w:t>Сертификат технической поддержки с включенными консультациями по использованию программы для ЭВМ на систему резервного копирования «RuBackup», способ передачи электронный, для сервера, на 2 сокета, тип «Стандарт», на 15 мес</w:t>
            </w:r>
          </w:p>
        </w:tc>
        <w:tc>
          <w:tcPr>
            <w:tcW w:w="737" w:type="dxa"/>
            <w:tcBorders>
              <w:left w:val="single" w:sz="4" w:space="0" w:color="000000"/>
              <w:bottom w:val="single" w:sz="4" w:space="0" w:color="000000"/>
              <w:right w:val="single" w:sz="4" w:space="0" w:color="000000"/>
            </w:tcBorders>
            <w:shd w:val="clear" w:color="FFFFFF" w:fill="FFFFFF"/>
            <w:vAlign w:val="center"/>
          </w:tcPr>
          <w:p w14:paraId="2E216395" w14:textId="77777777" w:rsidR="00BE7D8C" w:rsidRDefault="0016717A">
            <w:pPr>
              <w:pStyle w:val="afb"/>
              <w:ind w:firstLine="0"/>
              <w:jc w:val="center"/>
              <w:rPr>
                <w:sz w:val="22"/>
                <w:szCs w:val="22"/>
              </w:rPr>
            </w:pPr>
            <w:r>
              <w:rPr>
                <w:sz w:val="22"/>
                <w:szCs w:val="22"/>
              </w:rPr>
              <w:t>1</w:t>
            </w:r>
          </w:p>
        </w:tc>
        <w:tc>
          <w:tcPr>
            <w:tcW w:w="3798" w:type="dxa"/>
            <w:tcBorders>
              <w:left w:val="single" w:sz="4" w:space="0" w:color="000000"/>
              <w:bottom w:val="single" w:sz="4" w:space="0" w:color="000000"/>
              <w:right w:val="single" w:sz="4" w:space="0" w:color="000000"/>
            </w:tcBorders>
            <w:shd w:val="clear" w:color="FFFFFF" w:fill="FFFFFF"/>
            <w:vAlign w:val="center"/>
          </w:tcPr>
          <w:p w14:paraId="51F61635" w14:textId="77777777" w:rsidR="00BE7D8C" w:rsidRDefault="0016717A">
            <w:pPr>
              <w:pStyle w:val="afff8"/>
              <w:ind w:firstLine="0"/>
              <w:jc w:val="center"/>
              <w:rPr>
                <w:sz w:val="22"/>
                <w:szCs w:val="22"/>
                <w:highlight w:val="yellow"/>
              </w:rPr>
            </w:pPr>
            <w:r>
              <w:rPr>
                <w:sz w:val="22"/>
                <w:szCs w:val="22"/>
              </w:rPr>
              <w:t>TCCF0000000DIG002SR00-ST15</w:t>
            </w:r>
          </w:p>
        </w:tc>
      </w:tr>
      <w:tr w:rsidR="00BE7D8C" w14:paraId="370CAFEE" w14:textId="77777777">
        <w:trPr>
          <w:trHeight w:val="282"/>
        </w:trPr>
        <w:tc>
          <w:tcPr>
            <w:tcW w:w="509" w:type="dxa"/>
            <w:tcBorders>
              <w:left w:val="single" w:sz="4" w:space="0" w:color="000000"/>
              <w:bottom w:val="single" w:sz="4" w:space="0" w:color="000000"/>
              <w:right w:val="single" w:sz="4" w:space="0" w:color="000000"/>
            </w:tcBorders>
            <w:vAlign w:val="center"/>
          </w:tcPr>
          <w:p w14:paraId="7A3B2F21" w14:textId="77777777" w:rsidR="00BE7D8C" w:rsidRDefault="0016717A">
            <w:pPr>
              <w:spacing w:line="240" w:lineRule="auto"/>
              <w:ind w:firstLine="0"/>
              <w:jc w:val="center"/>
              <w:rPr>
                <w:bCs/>
                <w:color w:val="000000"/>
                <w:sz w:val="22"/>
                <w:szCs w:val="22"/>
              </w:rPr>
            </w:pPr>
            <w:r>
              <w:rPr>
                <w:bCs/>
                <w:color w:val="000000"/>
                <w:sz w:val="22"/>
                <w:szCs w:val="22"/>
              </w:rPr>
              <w:t>7.</w:t>
            </w:r>
          </w:p>
        </w:tc>
        <w:tc>
          <w:tcPr>
            <w:tcW w:w="4878" w:type="dxa"/>
            <w:tcBorders>
              <w:left w:val="single" w:sz="4" w:space="0" w:color="000000"/>
              <w:bottom w:val="single" w:sz="4" w:space="0" w:color="000000"/>
              <w:right w:val="single" w:sz="4" w:space="0" w:color="000000"/>
            </w:tcBorders>
            <w:shd w:val="clear" w:color="FFFFFF" w:fill="FFFFFF"/>
            <w:vAlign w:val="center"/>
          </w:tcPr>
          <w:p w14:paraId="4B8BFC80" w14:textId="77777777" w:rsidR="00BE7D8C" w:rsidRDefault="0016717A">
            <w:pPr>
              <w:pStyle w:val="afb"/>
              <w:spacing w:after="0" w:line="240" w:lineRule="auto"/>
              <w:ind w:firstLine="283"/>
            </w:pPr>
            <w:r>
              <w:rPr>
                <w:sz w:val="22"/>
                <w:szCs w:val="22"/>
              </w:rPr>
              <w:t>Сертификат технической поддержки с включенными консультациями по использованию программы для ЭВМ на систему резервного копирования «RuBackup», способ передачи электронный, для сервера, на 1 сокет, тип «Стандарт», на 15 мес</w:t>
            </w:r>
          </w:p>
        </w:tc>
        <w:tc>
          <w:tcPr>
            <w:tcW w:w="737" w:type="dxa"/>
            <w:tcBorders>
              <w:left w:val="single" w:sz="4" w:space="0" w:color="000000"/>
              <w:bottom w:val="single" w:sz="4" w:space="0" w:color="000000"/>
              <w:right w:val="single" w:sz="4" w:space="0" w:color="000000"/>
            </w:tcBorders>
            <w:shd w:val="clear" w:color="FFFFFF" w:fill="FFFFFF"/>
            <w:vAlign w:val="center"/>
          </w:tcPr>
          <w:p w14:paraId="5462898C" w14:textId="77777777" w:rsidR="00BE7D8C" w:rsidRDefault="0016717A">
            <w:pPr>
              <w:pStyle w:val="afb"/>
              <w:ind w:firstLine="0"/>
              <w:jc w:val="center"/>
              <w:rPr>
                <w:sz w:val="22"/>
                <w:szCs w:val="22"/>
              </w:rPr>
            </w:pPr>
            <w:r>
              <w:rPr>
                <w:sz w:val="22"/>
                <w:szCs w:val="22"/>
              </w:rPr>
              <w:t>1</w:t>
            </w:r>
          </w:p>
        </w:tc>
        <w:tc>
          <w:tcPr>
            <w:tcW w:w="3798" w:type="dxa"/>
            <w:tcBorders>
              <w:left w:val="single" w:sz="4" w:space="0" w:color="000000"/>
              <w:bottom w:val="single" w:sz="4" w:space="0" w:color="000000"/>
              <w:right w:val="single" w:sz="4" w:space="0" w:color="000000"/>
            </w:tcBorders>
            <w:shd w:val="clear" w:color="FFFFFF" w:fill="FFFFFF"/>
            <w:vAlign w:val="center"/>
          </w:tcPr>
          <w:p w14:paraId="6343B1E6" w14:textId="77777777" w:rsidR="00BE7D8C" w:rsidRDefault="0016717A">
            <w:pPr>
              <w:pStyle w:val="afff8"/>
              <w:ind w:firstLine="0"/>
              <w:jc w:val="center"/>
              <w:rPr>
                <w:sz w:val="22"/>
                <w:szCs w:val="22"/>
                <w:highlight w:val="yellow"/>
              </w:rPr>
            </w:pPr>
            <w:r>
              <w:rPr>
                <w:sz w:val="22"/>
                <w:szCs w:val="22"/>
              </w:rPr>
              <w:t>TCCF0000000DIG001SR00-ST15</w:t>
            </w:r>
          </w:p>
        </w:tc>
      </w:tr>
      <w:tr w:rsidR="00BE7D8C" w14:paraId="01C25683" w14:textId="77777777">
        <w:trPr>
          <w:trHeight w:val="282"/>
        </w:trPr>
        <w:tc>
          <w:tcPr>
            <w:tcW w:w="509" w:type="dxa"/>
            <w:tcBorders>
              <w:left w:val="single" w:sz="4" w:space="0" w:color="000000"/>
              <w:bottom w:val="single" w:sz="4" w:space="0" w:color="000000"/>
              <w:right w:val="single" w:sz="4" w:space="0" w:color="000000"/>
            </w:tcBorders>
            <w:vAlign w:val="center"/>
          </w:tcPr>
          <w:p w14:paraId="7CC5FC19" w14:textId="77777777" w:rsidR="00BE7D8C" w:rsidRDefault="0016717A">
            <w:pPr>
              <w:spacing w:line="240" w:lineRule="auto"/>
              <w:ind w:firstLine="0"/>
              <w:jc w:val="center"/>
              <w:rPr>
                <w:bCs/>
                <w:color w:val="000000"/>
                <w:sz w:val="22"/>
                <w:szCs w:val="22"/>
              </w:rPr>
            </w:pPr>
            <w:r>
              <w:rPr>
                <w:bCs/>
                <w:color w:val="000000"/>
                <w:sz w:val="22"/>
                <w:szCs w:val="22"/>
              </w:rPr>
              <w:t>8.</w:t>
            </w:r>
          </w:p>
        </w:tc>
        <w:tc>
          <w:tcPr>
            <w:tcW w:w="4878" w:type="dxa"/>
            <w:tcBorders>
              <w:left w:val="single" w:sz="4" w:space="0" w:color="000000"/>
              <w:bottom w:val="single" w:sz="4" w:space="0" w:color="000000"/>
              <w:right w:val="single" w:sz="4" w:space="0" w:color="000000"/>
            </w:tcBorders>
            <w:shd w:val="clear" w:color="FFFFFF" w:fill="FFFFFF"/>
            <w:vAlign w:val="center"/>
          </w:tcPr>
          <w:p w14:paraId="52654597" w14:textId="77777777" w:rsidR="00BE7D8C" w:rsidRDefault="0016717A">
            <w:pPr>
              <w:pStyle w:val="afb"/>
              <w:spacing w:after="0" w:line="240" w:lineRule="auto"/>
              <w:ind w:firstLine="283"/>
            </w:pPr>
            <w:r>
              <w:rPr>
                <w:sz w:val="22"/>
                <w:szCs w:val="22"/>
              </w:rPr>
              <w:t>Сертификат технической поддержки с включенными консультациями по использованию программы для ЭВМ на систему резервного копирования «RuBackup», способ передачи электронный, на 10 клиентов, тип «Стандарт», на 15 мес</w:t>
            </w:r>
          </w:p>
        </w:tc>
        <w:tc>
          <w:tcPr>
            <w:tcW w:w="737" w:type="dxa"/>
            <w:tcBorders>
              <w:left w:val="single" w:sz="4" w:space="0" w:color="000000"/>
              <w:bottom w:val="single" w:sz="4" w:space="0" w:color="000000"/>
              <w:right w:val="single" w:sz="4" w:space="0" w:color="000000"/>
            </w:tcBorders>
            <w:shd w:val="clear" w:color="FFFFFF" w:fill="FFFFFF"/>
            <w:vAlign w:val="center"/>
          </w:tcPr>
          <w:p w14:paraId="122B8B19" w14:textId="77777777" w:rsidR="00BE7D8C" w:rsidRDefault="0016717A">
            <w:pPr>
              <w:pStyle w:val="afb"/>
              <w:ind w:firstLine="0"/>
              <w:jc w:val="center"/>
              <w:rPr>
                <w:sz w:val="22"/>
                <w:szCs w:val="22"/>
              </w:rPr>
            </w:pPr>
            <w:r>
              <w:rPr>
                <w:sz w:val="22"/>
                <w:szCs w:val="22"/>
              </w:rPr>
              <w:t>5</w:t>
            </w:r>
          </w:p>
        </w:tc>
        <w:tc>
          <w:tcPr>
            <w:tcW w:w="3798" w:type="dxa"/>
            <w:tcBorders>
              <w:left w:val="single" w:sz="4" w:space="0" w:color="000000"/>
              <w:bottom w:val="single" w:sz="4" w:space="0" w:color="000000"/>
              <w:right w:val="single" w:sz="4" w:space="0" w:color="000000"/>
            </w:tcBorders>
            <w:shd w:val="clear" w:color="FFFFFF" w:fill="FFFFFF"/>
            <w:vAlign w:val="center"/>
          </w:tcPr>
          <w:p w14:paraId="2B83FE5F" w14:textId="77777777" w:rsidR="00BE7D8C" w:rsidRDefault="0016717A">
            <w:pPr>
              <w:pStyle w:val="afff8"/>
              <w:ind w:firstLine="0"/>
              <w:jc w:val="center"/>
              <w:rPr>
                <w:sz w:val="22"/>
                <w:szCs w:val="22"/>
                <w:highlight w:val="yellow"/>
              </w:rPr>
            </w:pPr>
            <w:r>
              <w:rPr>
                <w:sz w:val="22"/>
                <w:szCs w:val="22"/>
              </w:rPr>
              <w:t>TCCF0000000DIG010CL00-ST15</w:t>
            </w:r>
          </w:p>
        </w:tc>
      </w:tr>
      <w:tr w:rsidR="00BE7D8C" w14:paraId="0892260F" w14:textId="77777777">
        <w:trPr>
          <w:trHeight w:val="282"/>
        </w:trPr>
        <w:tc>
          <w:tcPr>
            <w:tcW w:w="509" w:type="dxa"/>
            <w:tcBorders>
              <w:left w:val="single" w:sz="4" w:space="0" w:color="000000"/>
              <w:bottom w:val="single" w:sz="4" w:space="0" w:color="000000"/>
              <w:right w:val="single" w:sz="4" w:space="0" w:color="000000"/>
            </w:tcBorders>
            <w:vAlign w:val="center"/>
          </w:tcPr>
          <w:p w14:paraId="177D8475" w14:textId="77777777" w:rsidR="00BE7D8C" w:rsidRDefault="0016717A">
            <w:pPr>
              <w:spacing w:line="240" w:lineRule="auto"/>
              <w:ind w:firstLine="0"/>
              <w:jc w:val="center"/>
              <w:rPr>
                <w:bCs/>
                <w:color w:val="000000"/>
                <w:sz w:val="22"/>
                <w:szCs w:val="22"/>
              </w:rPr>
            </w:pPr>
            <w:r>
              <w:rPr>
                <w:bCs/>
                <w:color w:val="000000"/>
                <w:sz w:val="22"/>
                <w:szCs w:val="22"/>
              </w:rPr>
              <w:t>9.</w:t>
            </w:r>
          </w:p>
        </w:tc>
        <w:tc>
          <w:tcPr>
            <w:tcW w:w="4878" w:type="dxa"/>
            <w:tcBorders>
              <w:left w:val="single" w:sz="4" w:space="0" w:color="000000"/>
              <w:bottom w:val="single" w:sz="4" w:space="0" w:color="000000"/>
              <w:right w:val="single" w:sz="4" w:space="0" w:color="000000"/>
            </w:tcBorders>
            <w:shd w:val="clear" w:color="FFFFFF" w:fill="FFFFFF"/>
            <w:vAlign w:val="center"/>
          </w:tcPr>
          <w:p w14:paraId="454F3E12" w14:textId="77777777" w:rsidR="00BE7D8C" w:rsidRDefault="0016717A">
            <w:pPr>
              <w:pStyle w:val="afb"/>
              <w:spacing w:after="0" w:line="240" w:lineRule="auto"/>
              <w:ind w:firstLine="283"/>
            </w:pPr>
            <w:r>
              <w:rPr>
                <w:sz w:val="22"/>
                <w:szCs w:val="22"/>
              </w:rPr>
              <w:t>Сертификат технической поддержки с включенными консультациями по использованию программы для ЭВМ на систему резервного копирования «RuBackup», способ передачи электронный, модуль для Postgres Pro, на 1 хост, тип «Стандарт», на 15 мес.</w:t>
            </w:r>
          </w:p>
        </w:tc>
        <w:tc>
          <w:tcPr>
            <w:tcW w:w="737" w:type="dxa"/>
            <w:tcBorders>
              <w:left w:val="single" w:sz="4" w:space="0" w:color="000000"/>
              <w:bottom w:val="single" w:sz="4" w:space="0" w:color="000000"/>
              <w:right w:val="single" w:sz="4" w:space="0" w:color="000000"/>
            </w:tcBorders>
            <w:shd w:val="clear" w:color="FFFFFF" w:fill="FFFFFF"/>
            <w:vAlign w:val="center"/>
          </w:tcPr>
          <w:p w14:paraId="0C0D008C" w14:textId="77777777" w:rsidR="00BE7D8C" w:rsidRDefault="0016717A">
            <w:pPr>
              <w:pStyle w:val="afb"/>
              <w:ind w:firstLine="0"/>
              <w:jc w:val="center"/>
              <w:rPr>
                <w:sz w:val="22"/>
                <w:szCs w:val="22"/>
              </w:rPr>
            </w:pPr>
            <w:r>
              <w:rPr>
                <w:sz w:val="22"/>
                <w:szCs w:val="22"/>
              </w:rPr>
              <w:t>2</w:t>
            </w:r>
          </w:p>
        </w:tc>
        <w:tc>
          <w:tcPr>
            <w:tcW w:w="3798" w:type="dxa"/>
            <w:tcBorders>
              <w:left w:val="single" w:sz="4" w:space="0" w:color="000000"/>
              <w:bottom w:val="single" w:sz="4" w:space="0" w:color="000000"/>
              <w:right w:val="single" w:sz="4" w:space="0" w:color="000000"/>
            </w:tcBorders>
            <w:shd w:val="clear" w:color="FFFFFF" w:fill="FFFFFF"/>
            <w:vAlign w:val="center"/>
          </w:tcPr>
          <w:p w14:paraId="69DAC3B0" w14:textId="77777777" w:rsidR="00BE7D8C" w:rsidRDefault="0016717A">
            <w:pPr>
              <w:pStyle w:val="afff8"/>
              <w:ind w:firstLine="0"/>
              <w:jc w:val="center"/>
              <w:rPr>
                <w:sz w:val="22"/>
                <w:szCs w:val="22"/>
                <w:highlight w:val="yellow"/>
              </w:rPr>
            </w:pPr>
            <w:r>
              <w:rPr>
                <w:sz w:val="22"/>
                <w:szCs w:val="22"/>
              </w:rPr>
              <w:t>TCCF0000000DIGPGPEX00-ST15</w:t>
            </w:r>
          </w:p>
        </w:tc>
      </w:tr>
      <w:tr w:rsidR="00BE7D8C" w14:paraId="509BDABD" w14:textId="77777777">
        <w:trPr>
          <w:trHeight w:val="282"/>
        </w:trPr>
        <w:tc>
          <w:tcPr>
            <w:tcW w:w="509" w:type="dxa"/>
            <w:tcBorders>
              <w:left w:val="single" w:sz="4" w:space="0" w:color="000000"/>
              <w:bottom w:val="single" w:sz="4" w:space="0" w:color="000000"/>
              <w:right w:val="single" w:sz="4" w:space="0" w:color="000000"/>
            </w:tcBorders>
            <w:vAlign w:val="center"/>
          </w:tcPr>
          <w:p w14:paraId="69CACF3C" w14:textId="77777777" w:rsidR="00BE7D8C" w:rsidRDefault="0016717A">
            <w:pPr>
              <w:spacing w:line="240" w:lineRule="auto"/>
              <w:ind w:firstLine="0"/>
              <w:jc w:val="center"/>
              <w:rPr>
                <w:bCs/>
                <w:color w:val="000000"/>
                <w:sz w:val="22"/>
                <w:szCs w:val="22"/>
              </w:rPr>
            </w:pPr>
            <w:r>
              <w:rPr>
                <w:bCs/>
                <w:color w:val="000000"/>
                <w:sz w:val="22"/>
                <w:szCs w:val="22"/>
              </w:rPr>
              <w:t>10.</w:t>
            </w:r>
          </w:p>
        </w:tc>
        <w:tc>
          <w:tcPr>
            <w:tcW w:w="4878" w:type="dxa"/>
            <w:tcBorders>
              <w:left w:val="single" w:sz="4" w:space="0" w:color="000000"/>
              <w:bottom w:val="single" w:sz="4" w:space="0" w:color="000000"/>
              <w:right w:val="single" w:sz="4" w:space="0" w:color="000000"/>
            </w:tcBorders>
            <w:shd w:val="clear" w:color="FFFFFF" w:fill="FFFFFF"/>
            <w:vAlign w:val="center"/>
          </w:tcPr>
          <w:p w14:paraId="247D1D12" w14:textId="77777777" w:rsidR="00BE7D8C" w:rsidRDefault="0016717A">
            <w:pPr>
              <w:pStyle w:val="afb"/>
              <w:spacing w:after="0" w:line="240" w:lineRule="auto"/>
              <w:ind w:firstLine="283"/>
            </w:pPr>
            <w:r>
              <w:rPr>
                <w:sz w:val="22"/>
                <w:szCs w:val="22"/>
              </w:rPr>
              <w:t>Сертификат технической поддержки с включенными консультациями по использованию программы для ЭВМ на систему резервного копирования «RuBackup», способ передачи электронный, модуль для виртуальных машин ПК Брест, на 1 гипервизор, тип «Стандарт», на 15 мес</w:t>
            </w:r>
          </w:p>
        </w:tc>
        <w:tc>
          <w:tcPr>
            <w:tcW w:w="737" w:type="dxa"/>
            <w:tcBorders>
              <w:left w:val="single" w:sz="4" w:space="0" w:color="000000"/>
              <w:bottom w:val="single" w:sz="4" w:space="0" w:color="000000"/>
              <w:right w:val="single" w:sz="4" w:space="0" w:color="000000"/>
            </w:tcBorders>
            <w:shd w:val="clear" w:color="FFFFFF" w:fill="FFFFFF"/>
            <w:vAlign w:val="center"/>
          </w:tcPr>
          <w:p w14:paraId="6ED10112" w14:textId="77777777" w:rsidR="00BE7D8C" w:rsidRDefault="0016717A">
            <w:pPr>
              <w:pStyle w:val="afb"/>
              <w:ind w:firstLine="0"/>
              <w:jc w:val="center"/>
              <w:rPr>
                <w:sz w:val="22"/>
                <w:szCs w:val="22"/>
              </w:rPr>
            </w:pPr>
            <w:r>
              <w:rPr>
                <w:sz w:val="22"/>
                <w:szCs w:val="22"/>
              </w:rPr>
              <w:t>3</w:t>
            </w:r>
          </w:p>
        </w:tc>
        <w:tc>
          <w:tcPr>
            <w:tcW w:w="3798" w:type="dxa"/>
            <w:tcBorders>
              <w:left w:val="single" w:sz="4" w:space="0" w:color="000000"/>
              <w:bottom w:val="single" w:sz="4" w:space="0" w:color="000000"/>
              <w:right w:val="single" w:sz="4" w:space="0" w:color="000000"/>
            </w:tcBorders>
            <w:shd w:val="clear" w:color="FFFFFF" w:fill="FFFFFF"/>
            <w:vAlign w:val="center"/>
          </w:tcPr>
          <w:p w14:paraId="6322FEF5" w14:textId="77777777" w:rsidR="00BE7D8C" w:rsidRDefault="0016717A">
            <w:pPr>
              <w:pStyle w:val="afff8"/>
              <w:ind w:firstLine="0"/>
              <w:jc w:val="center"/>
              <w:rPr>
                <w:sz w:val="22"/>
                <w:szCs w:val="22"/>
                <w:highlight w:val="yellow"/>
              </w:rPr>
            </w:pPr>
            <w:r>
              <w:rPr>
                <w:sz w:val="22"/>
                <w:szCs w:val="22"/>
              </w:rPr>
              <w:t>TCCF0000000DIGBVMEX00-ST15</w:t>
            </w:r>
          </w:p>
        </w:tc>
      </w:tr>
      <w:tr w:rsidR="00BE7D8C" w14:paraId="02FE121D" w14:textId="77777777">
        <w:trPr>
          <w:trHeight w:val="282"/>
        </w:trPr>
        <w:tc>
          <w:tcPr>
            <w:tcW w:w="509" w:type="dxa"/>
            <w:tcBorders>
              <w:left w:val="single" w:sz="4" w:space="0" w:color="000000"/>
              <w:bottom w:val="single" w:sz="4" w:space="0" w:color="000000"/>
              <w:right w:val="single" w:sz="4" w:space="0" w:color="000000"/>
            </w:tcBorders>
            <w:vAlign w:val="center"/>
          </w:tcPr>
          <w:p w14:paraId="0623676B" w14:textId="77777777" w:rsidR="00BE7D8C" w:rsidRDefault="0016717A">
            <w:pPr>
              <w:spacing w:line="240" w:lineRule="auto"/>
              <w:ind w:firstLine="0"/>
              <w:jc w:val="center"/>
              <w:rPr>
                <w:bCs/>
                <w:color w:val="000000"/>
                <w:sz w:val="22"/>
                <w:szCs w:val="22"/>
              </w:rPr>
            </w:pPr>
            <w:r>
              <w:rPr>
                <w:bCs/>
                <w:color w:val="000000"/>
                <w:sz w:val="22"/>
                <w:szCs w:val="22"/>
              </w:rPr>
              <w:t>11.</w:t>
            </w:r>
          </w:p>
        </w:tc>
        <w:tc>
          <w:tcPr>
            <w:tcW w:w="4878" w:type="dxa"/>
            <w:tcBorders>
              <w:left w:val="single" w:sz="4" w:space="0" w:color="000000"/>
              <w:bottom w:val="single" w:sz="4" w:space="0" w:color="000000"/>
              <w:right w:val="single" w:sz="4" w:space="0" w:color="000000"/>
            </w:tcBorders>
            <w:shd w:val="clear" w:color="FFFFFF" w:fill="FFFFFF"/>
            <w:vAlign w:val="center"/>
          </w:tcPr>
          <w:p w14:paraId="174336C9" w14:textId="77777777" w:rsidR="00BE7D8C" w:rsidRDefault="0016717A">
            <w:pPr>
              <w:pStyle w:val="afb"/>
              <w:spacing w:after="0" w:line="240" w:lineRule="auto"/>
              <w:ind w:firstLine="283"/>
            </w:pPr>
            <w:r>
              <w:rPr>
                <w:sz w:val="22"/>
                <w:szCs w:val="22"/>
              </w:rPr>
              <w:t>Сертификат технической поддержки с включенными консультациями по использованию программы для ЭВМ на систему резервного копирования «RuBackup», способ передачи электронный, модуль для FreeIPA, на 1 хост, тип «Стандарт», на 15 мес.</w:t>
            </w:r>
          </w:p>
        </w:tc>
        <w:tc>
          <w:tcPr>
            <w:tcW w:w="737" w:type="dxa"/>
            <w:tcBorders>
              <w:left w:val="single" w:sz="4" w:space="0" w:color="000000"/>
              <w:bottom w:val="single" w:sz="4" w:space="0" w:color="000000"/>
              <w:right w:val="single" w:sz="4" w:space="0" w:color="000000"/>
            </w:tcBorders>
            <w:shd w:val="clear" w:color="FFFFFF" w:fill="FFFFFF"/>
            <w:vAlign w:val="center"/>
          </w:tcPr>
          <w:p w14:paraId="0899785E" w14:textId="77777777" w:rsidR="00BE7D8C" w:rsidRDefault="0016717A">
            <w:pPr>
              <w:pStyle w:val="afb"/>
              <w:ind w:firstLine="0"/>
              <w:jc w:val="center"/>
              <w:rPr>
                <w:sz w:val="22"/>
                <w:szCs w:val="22"/>
              </w:rPr>
            </w:pPr>
            <w:r>
              <w:rPr>
                <w:sz w:val="22"/>
                <w:szCs w:val="22"/>
              </w:rPr>
              <w:t>2</w:t>
            </w:r>
          </w:p>
        </w:tc>
        <w:tc>
          <w:tcPr>
            <w:tcW w:w="3798" w:type="dxa"/>
            <w:tcBorders>
              <w:left w:val="single" w:sz="4" w:space="0" w:color="000000"/>
              <w:bottom w:val="single" w:sz="4" w:space="0" w:color="000000"/>
              <w:right w:val="single" w:sz="4" w:space="0" w:color="000000"/>
            </w:tcBorders>
            <w:shd w:val="clear" w:color="FFFFFF" w:fill="FFFFFF"/>
            <w:vAlign w:val="center"/>
          </w:tcPr>
          <w:p w14:paraId="02AB5C3C" w14:textId="77777777" w:rsidR="00BE7D8C" w:rsidRDefault="0016717A">
            <w:pPr>
              <w:pStyle w:val="afff8"/>
              <w:ind w:firstLine="0"/>
              <w:jc w:val="center"/>
              <w:rPr>
                <w:sz w:val="22"/>
                <w:szCs w:val="22"/>
                <w:highlight w:val="yellow"/>
              </w:rPr>
            </w:pPr>
            <w:r>
              <w:rPr>
                <w:sz w:val="22"/>
                <w:szCs w:val="22"/>
              </w:rPr>
              <w:t>TCCF0000000DIGIPAEX00-ST15</w:t>
            </w:r>
          </w:p>
        </w:tc>
      </w:tr>
      <w:tr w:rsidR="00BE7D8C" w14:paraId="3FCDBB35" w14:textId="77777777">
        <w:trPr>
          <w:trHeight w:val="282"/>
        </w:trPr>
        <w:tc>
          <w:tcPr>
            <w:tcW w:w="509" w:type="dxa"/>
            <w:tcBorders>
              <w:left w:val="single" w:sz="4" w:space="0" w:color="000000"/>
              <w:bottom w:val="single" w:sz="4" w:space="0" w:color="000000"/>
              <w:right w:val="single" w:sz="4" w:space="0" w:color="000000"/>
            </w:tcBorders>
            <w:vAlign w:val="center"/>
          </w:tcPr>
          <w:p w14:paraId="68098B5F" w14:textId="77777777" w:rsidR="00BE7D8C" w:rsidRDefault="0016717A">
            <w:pPr>
              <w:spacing w:line="240" w:lineRule="auto"/>
              <w:ind w:firstLine="0"/>
              <w:jc w:val="center"/>
              <w:rPr>
                <w:bCs/>
                <w:color w:val="000000"/>
                <w:sz w:val="22"/>
                <w:szCs w:val="22"/>
              </w:rPr>
            </w:pPr>
            <w:r>
              <w:rPr>
                <w:bCs/>
                <w:color w:val="000000"/>
                <w:sz w:val="22"/>
                <w:szCs w:val="22"/>
              </w:rPr>
              <w:lastRenderedPageBreak/>
              <w:t>12.</w:t>
            </w:r>
          </w:p>
        </w:tc>
        <w:tc>
          <w:tcPr>
            <w:tcW w:w="4878" w:type="dxa"/>
            <w:tcBorders>
              <w:left w:val="single" w:sz="4" w:space="0" w:color="000000"/>
              <w:bottom w:val="single" w:sz="4" w:space="0" w:color="000000"/>
              <w:right w:val="single" w:sz="4" w:space="0" w:color="000000"/>
            </w:tcBorders>
            <w:shd w:val="clear" w:color="FFFFFF" w:fill="FFFFFF"/>
            <w:vAlign w:val="center"/>
          </w:tcPr>
          <w:p w14:paraId="5134AC20" w14:textId="77777777" w:rsidR="00BE7D8C" w:rsidRDefault="0016717A">
            <w:pPr>
              <w:pStyle w:val="afb"/>
              <w:spacing w:after="0" w:line="240" w:lineRule="auto"/>
              <w:ind w:firstLine="283"/>
            </w:pPr>
            <w:r>
              <w:rPr>
                <w:sz w:val="22"/>
                <w:szCs w:val="22"/>
              </w:rPr>
              <w:t>Сертификат технической поддержки с включенными консультациями по использованию программы для ЭВМ на систему резервного копирования «RuBackup», способ передачи электронный, модуль для RuPost, на 1 хост, тип «Стандарт», на 12 мес.</w:t>
            </w:r>
          </w:p>
        </w:tc>
        <w:tc>
          <w:tcPr>
            <w:tcW w:w="737" w:type="dxa"/>
            <w:tcBorders>
              <w:left w:val="single" w:sz="4" w:space="0" w:color="000000"/>
              <w:bottom w:val="single" w:sz="4" w:space="0" w:color="000000"/>
              <w:right w:val="single" w:sz="4" w:space="0" w:color="000000"/>
            </w:tcBorders>
            <w:shd w:val="clear" w:color="FFFFFF" w:fill="FFFFFF"/>
            <w:vAlign w:val="center"/>
          </w:tcPr>
          <w:p w14:paraId="6CBC1A0B" w14:textId="77777777" w:rsidR="00BE7D8C" w:rsidRDefault="0016717A">
            <w:pPr>
              <w:pStyle w:val="afb"/>
              <w:ind w:firstLine="0"/>
              <w:jc w:val="center"/>
              <w:rPr>
                <w:sz w:val="22"/>
                <w:szCs w:val="22"/>
              </w:rPr>
            </w:pPr>
            <w:r>
              <w:rPr>
                <w:sz w:val="22"/>
                <w:szCs w:val="22"/>
              </w:rPr>
              <w:t>2</w:t>
            </w:r>
          </w:p>
        </w:tc>
        <w:tc>
          <w:tcPr>
            <w:tcW w:w="3798" w:type="dxa"/>
            <w:tcBorders>
              <w:left w:val="single" w:sz="4" w:space="0" w:color="000000"/>
              <w:bottom w:val="single" w:sz="4" w:space="0" w:color="000000"/>
              <w:right w:val="single" w:sz="4" w:space="0" w:color="000000"/>
            </w:tcBorders>
            <w:shd w:val="clear" w:color="FFFFFF" w:fill="FFFFFF"/>
            <w:vAlign w:val="center"/>
          </w:tcPr>
          <w:p w14:paraId="074010B6" w14:textId="77777777" w:rsidR="00BE7D8C" w:rsidRDefault="0016717A">
            <w:pPr>
              <w:pStyle w:val="afff8"/>
              <w:ind w:firstLine="0"/>
              <w:jc w:val="center"/>
              <w:rPr>
                <w:highlight w:val="yellow"/>
                <w:shd w:val="clear" w:color="auto" w:fill="FFFF00"/>
              </w:rPr>
            </w:pPr>
            <w:r>
              <w:rPr>
                <w:sz w:val="22"/>
                <w:szCs w:val="22"/>
              </w:rPr>
              <w:t>TCCF0000000DIGRP0EX00-ST12</w:t>
            </w:r>
          </w:p>
        </w:tc>
      </w:tr>
      <w:tr w:rsidR="00BE7D8C" w14:paraId="5F8908AF" w14:textId="77777777">
        <w:trPr>
          <w:trHeight w:val="282"/>
        </w:trPr>
        <w:tc>
          <w:tcPr>
            <w:tcW w:w="509" w:type="dxa"/>
            <w:tcBorders>
              <w:left w:val="single" w:sz="4" w:space="0" w:color="000000"/>
              <w:bottom w:val="single" w:sz="4" w:space="0" w:color="000000"/>
              <w:right w:val="single" w:sz="4" w:space="0" w:color="000000"/>
            </w:tcBorders>
            <w:vAlign w:val="center"/>
          </w:tcPr>
          <w:p w14:paraId="5293B6B8" w14:textId="77777777" w:rsidR="00BE7D8C" w:rsidRDefault="0016717A">
            <w:pPr>
              <w:spacing w:line="240" w:lineRule="auto"/>
              <w:ind w:firstLine="0"/>
              <w:jc w:val="center"/>
              <w:rPr>
                <w:bCs/>
                <w:color w:val="000000"/>
                <w:sz w:val="22"/>
                <w:szCs w:val="22"/>
              </w:rPr>
            </w:pPr>
            <w:r>
              <w:rPr>
                <w:bCs/>
                <w:color w:val="000000"/>
                <w:sz w:val="22"/>
                <w:szCs w:val="22"/>
              </w:rPr>
              <w:t>13.</w:t>
            </w:r>
          </w:p>
        </w:tc>
        <w:tc>
          <w:tcPr>
            <w:tcW w:w="4878" w:type="dxa"/>
            <w:tcBorders>
              <w:left w:val="single" w:sz="4" w:space="0" w:color="000000"/>
              <w:bottom w:val="single" w:sz="4" w:space="0" w:color="000000"/>
              <w:right w:val="single" w:sz="4" w:space="0" w:color="000000"/>
            </w:tcBorders>
            <w:shd w:val="clear" w:color="FFFFFF" w:fill="FFFFFF"/>
            <w:vAlign w:val="center"/>
          </w:tcPr>
          <w:p w14:paraId="07D5A237" w14:textId="77777777" w:rsidR="00BE7D8C" w:rsidRDefault="0016717A">
            <w:pPr>
              <w:pStyle w:val="afb"/>
              <w:spacing w:after="0" w:line="240" w:lineRule="auto"/>
              <w:ind w:firstLine="283"/>
            </w:pPr>
            <w:r>
              <w:rPr>
                <w:sz w:val="22"/>
                <w:szCs w:val="22"/>
              </w:rPr>
              <w:t>Сертификат технической поддержки с включенными консультациями по использованию программы для ЭВМ на операционную систему специального назначения «Astra Linux Special Edition» для 64-х разрядной платформы на базе процессорной архитектуры x86-64, уровень защищенности «Усиленный» («Воронеж»), для рабочей станции, тип «Базовая», на 12 мес. (для малого и среднего бизнеса)</w:t>
            </w:r>
          </w:p>
        </w:tc>
        <w:tc>
          <w:tcPr>
            <w:tcW w:w="737" w:type="dxa"/>
            <w:tcBorders>
              <w:left w:val="single" w:sz="4" w:space="0" w:color="000000"/>
              <w:bottom w:val="single" w:sz="4" w:space="0" w:color="000000"/>
              <w:right w:val="single" w:sz="4" w:space="0" w:color="000000"/>
            </w:tcBorders>
            <w:shd w:val="clear" w:color="FFFFFF" w:fill="FFFFFF"/>
            <w:vAlign w:val="center"/>
          </w:tcPr>
          <w:p w14:paraId="29BCC4A4" w14:textId="77777777" w:rsidR="00BE7D8C" w:rsidRDefault="0016717A">
            <w:pPr>
              <w:pStyle w:val="afb"/>
              <w:ind w:firstLine="0"/>
              <w:jc w:val="center"/>
              <w:rPr>
                <w:sz w:val="22"/>
                <w:szCs w:val="22"/>
              </w:rPr>
            </w:pPr>
            <w:r>
              <w:rPr>
                <w:sz w:val="22"/>
                <w:szCs w:val="22"/>
              </w:rPr>
              <w:t>407</w:t>
            </w:r>
          </w:p>
        </w:tc>
        <w:tc>
          <w:tcPr>
            <w:tcW w:w="3798" w:type="dxa"/>
            <w:tcBorders>
              <w:left w:val="single" w:sz="4" w:space="0" w:color="000000"/>
              <w:bottom w:val="single" w:sz="4" w:space="0" w:color="000000"/>
              <w:right w:val="single" w:sz="4" w:space="0" w:color="000000"/>
            </w:tcBorders>
            <w:shd w:val="clear" w:color="FFFFFF" w:fill="FFFFFF"/>
            <w:vAlign w:val="center"/>
          </w:tcPr>
          <w:p w14:paraId="49D084F2" w14:textId="77777777" w:rsidR="00BE7D8C" w:rsidRDefault="0016717A">
            <w:pPr>
              <w:pStyle w:val="afff8"/>
              <w:ind w:firstLine="0"/>
              <w:jc w:val="center"/>
              <w:rPr>
                <w:sz w:val="22"/>
                <w:szCs w:val="22"/>
                <w:highlight w:val="yellow"/>
              </w:rPr>
            </w:pPr>
            <w:r>
              <w:rPr>
                <w:sz w:val="22"/>
                <w:szCs w:val="22"/>
                <w:lang w:val="en-US"/>
              </w:rPr>
              <w:t>TC1100X8600DIG000WS00-BS12MSP</w:t>
            </w:r>
          </w:p>
        </w:tc>
      </w:tr>
      <w:tr w:rsidR="00BE7D8C" w14:paraId="522660DF" w14:textId="77777777">
        <w:trPr>
          <w:trHeight w:val="282"/>
        </w:trPr>
        <w:tc>
          <w:tcPr>
            <w:tcW w:w="509" w:type="dxa"/>
            <w:tcBorders>
              <w:left w:val="single" w:sz="4" w:space="0" w:color="000000"/>
              <w:bottom w:val="single" w:sz="4" w:space="0" w:color="000000"/>
              <w:right w:val="single" w:sz="4" w:space="0" w:color="000000"/>
            </w:tcBorders>
            <w:vAlign w:val="center"/>
          </w:tcPr>
          <w:p w14:paraId="271F1A6F" w14:textId="77777777" w:rsidR="00BE7D8C" w:rsidRDefault="0016717A">
            <w:pPr>
              <w:spacing w:line="240" w:lineRule="auto"/>
              <w:ind w:firstLine="0"/>
              <w:jc w:val="center"/>
              <w:rPr>
                <w:bCs/>
                <w:color w:val="000000"/>
                <w:sz w:val="22"/>
                <w:szCs w:val="22"/>
              </w:rPr>
            </w:pPr>
            <w:r>
              <w:rPr>
                <w:bCs/>
                <w:color w:val="000000"/>
                <w:sz w:val="22"/>
                <w:szCs w:val="22"/>
              </w:rPr>
              <w:t>14.</w:t>
            </w:r>
          </w:p>
        </w:tc>
        <w:tc>
          <w:tcPr>
            <w:tcW w:w="4878" w:type="dxa"/>
            <w:tcBorders>
              <w:left w:val="single" w:sz="4" w:space="0" w:color="000000"/>
              <w:bottom w:val="single" w:sz="4" w:space="0" w:color="000000"/>
              <w:right w:val="single" w:sz="4" w:space="0" w:color="000000"/>
            </w:tcBorders>
            <w:shd w:val="clear" w:color="FFFFFF" w:fill="FFFFFF"/>
            <w:vAlign w:val="center"/>
          </w:tcPr>
          <w:p w14:paraId="6F45EDA3" w14:textId="77777777" w:rsidR="00BE7D8C" w:rsidRDefault="0016717A">
            <w:pPr>
              <w:pStyle w:val="afb"/>
              <w:spacing w:after="0" w:line="240" w:lineRule="auto"/>
              <w:ind w:firstLine="283"/>
            </w:pPr>
            <w:r>
              <w:rPr>
                <w:sz w:val="22"/>
                <w:szCs w:val="22"/>
              </w:rPr>
              <w:t>Сертификат технической поддержки и обновления с включенными консультациями по использованию программы для ЭВМ на программное обеспечение VMmanager 6 редакции Infrastructure на 1 физический сервер (не более 2 CPU или дополнительно 2 CPU), тип «Стандарт», до 12 мес</w:t>
            </w:r>
          </w:p>
        </w:tc>
        <w:tc>
          <w:tcPr>
            <w:tcW w:w="737" w:type="dxa"/>
            <w:tcBorders>
              <w:left w:val="single" w:sz="4" w:space="0" w:color="000000"/>
              <w:bottom w:val="single" w:sz="4" w:space="0" w:color="000000"/>
              <w:right w:val="single" w:sz="4" w:space="0" w:color="000000"/>
            </w:tcBorders>
            <w:shd w:val="clear" w:color="FFFFFF" w:fill="FFFFFF"/>
            <w:vAlign w:val="center"/>
          </w:tcPr>
          <w:p w14:paraId="68BA73D5" w14:textId="77777777" w:rsidR="00BE7D8C" w:rsidRDefault="0016717A">
            <w:pPr>
              <w:pStyle w:val="afb"/>
              <w:ind w:firstLine="0"/>
              <w:jc w:val="center"/>
              <w:rPr>
                <w:sz w:val="22"/>
                <w:szCs w:val="22"/>
              </w:rPr>
            </w:pPr>
            <w:r>
              <w:rPr>
                <w:sz w:val="22"/>
                <w:szCs w:val="22"/>
              </w:rPr>
              <w:t>6</w:t>
            </w:r>
          </w:p>
        </w:tc>
        <w:tc>
          <w:tcPr>
            <w:tcW w:w="3798" w:type="dxa"/>
            <w:tcBorders>
              <w:left w:val="single" w:sz="4" w:space="0" w:color="000000"/>
              <w:bottom w:val="single" w:sz="4" w:space="0" w:color="000000"/>
              <w:right w:val="single" w:sz="4" w:space="0" w:color="000000"/>
            </w:tcBorders>
            <w:shd w:val="clear" w:color="FFFFFF" w:fill="FFFFFF"/>
            <w:vAlign w:val="center"/>
          </w:tcPr>
          <w:p w14:paraId="53FAA8B1" w14:textId="77777777" w:rsidR="00BE7D8C" w:rsidRDefault="0016717A">
            <w:pPr>
              <w:pStyle w:val="afff8"/>
              <w:ind w:firstLine="0"/>
              <w:jc w:val="center"/>
              <w:rPr>
                <w:sz w:val="22"/>
                <w:szCs w:val="22"/>
              </w:rPr>
            </w:pPr>
            <w:r>
              <w:rPr>
                <w:sz w:val="22"/>
                <w:szCs w:val="22"/>
              </w:rPr>
              <w:t>TCV10000006DIGCPU0000-STD12</w:t>
            </w:r>
          </w:p>
        </w:tc>
      </w:tr>
      <w:tr w:rsidR="00BE7D8C" w14:paraId="1D1D7469" w14:textId="77777777">
        <w:trPr>
          <w:trHeight w:val="282"/>
        </w:trPr>
        <w:tc>
          <w:tcPr>
            <w:tcW w:w="509" w:type="dxa"/>
            <w:tcBorders>
              <w:left w:val="single" w:sz="4" w:space="0" w:color="000000"/>
              <w:bottom w:val="single" w:sz="4" w:space="0" w:color="000000"/>
              <w:right w:val="single" w:sz="4" w:space="0" w:color="000000"/>
            </w:tcBorders>
            <w:vAlign w:val="center"/>
          </w:tcPr>
          <w:p w14:paraId="255F2B4C" w14:textId="77777777" w:rsidR="00BE7D8C" w:rsidRDefault="0016717A">
            <w:pPr>
              <w:spacing w:line="240" w:lineRule="auto"/>
              <w:ind w:firstLine="0"/>
              <w:jc w:val="center"/>
              <w:rPr>
                <w:bCs/>
                <w:color w:val="000000"/>
                <w:sz w:val="22"/>
                <w:szCs w:val="22"/>
              </w:rPr>
            </w:pPr>
            <w:r>
              <w:rPr>
                <w:bCs/>
                <w:color w:val="000000"/>
                <w:sz w:val="22"/>
                <w:szCs w:val="22"/>
              </w:rPr>
              <w:t>15.</w:t>
            </w:r>
          </w:p>
        </w:tc>
        <w:tc>
          <w:tcPr>
            <w:tcW w:w="4878" w:type="dxa"/>
            <w:tcBorders>
              <w:left w:val="single" w:sz="4" w:space="0" w:color="000000"/>
              <w:bottom w:val="single" w:sz="4" w:space="0" w:color="000000"/>
              <w:right w:val="single" w:sz="4" w:space="0" w:color="000000"/>
            </w:tcBorders>
            <w:shd w:val="clear" w:color="FFFFFF" w:fill="FFFFFF"/>
            <w:vAlign w:val="center"/>
          </w:tcPr>
          <w:p w14:paraId="4F0CC5BF" w14:textId="77777777" w:rsidR="00BE7D8C" w:rsidRDefault="0016717A">
            <w:pPr>
              <w:pStyle w:val="afb"/>
              <w:spacing w:after="0" w:line="240" w:lineRule="auto"/>
              <w:ind w:firstLine="283"/>
            </w:pPr>
            <w:r>
              <w:rPr>
                <w:sz w:val="22"/>
                <w:szCs w:val="22"/>
              </w:rPr>
              <w:t>Сертификат технической поддержки с включенными консультациями по использованию программы для ЭВМ на операционную систему специального назначения «Astra Linux Special Edition» для 64-х разрядной платформы на базе процессорной архитектуры x86-64, уровень защищенности «Усиленный» («Воронеж»), для сервера до 2 сокетов или 1 виртуального сервера, тип «Стандарт», на 12 мес.</w:t>
            </w:r>
          </w:p>
        </w:tc>
        <w:tc>
          <w:tcPr>
            <w:tcW w:w="737" w:type="dxa"/>
            <w:tcBorders>
              <w:left w:val="single" w:sz="4" w:space="0" w:color="000000"/>
              <w:bottom w:val="single" w:sz="4" w:space="0" w:color="000000"/>
              <w:right w:val="single" w:sz="4" w:space="0" w:color="000000"/>
            </w:tcBorders>
            <w:shd w:val="clear" w:color="FFFFFF" w:fill="FFFFFF"/>
            <w:vAlign w:val="center"/>
          </w:tcPr>
          <w:p w14:paraId="380B00A3" w14:textId="77777777" w:rsidR="00BE7D8C" w:rsidRDefault="0016717A">
            <w:pPr>
              <w:pStyle w:val="afb"/>
              <w:ind w:firstLine="0"/>
              <w:jc w:val="center"/>
              <w:rPr>
                <w:sz w:val="22"/>
                <w:szCs w:val="22"/>
              </w:rPr>
            </w:pPr>
            <w:r>
              <w:rPr>
                <w:sz w:val="22"/>
                <w:szCs w:val="22"/>
              </w:rPr>
              <w:t>18</w:t>
            </w:r>
          </w:p>
        </w:tc>
        <w:tc>
          <w:tcPr>
            <w:tcW w:w="3798" w:type="dxa"/>
            <w:tcBorders>
              <w:left w:val="single" w:sz="4" w:space="0" w:color="000000"/>
              <w:bottom w:val="single" w:sz="4" w:space="0" w:color="000000"/>
              <w:right w:val="single" w:sz="4" w:space="0" w:color="000000"/>
            </w:tcBorders>
            <w:shd w:val="clear" w:color="FFFFFF" w:fill="FFFFFF"/>
            <w:vAlign w:val="center"/>
          </w:tcPr>
          <w:p w14:paraId="1924354C" w14:textId="77777777" w:rsidR="00BE7D8C" w:rsidRDefault="0016717A">
            <w:pPr>
              <w:pStyle w:val="afff8"/>
              <w:ind w:firstLine="0"/>
              <w:jc w:val="center"/>
              <w:rPr>
                <w:highlight w:val="yellow"/>
                <w:shd w:val="clear" w:color="auto" w:fill="FFFF00"/>
              </w:rPr>
            </w:pPr>
            <w:r>
              <w:rPr>
                <w:sz w:val="22"/>
                <w:szCs w:val="22"/>
              </w:rPr>
              <w:t>TC1100X8600DIGSKTSV00-ST12</w:t>
            </w:r>
          </w:p>
        </w:tc>
      </w:tr>
    </w:tbl>
    <w:p w14:paraId="0E07A4C8" w14:textId="77777777" w:rsidR="00BE7D8C" w:rsidRDefault="0016717A">
      <w:pPr>
        <w:pStyle w:val="2"/>
        <w:numPr>
          <w:ilvl w:val="1"/>
          <w:numId w:val="8"/>
        </w:numPr>
        <w:spacing w:before="120" w:after="0"/>
        <w:ind w:left="284" w:firstLine="567"/>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Гарантийные обязательства</w:t>
      </w:r>
      <w:r>
        <w:rPr>
          <w:rFonts w:ascii="Times New Roman" w:hAnsi="Times New Roman" w:cs="Times New Roman"/>
          <w:b w:val="0"/>
          <w:bCs w:val="0"/>
          <w:i w:val="0"/>
          <w:iCs w:val="0"/>
          <w:sz w:val="24"/>
          <w:szCs w:val="24"/>
          <w:lang w:val="en-US"/>
        </w:rPr>
        <w:t>.</w:t>
      </w:r>
    </w:p>
    <w:p w14:paraId="56494ED1" w14:textId="77777777" w:rsidR="00BE7D8C" w:rsidRDefault="0016717A">
      <w:pPr>
        <w:pStyle w:val="affb"/>
        <w:numPr>
          <w:ilvl w:val="2"/>
          <w:numId w:val="8"/>
        </w:numPr>
        <w:spacing w:before="120"/>
        <w:ind w:left="284" w:firstLine="567"/>
        <w:contextualSpacing w:val="0"/>
        <w:jc w:val="both"/>
      </w:pPr>
      <w:r>
        <w:t xml:space="preserve">Участник гарантирует, что обладает всеми необходимыми правами для исполнения обязательств по Договору. </w:t>
      </w:r>
    </w:p>
    <w:p w14:paraId="556190AD" w14:textId="77777777" w:rsidR="00BE7D8C" w:rsidRDefault="0016717A">
      <w:pPr>
        <w:pStyle w:val="affb"/>
        <w:numPr>
          <w:ilvl w:val="2"/>
          <w:numId w:val="8"/>
        </w:numPr>
        <w:spacing w:before="120"/>
        <w:ind w:left="284" w:firstLine="567"/>
        <w:contextualSpacing w:val="0"/>
        <w:jc w:val="both"/>
      </w:pPr>
      <w:r>
        <w:t>Участник гарантирует, что возместит Заказчику все документально подтвержденные убытки, понесенные им в случае возникновения обоснованных претензий со стороны третьих лиц и связанные с нарушением их прав на интеллектуальную собственность, возникшие по вине правообладателя лицензии.</w:t>
      </w:r>
    </w:p>
    <w:p w14:paraId="1AF81424" w14:textId="77777777" w:rsidR="00BE7D8C" w:rsidRDefault="0016717A">
      <w:pPr>
        <w:pStyle w:val="affb"/>
        <w:tabs>
          <w:tab w:val="left" w:pos="426"/>
        </w:tabs>
        <w:spacing w:before="240" w:after="60"/>
        <w:ind w:left="284" w:right="-425" w:firstLine="567"/>
        <w:contextualSpacing w:val="0"/>
        <w:jc w:val="both"/>
        <w:outlineLvl w:val="0"/>
      </w:pPr>
      <w:r>
        <w:rPr>
          <w:b/>
        </w:rPr>
        <w:t>4. Требования к Участникам запроса котировок</w:t>
      </w:r>
      <w:r>
        <w:t>:</w:t>
      </w:r>
    </w:p>
    <w:p w14:paraId="3A297402" w14:textId="77777777" w:rsidR="00BE7D8C" w:rsidRDefault="0016717A">
      <w:pPr>
        <w:pStyle w:val="27"/>
        <w:widowControl/>
        <w:tabs>
          <w:tab w:val="left" w:pos="426"/>
          <w:tab w:val="left" w:pos="9360"/>
        </w:tabs>
        <w:spacing w:before="120"/>
        <w:ind w:left="284" w:right="-1" w:firstLine="567"/>
        <w:rPr>
          <w:szCs w:val="24"/>
        </w:rPr>
      </w:pPr>
      <w:r>
        <w:rPr>
          <w:szCs w:val="24"/>
        </w:rPr>
        <w:t>4.1. Участвовать в запросе котировок может любое юридическое лицо или индивидуальный предприниматель,</w:t>
      </w:r>
      <w:r>
        <w:rPr>
          <w:bCs/>
          <w:szCs w:val="24"/>
        </w:rPr>
        <w:t xml:space="preserve"> зарегистрированные </w:t>
      </w:r>
      <w:r>
        <w:rPr>
          <w:szCs w:val="24"/>
        </w:rPr>
        <w:t>на Электронной торговой площадке Газпромбанка (ЭТП ГПБ) в качестве участников данной системы.</w:t>
      </w:r>
    </w:p>
    <w:p w14:paraId="63543CC7" w14:textId="77777777" w:rsidR="00BE7D8C" w:rsidRDefault="0016717A">
      <w:pPr>
        <w:tabs>
          <w:tab w:val="left" w:pos="426"/>
        </w:tabs>
        <w:spacing w:before="120" w:line="240" w:lineRule="auto"/>
        <w:ind w:left="284" w:right="-1"/>
        <w:outlineLvl w:val="0"/>
        <w:rPr>
          <w:sz w:val="24"/>
        </w:rPr>
      </w:pPr>
      <w:r>
        <w:rPr>
          <w:sz w:val="24"/>
        </w:rPr>
        <w:t>4.1.1. Обеспечение заявки на участие в закупке: не требуется.</w:t>
      </w:r>
    </w:p>
    <w:p w14:paraId="31AC8625" w14:textId="77777777" w:rsidR="00BE7D8C" w:rsidRDefault="0016717A">
      <w:pPr>
        <w:tabs>
          <w:tab w:val="left" w:pos="426"/>
        </w:tabs>
        <w:spacing w:line="240" w:lineRule="auto"/>
        <w:ind w:left="284" w:right="-1"/>
        <w:outlineLvl w:val="0"/>
        <w:rPr>
          <w:sz w:val="24"/>
          <w:szCs w:val="24"/>
        </w:rPr>
      </w:pPr>
      <w:r>
        <w:rPr>
          <w:sz w:val="24"/>
        </w:rPr>
        <w:t>4.1.2. Обеспечение исполнения договора: не требуется.</w:t>
      </w:r>
    </w:p>
    <w:p w14:paraId="42A309D7" w14:textId="77777777" w:rsidR="00BE7D8C" w:rsidRDefault="0016717A">
      <w:pPr>
        <w:tabs>
          <w:tab w:val="left" w:pos="426"/>
          <w:tab w:val="left" w:pos="1440"/>
        </w:tabs>
        <w:spacing w:before="120" w:line="240" w:lineRule="auto"/>
        <w:ind w:left="284" w:right="-1"/>
        <w:rPr>
          <w:sz w:val="24"/>
          <w:szCs w:val="24"/>
        </w:rPr>
      </w:pPr>
      <w:r>
        <w:rPr>
          <w:sz w:val="24"/>
          <w:szCs w:val="24"/>
        </w:rPr>
        <w:t xml:space="preserve">4.2. Участник должен отвечать следующим требованиям: </w:t>
      </w:r>
    </w:p>
    <w:p w14:paraId="03BD5321" w14:textId="77777777" w:rsidR="00BE7D8C" w:rsidRDefault="0016717A">
      <w:pPr>
        <w:pStyle w:val="27"/>
        <w:widowControl/>
        <w:numPr>
          <w:ilvl w:val="0"/>
          <w:numId w:val="2"/>
        </w:numPr>
        <w:tabs>
          <w:tab w:val="clear" w:pos="720"/>
          <w:tab w:val="left" w:pos="142"/>
          <w:tab w:val="left" w:pos="426"/>
          <w:tab w:val="left" w:pos="1418"/>
        </w:tabs>
        <w:spacing w:before="120"/>
        <w:ind w:left="284" w:right="-1" w:firstLine="567"/>
        <w:rPr>
          <w:szCs w:val="24"/>
        </w:rPr>
      </w:pPr>
      <w:r>
        <w:rPr>
          <w:szCs w:val="24"/>
        </w:rPr>
        <w:t>обладать гражданской правоспособностью в полном объеме для заключения и исполнения договора (зарегистрированные в установленном порядке);</w:t>
      </w:r>
    </w:p>
    <w:p w14:paraId="2F356276" w14:textId="056425BD" w:rsidR="00BE7D8C" w:rsidRDefault="0016717A">
      <w:pPr>
        <w:pStyle w:val="27"/>
        <w:widowControl/>
        <w:tabs>
          <w:tab w:val="left" w:pos="142"/>
          <w:tab w:val="left" w:pos="426"/>
        </w:tabs>
        <w:spacing w:before="120"/>
        <w:ind w:left="284" w:right="-1" w:firstLine="567"/>
        <w:rPr>
          <w:szCs w:val="24"/>
        </w:rPr>
      </w:pPr>
      <w:r>
        <w:rPr>
          <w:szCs w:val="24"/>
        </w:rPr>
        <w:t>б) не являться неплатежеспособным или банкротом, находиться в процессе ликвидации, на имущество Участника, в части существенной для договора, не должен быть наложен арест, экономическая деятельность Участника не должна быть приостановлена;</w:t>
      </w:r>
    </w:p>
    <w:p w14:paraId="2E0F03FD" w14:textId="5733BB59" w:rsidR="00BE7D8C" w:rsidRDefault="00B42DE8">
      <w:pPr>
        <w:pStyle w:val="27"/>
        <w:widowControl/>
        <w:tabs>
          <w:tab w:val="left" w:pos="142"/>
          <w:tab w:val="left" w:pos="426"/>
        </w:tabs>
        <w:spacing w:before="120"/>
        <w:ind w:left="284" w:right="-1" w:firstLine="567"/>
        <w:rPr>
          <w:szCs w:val="24"/>
        </w:rPr>
      </w:pPr>
      <w:r>
        <w:rPr>
          <w:szCs w:val="24"/>
        </w:rPr>
        <w:lastRenderedPageBreak/>
        <w:t>в</w:t>
      </w:r>
      <w:r w:rsidR="0016717A">
        <w:rPr>
          <w:szCs w:val="24"/>
        </w:rPr>
        <w:t>) отсутствие сведений об Участнике в реестре недобросовестных поставщиков, предусмотренном Федеральными законами от 18.07.2011г. №223-ФЗ и от 05.04.2013 №44-ФЗ.</w:t>
      </w:r>
    </w:p>
    <w:p w14:paraId="1118C074" w14:textId="77777777" w:rsidR="00BE7D8C" w:rsidRDefault="0016717A">
      <w:pPr>
        <w:tabs>
          <w:tab w:val="left" w:pos="426"/>
          <w:tab w:val="left" w:pos="1440"/>
        </w:tabs>
        <w:spacing w:before="120" w:line="240" w:lineRule="auto"/>
        <w:ind w:left="284" w:right="-1"/>
        <w:rPr>
          <w:sz w:val="24"/>
          <w:szCs w:val="24"/>
        </w:rPr>
      </w:pPr>
      <w:r>
        <w:rPr>
          <w:sz w:val="24"/>
          <w:szCs w:val="24"/>
        </w:rPr>
        <w:t>4.3.</w:t>
      </w:r>
      <w:r>
        <w:rPr>
          <w:sz w:val="24"/>
          <w:szCs w:val="24"/>
        </w:rPr>
        <w:tab/>
        <w:t>К участию не допускаются лица, в отношении которых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организация, находящаяся под контролем таких лиц.</w:t>
      </w:r>
    </w:p>
    <w:p w14:paraId="7D9BD6D0" w14:textId="77777777" w:rsidR="00BE7D8C" w:rsidRDefault="0016717A">
      <w:pPr>
        <w:pStyle w:val="27"/>
        <w:widowControl/>
        <w:tabs>
          <w:tab w:val="left" w:pos="142"/>
          <w:tab w:val="left" w:pos="426"/>
        </w:tabs>
        <w:spacing w:before="120"/>
        <w:ind w:left="284" w:right="-1" w:firstLine="567"/>
        <w:rPr>
          <w:szCs w:val="24"/>
        </w:rPr>
      </w:pPr>
      <w:r>
        <w:rPr>
          <w:szCs w:val="24"/>
        </w:rPr>
        <w:t>4.4. Информация об Участнике закупки должна отсутствовать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14:paraId="5E8CDE00" w14:textId="77777777" w:rsidR="00BE7D8C" w:rsidRDefault="0016717A">
      <w:pPr>
        <w:tabs>
          <w:tab w:val="left" w:pos="426"/>
          <w:tab w:val="left" w:pos="1440"/>
        </w:tabs>
        <w:spacing w:before="120" w:line="240" w:lineRule="auto"/>
        <w:ind w:left="284" w:right="-1"/>
        <w:rPr>
          <w:b/>
          <w:sz w:val="24"/>
          <w:szCs w:val="24"/>
        </w:rPr>
      </w:pPr>
      <w:r>
        <w:rPr>
          <w:b/>
          <w:sz w:val="24"/>
          <w:szCs w:val="24"/>
        </w:rPr>
        <w:t>5. Требования к заявке Участника запроса котировок:</w:t>
      </w:r>
    </w:p>
    <w:p w14:paraId="5D2D8A54" w14:textId="77777777" w:rsidR="00BE7D8C" w:rsidRDefault="0016717A">
      <w:pPr>
        <w:tabs>
          <w:tab w:val="left" w:pos="426"/>
          <w:tab w:val="left" w:pos="1440"/>
        </w:tabs>
        <w:spacing w:before="120" w:line="240" w:lineRule="auto"/>
        <w:ind w:left="284" w:right="-1"/>
        <w:rPr>
          <w:sz w:val="24"/>
          <w:szCs w:val="24"/>
        </w:rPr>
      </w:pPr>
      <w:r>
        <w:rPr>
          <w:sz w:val="24"/>
          <w:szCs w:val="24"/>
        </w:rPr>
        <w:t xml:space="preserve">5.1. </w:t>
      </w:r>
      <w:bookmarkStart w:id="19" w:name="_Toc346098369"/>
      <w:r>
        <w:rPr>
          <w:sz w:val="24"/>
          <w:szCs w:val="24"/>
        </w:rPr>
        <w:t>Заявка Участника должна содержать следующие документы:</w:t>
      </w:r>
    </w:p>
    <w:p w14:paraId="37209AAC" w14:textId="77777777" w:rsidR="00BE7D8C" w:rsidRDefault="0016717A">
      <w:pPr>
        <w:tabs>
          <w:tab w:val="left" w:pos="426"/>
          <w:tab w:val="left" w:pos="1440"/>
        </w:tabs>
        <w:spacing w:before="120" w:line="240" w:lineRule="auto"/>
        <w:ind w:left="284" w:right="-1"/>
        <w:rPr>
          <w:sz w:val="24"/>
          <w:szCs w:val="24"/>
        </w:rPr>
      </w:pPr>
      <w:r>
        <w:rPr>
          <w:sz w:val="24"/>
          <w:szCs w:val="24"/>
        </w:rPr>
        <w:t>1) анкету по установленной форме (Приложение 5);</w:t>
      </w:r>
    </w:p>
    <w:p w14:paraId="78DA905F" w14:textId="77777777" w:rsidR="00BE7D8C" w:rsidRDefault="0016717A">
      <w:pPr>
        <w:tabs>
          <w:tab w:val="left" w:pos="426"/>
          <w:tab w:val="left" w:pos="1440"/>
        </w:tabs>
        <w:spacing w:before="120" w:line="240" w:lineRule="auto"/>
        <w:ind w:left="284" w:right="-1"/>
        <w:rPr>
          <w:sz w:val="24"/>
          <w:szCs w:val="24"/>
        </w:rPr>
      </w:pPr>
      <w:r>
        <w:rPr>
          <w:sz w:val="24"/>
          <w:szCs w:val="24"/>
        </w:rPr>
        <w:t>2) копию документа, подтверждающего полномочия лица действовать от имени участника, за исключением случаев подписания заявки:</w:t>
      </w:r>
    </w:p>
    <w:p w14:paraId="73E18F2F" w14:textId="77777777" w:rsidR="00BE7D8C" w:rsidRDefault="0016717A">
      <w:pPr>
        <w:tabs>
          <w:tab w:val="left" w:pos="426"/>
          <w:tab w:val="left" w:pos="1440"/>
        </w:tabs>
        <w:spacing w:line="240" w:lineRule="auto"/>
        <w:ind w:left="284" w:right="-1"/>
        <w:rPr>
          <w:sz w:val="24"/>
          <w:szCs w:val="24"/>
        </w:rPr>
      </w:pPr>
      <w:r>
        <w:rPr>
          <w:sz w:val="24"/>
          <w:szCs w:val="24"/>
        </w:rPr>
        <w:t>а) индивидуальным предпринимателем, если Участником закупки является индивидуальный предприниматель;</w:t>
      </w:r>
    </w:p>
    <w:p w14:paraId="2F3EF5E3" w14:textId="77777777" w:rsidR="00BE7D8C" w:rsidRDefault="0016717A">
      <w:pPr>
        <w:tabs>
          <w:tab w:val="left" w:pos="426"/>
          <w:tab w:val="left" w:pos="1440"/>
        </w:tabs>
        <w:spacing w:line="240" w:lineRule="auto"/>
        <w:ind w:left="284" w:right="-1"/>
        <w:rPr>
          <w:sz w:val="24"/>
          <w:szCs w:val="24"/>
        </w:rPr>
      </w:pPr>
      <w:r>
        <w:rPr>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является юридическое лицо;</w:t>
      </w:r>
    </w:p>
    <w:p w14:paraId="1D6BCA07" w14:textId="77777777" w:rsidR="00BE7D8C" w:rsidRDefault="0016717A">
      <w:pPr>
        <w:tabs>
          <w:tab w:val="left" w:pos="426"/>
          <w:tab w:val="left" w:pos="1440"/>
        </w:tabs>
        <w:spacing w:before="120" w:line="240" w:lineRule="auto"/>
        <w:ind w:left="284" w:right="-1"/>
        <w:rPr>
          <w:sz w:val="24"/>
          <w:szCs w:val="24"/>
        </w:rPr>
      </w:pPr>
      <w:r>
        <w:rPr>
          <w:sz w:val="24"/>
          <w:szCs w:val="24"/>
        </w:rPr>
        <w:t>3)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является крупной сделкой;</w:t>
      </w:r>
    </w:p>
    <w:p w14:paraId="4B3229BC" w14:textId="77777777" w:rsidR="00BE7D8C" w:rsidRDefault="0016717A">
      <w:pPr>
        <w:tabs>
          <w:tab w:val="left" w:pos="426"/>
          <w:tab w:val="left" w:pos="1440"/>
        </w:tabs>
        <w:spacing w:before="120" w:line="240" w:lineRule="auto"/>
        <w:ind w:left="284" w:right="-1"/>
        <w:rPr>
          <w:sz w:val="24"/>
          <w:szCs w:val="24"/>
        </w:rPr>
      </w:pPr>
      <w:r>
        <w:rPr>
          <w:sz w:val="24"/>
          <w:szCs w:val="24"/>
        </w:rPr>
        <w:t>4) декларацию, подтверждающую на дату подачи заявки на участие в закупке*:</w:t>
      </w:r>
    </w:p>
    <w:p w14:paraId="5E77FE2B" w14:textId="77777777" w:rsidR="00BE7D8C" w:rsidRDefault="0016717A">
      <w:pPr>
        <w:tabs>
          <w:tab w:val="left" w:pos="426"/>
          <w:tab w:val="left" w:pos="1440"/>
        </w:tabs>
        <w:spacing w:before="120" w:line="240" w:lineRule="auto"/>
        <w:ind w:left="284" w:right="-1"/>
        <w:rPr>
          <w:sz w:val="24"/>
          <w:szCs w:val="24"/>
        </w:rPr>
      </w:pPr>
      <w:r>
        <w:rPr>
          <w:sz w:val="24"/>
          <w:szCs w:val="24"/>
        </w:rPr>
        <w:t>а)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p w14:paraId="3C5E8E8A" w14:textId="77777777" w:rsidR="00BE7D8C" w:rsidRDefault="0016717A">
      <w:pPr>
        <w:tabs>
          <w:tab w:val="left" w:pos="426"/>
          <w:tab w:val="left" w:pos="1440"/>
        </w:tabs>
        <w:spacing w:before="120" w:line="240" w:lineRule="auto"/>
        <w:ind w:left="284" w:right="-1"/>
        <w:rPr>
          <w:sz w:val="24"/>
          <w:szCs w:val="24"/>
        </w:rPr>
      </w:pPr>
      <w:r>
        <w:rPr>
          <w:sz w:val="24"/>
          <w:szCs w:val="24"/>
        </w:rPr>
        <w:t>б) не приостановление деятельности Участника в порядке, установленном Кодексом Российской Федерации об административных правонарушениях;</w:t>
      </w:r>
    </w:p>
    <w:p w14:paraId="128F1296" w14:textId="77777777" w:rsidR="00BE7D8C" w:rsidRDefault="0016717A">
      <w:pPr>
        <w:tabs>
          <w:tab w:val="left" w:pos="426"/>
          <w:tab w:val="left" w:pos="1440"/>
        </w:tabs>
        <w:spacing w:before="120" w:line="240" w:lineRule="auto"/>
        <w:ind w:left="284" w:right="-1"/>
        <w:rPr>
          <w:sz w:val="24"/>
          <w:szCs w:val="24"/>
        </w:rPr>
      </w:pPr>
      <w:r>
        <w:rPr>
          <w:sz w:val="24"/>
          <w:szCs w:val="24"/>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5C8BECA" w14:textId="77777777" w:rsidR="00BE7D8C" w:rsidRDefault="0016717A">
      <w:pPr>
        <w:tabs>
          <w:tab w:val="left" w:pos="426"/>
          <w:tab w:val="left" w:pos="1440"/>
        </w:tabs>
        <w:spacing w:before="120" w:line="240" w:lineRule="auto"/>
        <w:ind w:left="284" w:right="-1"/>
        <w:rPr>
          <w:sz w:val="24"/>
          <w:szCs w:val="24"/>
        </w:rPr>
      </w:pPr>
      <w:r>
        <w:rPr>
          <w:sz w:val="24"/>
          <w:szCs w:val="24"/>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w:t>
      </w:r>
      <w:r>
        <w:rPr>
          <w:sz w:val="24"/>
          <w:szCs w:val="24"/>
        </w:rPr>
        <w:lastRenderedPageBreak/>
        <w:t>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14C0AFF" w14:textId="4BA34D64" w:rsidR="00BE7D8C" w:rsidRDefault="0016717A">
      <w:pPr>
        <w:tabs>
          <w:tab w:val="left" w:pos="426"/>
          <w:tab w:val="left" w:pos="1440"/>
        </w:tabs>
        <w:spacing w:before="120" w:line="240" w:lineRule="auto"/>
        <w:ind w:left="284" w:right="-1"/>
        <w:rPr>
          <w:sz w:val="24"/>
          <w:szCs w:val="24"/>
        </w:rPr>
      </w:pPr>
      <w:r>
        <w:rPr>
          <w:sz w:val="24"/>
          <w:szCs w:val="24"/>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D8636C">
        <w:rPr>
          <w:sz w:val="24"/>
          <w:szCs w:val="24"/>
        </w:rPr>
        <w:t>.</w:t>
      </w:r>
    </w:p>
    <w:p w14:paraId="6D4EBAA4" w14:textId="13B46B8E" w:rsidR="00BE7D8C" w:rsidRDefault="0016717A">
      <w:pPr>
        <w:tabs>
          <w:tab w:val="left" w:pos="426"/>
          <w:tab w:val="left" w:pos="1440"/>
        </w:tabs>
        <w:spacing w:before="120" w:line="240" w:lineRule="auto"/>
        <w:ind w:left="284" w:right="-1"/>
        <w:rPr>
          <w:sz w:val="24"/>
          <w:szCs w:val="24"/>
        </w:rPr>
      </w:pPr>
      <w:r>
        <w:rPr>
          <w:sz w:val="24"/>
          <w:szCs w:val="24"/>
        </w:rPr>
        <w:t>* Декларация представляется в составе заявки Участником с использованием программно-аппаратных средств электронной площадки</w:t>
      </w:r>
      <w:r w:rsidR="00D8636C">
        <w:rPr>
          <w:sz w:val="24"/>
          <w:szCs w:val="24"/>
        </w:rPr>
        <w:t>.</w:t>
      </w:r>
      <w:r>
        <w:rPr>
          <w:sz w:val="24"/>
          <w:szCs w:val="24"/>
        </w:rPr>
        <w:t xml:space="preserve"> Оператор электронной площадки обеспечивает Участнику возможность включения в состав заявки и направления заказчику информации и документов, посредством программно-аппаратных средств электронной площадки в случае их представления оператору при аккредитации на ЭТП ГПБ.</w:t>
      </w:r>
    </w:p>
    <w:p w14:paraId="005B15E6" w14:textId="77777777" w:rsidR="00BE7D8C" w:rsidRDefault="0016717A">
      <w:pPr>
        <w:tabs>
          <w:tab w:val="left" w:pos="426"/>
          <w:tab w:val="left" w:pos="1440"/>
        </w:tabs>
        <w:spacing w:before="120" w:line="240" w:lineRule="auto"/>
        <w:ind w:left="284" w:right="-1"/>
        <w:rPr>
          <w:sz w:val="24"/>
          <w:szCs w:val="24"/>
        </w:rPr>
      </w:pPr>
      <w:r>
        <w:rPr>
          <w:sz w:val="24"/>
          <w:szCs w:val="24"/>
        </w:rPr>
        <w:t>5) Коммерческое предложение (Приложение 2);</w:t>
      </w:r>
    </w:p>
    <w:p w14:paraId="4163D6D2" w14:textId="77777777" w:rsidR="00BE7D8C" w:rsidRDefault="0016717A">
      <w:pPr>
        <w:tabs>
          <w:tab w:val="left" w:pos="426"/>
          <w:tab w:val="left" w:pos="1440"/>
        </w:tabs>
        <w:spacing w:before="120" w:line="240" w:lineRule="auto"/>
        <w:ind w:left="284" w:right="-1"/>
        <w:rPr>
          <w:sz w:val="24"/>
          <w:szCs w:val="24"/>
        </w:rPr>
      </w:pPr>
      <w:r>
        <w:rPr>
          <w:sz w:val="24"/>
          <w:szCs w:val="24"/>
        </w:rPr>
        <w:t>6) Техническое предложение (Приложение 3);</w:t>
      </w:r>
    </w:p>
    <w:p w14:paraId="2E350DF5" w14:textId="77777777" w:rsidR="00BE7D8C" w:rsidRDefault="0016717A">
      <w:pPr>
        <w:tabs>
          <w:tab w:val="left" w:pos="426"/>
          <w:tab w:val="left" w:pos="1440"/>
        </w:tabs>
        <w:spacing w:before="120" w:line="240" w:lineRule="auto"/>
        <w:ind w:left="284" w:right="-1"/>
        <w:rPr>
          <w:sz w:val="24"/>
          <w:szCs w:val="24"/>
        </w:rPr>
      </w:pPr>
      <w:r>
        <w:rPr>
          <w:sz w:val="24"/>
          <w:szCs w:val="24"/>
        </w:rPr>
        <w:t>8) Протокол разногласий к проекту договора (Приложение 4);</w:t>
      </w:r>
    </w:p>
    <w:p w14:paraId="446545CC" w14:textId="77777777" w:rsidR="00BE7D8C" w:rsidRDefault="0016717A">
      <w:pPr>
        <w:tabs>
          <w:tab w:val="left" w:pos="426"/>
          <w:tab w:val="left" w:pos="1440"/>
        </w:tabs>
        <w:spacing w:before="120" w:line="240" w:lineRule="auto"/>
        <w:ind w:left="284" w:right="-1"/>
        <w:rPr>
          <w:sz w:val="24"/>
          <w:szCs w:val="24"/>
        </w:rPr>
      </w:pPr>
      <w:r>
        <w:rPr>
          <w:sz w:val="24"/>
          <w:szCs w:val="24"/>
        </w:rPr>
        <w:t>9) Копию документа, подтверждающего полномочия, предоставленные Участнику от производителя на поставку товара в адрес Заказчика;</w:t>
      </w:r>
    </w:p>
    <w:p w14:paraId="7C337C1F" w14:textId="77777777" w:rsidR="00BE7D8C" w:rsidRDefault="0016717A">
      <w:pPr>
        <w:tabs>
          <w:tab w:val="left" w:pos="990"/>
        </w:tabs>
        <w:spacing w:line="240" w:lineRule="auto"/>
        <w:ind w:left="284"/>
        <w:rPr>
          <w:color w:val="000000" w:themeColor="text1"/>
          <w:sz w:val="24"/>
          <w:szCs w:val="24"/>
        </w:rPr>
      </w:pPr>
      <w:r>
        <w:rPr>
          <w:color w:val="000000" w:themeColor="text1"/>
          <w:sz w:val="24"/>
          <w:szCs w:val="24"/>
        </w:rPr>
        <w:t>10) информацию и документы, подтверждающие страну происхождения программного обеспечения и его соответствии дополнительным требованиям.</w:t>
      </w:r>
    </w:p>
    <w:p w14:paraId="5E2DA95F" w14:textId="77777777" w:rsidR="00BE7D8C" w:rsidRDefault="0016717A">
      <w:pPr>
        <w:spacing w:before="120" w:line="240" w:lineRule="auto"/>
        <w:ind w:left="284" w:firstLine="0"/>
        <w:rPr>
          <w:sz w:val="24"/>
          <w:szCs w:val="24"/>
        </w:rPr>
      </w:pPr>
      <w:r>
        <w:rPr>
          <w:sz w:val="24"/>
          <w:szCs w:val="24"/>
        </w:rPr>
        <w:t xml:space="preserve">           5.2. Участник должен подготовить Заявку в электронной форме с использованием функционала ЭТП ГПБ.  Электронные версии документов должны иметь одни из распространенных форматов документов: Microsoft Word Document (*.doc), Rich Text Format (*.rtf), Microsoft Excel Sheet (*.xls), Portable Document Format (*.pdf) и т.п.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w:t>
      </w:r>
    </w:p>
    <w:p w14:paraId="18C781F2" w14:textId="77777777" w:rsidR="00BE7D8C" w:rsidRDefault="0016717A">
      <w:pPr>
        <w:tabs>
          <w:tab w:val="left" w:pos="426"/>
          <w:tab w:val="left" w:pos="1440"/>
        </w:tabs>
        <w:spacing w:before="120" w:line="240" w:lineRule="auto"/>
        <w:ind w:left="284" w:right="-1"/>
        <w:rPr>
          <w:sz w:val="24"/>
          <w:szCs w:val="24"/>
        </w:rPr>
      </w:pPr>
      <w:r>
        <w:rPr>
          <w:sz w:val="24"/>
          <w:szCs w:val="24"/>
        </w:rPr>
        <w:t>5.3. Участники при оформлении Заявки через ЭТП ГПБ должны использовать формы и инструкции по их заполнению, предусмотренные настоящим извещением.</w:t>
      </w:r>
    </w:p>
    <w:p w14:paraId="38D0F1FD" w14:textId="77777777" w:rsidR="00BE7D8C" w:rsidRDefault="0016717A">
      <w:pPr>
        <w:tabs>
          <w:tab w:val="left" w:pos="426"/>
          <w:tab w:val="left" w:pos="1440"/>
        </w:tabs>
        <w:spacing w:before="120" w:line="240" w:lineRule="auto"/>
        <w:ind w:left="284" w:right="-1"/>
        <w:rPr>
          <w:sz w:val="24"/>
          <w:szCs w:val="24"/>
        </w:rPr>
      </w:pPr>
      <w:r>
        <w:rPr>
          <w:sz w:val="24"/>
          <w:szCs w:val="24"/>
        </w:rPr>
        <w:t>5.4. Прочие правила оформления Заявки через ЭТП ГПБ определяются правилами данной системы.</w:t>
      </w:r>
    </w:p>
    <w:p w14:paraId="42E03EEB" w14:textId="77777777" w:rsidR="00BE7D8C" w:rsidRDefault="0016717A">
      <w:pPr>
        <w:tabs>
          <w:tab w:val="left" w:pos="426"/>
          <w:tab w:val="left" w:pos="1440"/>
        </w:tabs>
        <w:spacing w:before="120" w:line="240" w:lineRule="auto"/>
        <w:ind w:left="284" w:right="-1"/>
        <w:rPr>
          <w:sz w:val="24"/>
          <w:szCs w:val="24"/>
        </w:rPr>
      </w:pPr>
      <w:r>
        <w:rPr>
          <w:sz w:val="24"/>
          <w:szCs w:val="24"/>
        </w:rPr>
        <w:t>5.5.  Все документы, включенные в Заявку, должны быть подготовлены на русском языке.</w:t>
      </w:r>
    </w:p>
    <w:p w14:paraId="2FDA8634" w14:textId="77777777" w:rsidR="00BE7D8C" w:rsidRDefault="0016717A">
      <w:pPr>
        <w:tabs>
          <w:tab w:val="left" w:pos="426"/>
          <w:tab w:val="left" w:pos="1440"/>
        </w:tabs>
        <w:spacing w:before="120" w:line="240" w:lineRule="auto"/>
        <w:ind w:left="284" w:right="-1"/>
        <w:rPr>
          <w:sz w:val="24"/>
          <w:szCs w:val="24"/>
        </w:rPr>
      </w:pPr>
      <w:r>
        <w:rPr>
          <w:sz w:val="24"/>
          <w:szCs w:val="24"/>
        </w:rPr>
        <w:t>5.6. Все суммы денежных средств в документах, включенных в Заявку, должны быть выражены в российских рублях.</w:t>
      </w:r>
    </w:p>
    <w:p w14:paraId="6D5B41A5" w14:textId="77777777" w:rsidR="00BE7D8C" w:rsidRDefault="0016717A">
      <w:pPr>
        <w:tabs>
          <w:tab w:val="left" w:pos="426"/>
          <w:tab w:val="left" w:pos="1440"/>
        </w:tabs>
        <w:spacing w:before="120" w:line="240" w:lineRule="auto"/>
        <w:ind w:left="284" w:right="-1"/>
        <w:rPr>
          <w:b/>
          <w:sz w:val="24"/>
          <w:szCs w:val="24"/>
        </w:rPr>
      </w:pPr>
      <w:r>
        <w:rPr>
          <w:b/>
          <w:sz w:val="24"/>
          <w:szCs w:val="24"/>
        </w:rPr>
        <w:t xml:space="preserve">6. Изменение и отзыв </w:t>
      </w:r>
      <w:bookmarkEnd w:id="19"/>
      <w:r>
        <w:rPr>
          <w:b/>
          <w:sz w:val="24"/>
          <w:szCs w:val="24"/>
        </w:rPr>
        <w:t>Заявок</w:t>
      </w:r>
    </w:p>
    <w:p w14:paraId="60F23F17" w14:textId="77777777" w:rsidR="00BE7D8C" w:rsidRDefault="0016717A">
      <w:pPr>
        <w:shd w:val="clear" w:color="auto" w:fill="FFFFFF"/>
        <w:tabs>
          <w:tab w:val="left" w:pos="426"/>
        </w:tabs>
        <w:spacing w:before="120" w:line="240" w:lineRule="auto"/>
        <w:ind w:left="284" w:right="-1"/>
        <w:rPr>
          <w:sz w:val="24"/>
          <w:szCs w:val="24"/>
        </w:rPr>
      </w:pPr>
      <w:bookmarkStart w:id="20" w:name="_Toc200440617"/>
      <w:bookmarkStart w:id="21" w:name="_Toc200441670"/>
      <w:bookmarkStart w:id="22" w:name="_Toc200441821"/>
      <w:bookmarkStart w:id="23" w:name="_Toc200597904"/>
      <w:bookmarkStart w:id="24" w:name="_Toc202243090"/>
      <w:bookmarkStart w:id="25" w:name="_Toc202247477"/>
      <w:bookmarkStart w:id="26" w:name="_Toc345570173"/>
      <w:bookmarkStart w:id="27" w:name="_Toc346098373"/>
      <w:r>
        <w:rPr>
          <w:sz w:val="24"/>
          <w:szCs w:val="24"/>
        </w:rPr>
        <w:t>6.1. Участник вправе изменить или отозвать Заявку не позднее даты окончания приема заявок Участников.</w:t>
      </w:r>
    </w:p>
    <w:p w14:paraId="486B41C7" w14:textId="77777777" w:rsidR="00BE7D8C" w:rsidRDefault="0016717A">
      <w:pPr>
        <w:tabs>
          <w:tab w:val="left" w:pos="426"/>
        </w:tabs>
        <w:spacing w:before="120" w:line="240" w:lineRule="auto"/>
        <w:ind w:left="284" w:right="-1"/>
        <w:rPr>
          <w:sz w:val="24"/>
          <w:szCs w:val="24"/>
        </w:rPr>
      </w:pPr>
      <w:bookmarkStart w:id="28" w:name="_Ref115078477"/>
      <w:r>
        <w:rPr>
          <w:sz w:val="24"/>
          <w:szCs w:val="24"/>
        </w:rPr>
        <w:t xml:space="preserve">6.2. В случае изменения Заявки Участники готовят необходимые документы в соответствии с правилами системы </w:t>
      </w:r>
      <w:bookmarkEnd w:id="28"/>
      <w:r>
        <w:rPr>
          <w:sz w:val="24"/>
          <w:szCs w:val="24"/>
        </w:rPr>
        <w:t>ЭТП ГПБ.</w:t>
      </w:r>
    </w:p>
    <w:p w14:paraId="55C742C3" w14:textId="77777777" w:rsidR="00BE7D8C" w:rsidRDefault="0016717A">
      <w:pPr>
        <w:tabs>
          <w:tab w:val="left" w:pos="426"/>
        </w:tabs>
        <w:spacing w:before="120" w:line="240" w:lineRule="auto"/>
        <w:ind w:left="284" w:right="-1"/>
        <w:rPr>
          <w:sz w:val="24"/>
          <w:szCs w:val="24"/>
        </w:rPr>
      </w:pPr>
      <w:r>
        <w:rPr>
          <w:sz w:val="24"/>
          <w:szCs w:val="24"/>
        </w:rPr>
        <w:t>6.3. В случае отзыва заявки Участник должен подготовить соответствующие документы в соответствии с правилами системы ЭТП ГПБ.</w:t>
      </w:r>
    </w:p>
    <w:p w14:paraId="58591A04" w14:textId="77777777" w:rsidR="00BE7D8C" w:rsidRDefault="0016717A">
      <w:pPr>
        <w:shd w:val="clear" w:color="auto" w:fill="FFFFFF"/>
        <w:tabs>
          <w:tab w:val="left" w:pos="426"/>
        </w:tabs>
        <w:spacing w:before="120" w:line="240" w:lineRule="auto"/>
        <w:ind w:left="284" w:right="-1"/>
        <w:rPr>
          <w:sz w:val="24"/>
          <w:szCs w:val="24"/>
        </w:rPr>
      </w:pPr>
      <w:r>
        <w:rPr>
          <w:sz w:val="24"/>
          <w:szCs w:val="24"/>
        </w:rPr>
        <w:t>6.4. Если Заказчик не получит сведения об изменениях или отзыве Заявки, данные изменения или отзыв будут считаться неполученными вовремя и не будут учитываться.</w:t>
      </w:r>
    </w:p>
    <w:p w14:paraId="6D47E9DC" w14:textId="77777777" w:rsidR="00BE7D8C" w:rsidRDefault="0016717A">
      <w:pPr>
        <w:tabs>
          <w:tab w:val="left" w:pos="426"/>
        </w:tabs>
        <w:spacing w:before="120" w:line="240" w:lineRule="auto"/>
        <w:ind w:left="284" w:right="-1"/>
        <w:jc w:val="left"/>
        <w:outlineLvl w:val="2"/>
        <w:rPr>
          <w:b/>
          <w:bCs/>
          <w:i/>
          <w:sz w:val="24"/>
          <w:szCs w:val="24"/>
        </w:rPr>
      </w:pPr>
      <w:bookmarkStart w:id="29" w:name="_Toc200441818"/>
      <w:bookmarkStart w:id="30" w:name="_Toc345570170"/>
      <w:bookmarkStart w:id="31" w:name="_Toc202247474"/>
      <w:bookmarkStart w:id="32" w:name="_Toc200441667"/>
      <w:bookmarkStart w:id="33" w:name="_Toc200440614"/>
      <w:bookmarkStart w:id="34" w:name="_Toc200597901"/>
      <w:bookmarkStart w:id="35" w:name="_Toc202243087"/>
      <w:bookmarkStart w:id="36" w:name="_Toc346098370"/>
      <w:r>
        <w:rPr>
          <w:b/>
          <w:bCs/>
          <w:sz w:val="24"/>
          <w:szCs w:val="24"/>
        </w:rPr>
        <w:t>7. Разъяснение</w:t>
      </w:r>
      <w:bookmarkEnd w:id="29"/>
      <w:bookmarkEnd w:id="30"/>
      <w:bookmarkEnd w:id="31"/>
      <w:bookmarkEnd w:id="32"/>
      <w:bookmarkEnd w:id="33"/>
      <w:bookmarkEnd w:id="34"/>
      <w:bookmarkEnd w:id="35"/>
      <w:r>
        <w:rPr>
          <w:b/>
          <w:sz w:val="24"/>
          <w:szCs w:val="24"/>
        </w:rPr>
        <w:t xml:space="preserve">, внесение изменений </w:t>
      </w:r>
      <w:bookmarkEnd w:id="36"/>
      <w:r>
        <w:rPr>
          <w:b/>
          <w:sz w:val="24"/>
          <w:szCs w:val="24"/>
        </w:rPr>
        <w:t>в Извещение</w:t>
      </w:r>
    </w:p>
    <w:p w14:paraId="7AE39807" w14:textId="77777777" w:rsidR="00BE7D8C" w:rsidRDefault="0016717A">
      <w:pPr>
        <w:pStyle w:val="af9"/>
        <w:tabs>
          <w:tab w:val="clear" w:pos="1494"/>
          <w:tab w:val="left" w:pos="284"/>
          <w:tab w:val="left" w:pos="426"/>
          <w:tab w:val="left" w:pos="1418"/>
        </w:tabs>
        <w:spacing w:before="120" w:line="240" w:lineRule="auto"/>
        <w:ind w:left="284" w:right="-1" w:firstLine="567"/>
        <w:rPr>
          <w:sz w:val="24"/>
          <w:szCs w:val="24"/>
        </w:rPr>
      </w:pPr>
      <w:r>
        <w:rPr>
          <w:sz w:val="24"/>
          <w:szCs w:val="24"/>
        </w:rPr>
        <w:lastRenderedPageBreak/>
        <w:t>7.1. В процессе подготовки заявки Участники вправе обратиться к Заказчику за разъяснениями положений настоящего извещения. Запросы на разъяснение должны размещаться на электронной площадке ЭТП ГПБ.</w:t>
      </w:r>
    </w:p>
    <w:p w14:paraId="084C2F2B" w14:textId="77777777" w:rsidR="00BE7D8C" w:rsidRDefault="0016717A">
      <w:pPr>
        <w:pStyle w:val="af9"/>
        <w:tabs>
          <w:tab w:val="clear" w:pos="1494"/>
          <w:tab w:val="left" w:pos="426"/>
          <w:tab w:val="left" w:pos="900"/>
        </w:tabs>
        <w:spacing w:before="120" w:line="240" w:lineRule="auto"/>
        <w:ind w:left="284" w:right="-1" w:firstLine="567"/>
        <w:rPr>
          <w:sz w:val="24"/>
          <w:szCs w:val="24"/>
        </w:rPr>
      </w:pPr>
      <w:r>
        <w:rPr>
          <w:sz w:val="24"/>
          <w:szCs w:val="24"/>
        </w:rPr>
        <w:t>7.2. Заказчик обязуется в течение трех рабочих дней с даты поступления запроса осуществить разъяснение положений извещения о закупке и разместить их на электронной площадке ЭТП ГПБ.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 Разъяснение Заказчика имеет силу неотъемлемых дополнений к извещению, если в тексте ответа не будет указано иное.</w:t>
      </w:r>
    </w:p>
    <w:p w14:paraId="6DBA4A60" w14:textId="77777777" w:rsidR="00BE7D8C" w:rsidRDefault="0016717A">
      <w:pPr>
        <w:tabs>
          <w:tab w:val="left" w:pos="426"/>
          <w:tab w:val="left" w:pos="1855"/>
        </w:tabs>
        <w:spacing w:before="120" w:line="240" w:lineRule="auto"/>
        <w:ind w:left="284" w:right="-1"/>
        <w:outlineLvl w:val="2"/>
        <w:rPr>
          <w:b/>
          <w:bCs/>
          <w:sz w:val="24"/>
          <w:szCs w:val="24"/>
        </w:rPr>
      </w:pPr>
      <w:bookmarkStart w:id="37" w:name="_Toc202243088"/>
      <w:bookmarkStart w:id="38" w:name="_Toc346098371"/>
      <w:bookmarkStart w:id="39" w:name="_Toc345570171"/>
      <w:bookmarkStart w:id="40" w:name="_Toc202247475"/>
      <w:bookmarkStart w:id="41" w:name="_Toc200597902"/>
      <w:bookmarkStart w:id="42" w:name="_Toc200441668"/>
      <w:bookmarkStart w:id="43" w:name="_Toc200440615"/>
      <w:bookmarkStart w:id="44" w:name="_Toc200441819"/>
      <w:bookmarkStart w:id="45" w:name="_Toc98251723"/>
      <w:r>
        <w:rPr>
          <w:b/>
          <w:bCs/>
          <w:sz w:val="24"/>
          <w:szCs w:val="24"/>
        </w:rPr>
        <w:t xml:space="preserve">8. Внесение поправок в </w:t>
      </w:r>
      <w:bookmarkEnd w:id="37"/>
      <w:bookmarkEnd w:id="38"/>
      <w:bookmarkEnd w:id="39"/>
      <w:bookmarkEnd w:id="40"/>
      <w:bookmarkEnd w:id="41"/>
      <w:bookmarkEnd w:id="42"/>
      <w:bookmarkEnd w:id="43"/>
      <w:bookmarkEnd w:id="44"/>
      <w:bookmarkEnd w:id="45"/>
      <w:r>
        <w:rPr>
          <w:b/>
          <w:bCs/>
          <w:sz w:val="24"/>
          <w:szCs w:val="24"/>
        </w:rPr>
        <w:t>Извещение</w:t>
      </w:r>
    </w:p>
    <w:p w14:paraId="1EC44933" w14:textId="77777777" w:rsidR="00BE7D8C" w:rsidRDefault="0016717A">
      <w:pPr>
        <w:tabs>
          <w:tab w:val="left" w:pos="426"/>
          <w:tab w:val="left" w:pos="1134"/>
        </w:tabs>
        <w:spacing w:before="120" w:line="240" w:lineRule="auto"/>
        <w:ind w:left="284" w:right="-1"/>
        <w:rPr>
          <w:sz w:val="24"/>
          <w:szCs w:val="24"/>
        </w:rPr>
      </w:pPr>
      <w:r>
        <w:rPr>
          <w:sz w:val="24"/>
          <w:szCs w:val="24"/>
        </w:rPr>
        <w:t>8.1. Заказчик,</w:t>
      </w:r>
      <w:r>
        <w:rPr>
          <w:rStyle w:val="af8"/>
          <w:sz w:val="24"/>
          <w:szCs w:val="24"/>
        </w:rPr>
        <w:t xml:space="preserve"> по решению </w:t>
      </w:r>
      <w:r>
        <w:rPr>
          <w:sz w:val="24"/>
          <w:szCs w:val="24"/>
        </w:rPr>
        <w:t>закупочной комиссии</w:t>
      </w:r>
      <w:r>
        <w:rPr>
          <w:rStyle w:val="af8"/>
          <w:sz w:val="24"/>
          <w:szCs w:val="24"/>
        </w:rPr>
        <w:t>,</w:t>
      </w:r>
      <w:r>
        <w:rPr>
          <w:sz w:val="24"/>
          <w:szCs w:val="24"/>
        </w:rPr>
        <w:t xml:space="preserve"> в любой момент до истечения срока приема Заявок вправе внести поправки в настоящее извещение.</w:t>
      </w:r>
    </w:p>
    <w:p w14:paraId="6B38FAF9" w14:textId="77777777" w:rsidR="00BE7D8C" w:rsidRDefault="0016717A">
      <w:pPr>
        <w:tabs>
          <w:tab w:val="left" w:pos="426"/>
          <w:tab w:val="left" w:pos="1855"/>
        </w:tabs>
        <w:spacing w:before="120" w:line="240" w:lineRule="auto"/>
        <w:ind w:left="284" w:right="-1"/>
        <w:outlineLvl w:val="2"/>
        <w:rPr>
          <w:b/>
          <w:bCs/>
          <w:sz w:val="24"/>
          <w:szCs w:val="24"/>
        </w:rPr>
      </w:pPr>
      <w:bookmarkStart w:id="46" w:name="_Toc202247476"/>
      <w:bookmarkStart w:id="47" w:name="_Toc98251724"/>
      <w:bookmarkStart w:id="48" w:name="_Toc200441669"/>
      <w:bookmarkStart w:id="49" w:name="_Toc200441820"/>
      <w:bookmarkStart w:id="50" w:name="_Toc200597903"/>
      <w:bookmarkStart w:id="51" w:name="_Toc202243089"/>
      <w:bookmarkStart w:id="52" w:name="_Toc345570172"/>
      <w:bookmarkStart w:id="53" w:name="_Toc346098372"/>
      <w:bookmarkStart w:id="54" w:name="_Toc200440616"/>
      <w:r>
        <w:rPr>
          <w:b/>
          <w:bCs/>
          <w:sz w:val="24"/>
          <w:szCs w:val="24"/>
        </w:rPr>
        <w:t xml:space="preserve">9. Продление срока окончания приема </w:t>
      </w:r>
      <w:bookmarkEnd w:id="46"/>
      <w:bookmarkEnd w:id="47"/>
      <w:bookmarkEnd w:id="48"/>
      <w:bookmarkEnd w:id="49"/>
      <w:bookmarkEnd w:id="50"/>
      <w:bookmarkEnd w:id="51"/>
      <w:bookmarkEnd w:id="52"/>
      <w:bookmarkEnd w:id="53"/>
      <w:bookmarkEnd w:id="54"/>
      <w:r>
        <w:rPr>
          <w:b/>
          <w:bCs/>
          <w:sz w:val="24"/>
          <w:szCs w:val="24"/>
        </w:rPr>
        <w:t>Заявок</w:t>
      </w:r>
    </w:p>
    <w:p w14:paraId="04010D4F" w14:textId="77777777" w:rsidR="00BE7D8C" w:rsidRDefault="0016717A">
      <w:pPr>
        <w:tabs>
          <w:tab w:val="left" w:pos="426"/>
        </w:tabs>
        <w:spacing w:before="120" w:line="240" w:lineRule="auto"/>
        <w:ind w:left="284" w:right="-1"/>
        <w:rPr>
          <w:sz w:val="24"/>
          <w:szCs w:val="24"/>
        </w:rPr>
      </w:pPr>
      <w:r>
        <w:rPr>
          <w:sz w:val="24"/>
          <w:szCs w:val="24"/>
        </w:rPr>
        <w:t>9.1. При необходимости Заказчик, по решению закупочной комиссии Общества, в том числе и по обращению Участников, имеет право продлевать срок окончания приема Заявок.</w:t>
      </w:r>
    </w:p>
    <w:p w14:paraId="37684413" w14:textId="77777777" w:rsidR="00BE7D8C" w:rsidRDefault="0016717A">
      <w:pPr>
        <w:pStyle w:val="af7"/>
        <w:tabs>
          <w:tab w:val="left" w:pos="426"/>
          <w:tab w:val="left" w:pos="1260"/>
        </w:tabs>
        <w:spacing w:before="120" w:after="0" w:line="240" w:lineRule="auto"/>
        <w:ind w:left="284" w:right="-1"/>
        <w:outlineLvl w:val="1"/>
        <w:rPr>
          <w:b/>
          <w:bCs/>
          <w:sz w:val="24"/>
          <w:szCs w:val="24"/>
        </w:rPr>
      </w:pPr>
      <w:r>
        <w:rPr>
          <w:b/>
          <w:sz w:val="24"/>
          <w:szCs w:val="24"/>
        </w:rPr>
        <w:t>10. Подача</w:t>
      </w:r>
      <w:r>
        <w:rPr>
          <w:b/>
          <w:bCs/>
          <w:sz w:val="24"/>
          <w:szCs w:val="24"/>
        </w:rPr>
        <w:t xml:space="preserve"> Заявок и их прием</w:t>
      </w:r>
      <w:bookmarkStart w:id="55" w:name="_Toc345570174"/>
      <w:bookmarkEnd w:id="20"/>
      <w:bookmarkEnd w:id="21"/>
      <w:bookmarkEnd w:id="22"/>
      <w:bookmarkEnd w:id="23"/>
      <w:bookmarkEnd w:id="24"/>
      <w:bookmarkEnd w:id="25"/>
      <w:bookmarkEnd w:id="26"/>
      <w:bookmarkEnd w:id="27"/>
      <w:bookmarkEnd w:id="55"/>
    </w:p>
    <w:p w14:paraId="36086578" w14:textId="77777777" w:rsidR="00BE7D8C" w:rsidRDefault="0016717A">
      <w:pPr>
        <w:pStyle w:val="Times12"/>
        <w:tabs>
          <w:tab w:val="left" w:pos="426"/>
          <w:tab w:val="left" w:pos="2280"/>
        </w:tabs>
        <w:spacing w:before="120"/>
        <w:ind w:left="284" w:right="-1"/>
        <w:rPr>
          <w:szCs w:val="24"/>
        </w:rPr>
      </w:pPr>
      <w:r>
        <w:rPr>
          <w:szCs w:val="24"/>
        </w:rPr>
        <w:t>10.1. Порядок подачи Заявок на электронной площадке ЭТП ГПБ определяется правилами и инструкциями данной системы.</w:t>
      </w:r>
    </w:p>
    <w:p w14:paraId="7B297AE4" w14:textId="77777777" w:rsidR="00BE7D8C" w:rsidRDefault="0016717A">
      <w:pPr>
        <w:pStyle w:val="af7"/>
        <w:tabs>
          <w:tab w:val="left" w:pos="426"/>
          <w:tab w:val="left" w:pos="1260"/>
        </w:tabs>
        <w:spacing w:before="120" w:after="0" w:line="240" w:lineRule="auto"/>
        <w:ind w:left="284" w:right="-1"/>
        <w:outlineLvl w:val="1"/>
        <w:rPr>
          <w:b/>
          <w:sz w:val="24"/>
          <w:szCs w:val="24"/>
        </w:rPr>
      </w:pPr>
      <w:r>
        <w:rPr>
          <w:b/>
          <w:sz w:val="24"/>
          <w:szCs w:val="24"/>
        </w:rPr>
        <w:t>11. Порядок рассмотрения Заявок Участников</w:t>
      </w:r>
    </w:p>
    <w:p w14:paraId="015C75EB" w14:textId="77777777" w:rsidR="00BE7D8C" w:rsidRDefault="0016717A">
      <w:pPr>
        <w:pStyle w:val="Times12"/>
        <w:tabs>
          <w:tab w:val="left" w:pos="426"/>
          <w:tab w:val="left" w:pos="1855"/>
        </w:tabs>
        <w:spacing w:before="120"/>
        <w:ind w:left="284" w:right="-1"/>
      </w:pPr>
      <w:r>
        <w:rPr>
          <w:szCs w:val="24"/>
        </w:rPr>
        <w:t>11.1. Рассмотрение Заявок Участников</w:t>
      </w:r>
      <w:r>
        <w:rPr>
          <w:iCs/>
          <w:szCs w:val="24"/>
        </w:rPr>
        <w:t xml:space="preserve"> может включать две стадии:</w:t>
      </w:r>
    </w:p>
    <w:p w14:paraId="532459DD" w14:textId="77777777" w:rsidR="00BE7D8C" w:rsidRDefault="0016717A">
      <w:pPr>
        <w:pStyle w:val="27"/>
        <w:widowControl/>
        <w:tabs>
          <w:tab w:val="left" w:pos="426"/>
          <w:tab w:val="left" w:pos="1418"/>
        </w:tabs>
        <w:spacing w:before="120"/>
        <w:ind w:left="284" w:right="-1" w:firstLine="567"/>
        <w:rPr>
          <w:szCs w:val="24"/>
        </w:rPr>
      </w:pPr>
      <w:r>
        <w:rPr>
          <w:szCs w:val="24"/>
        </w:rPr>
        <w:t>- отборочную стадию;</w:t>
      </w:r>
    </w:p>
    <w:p w14:paraId="3498548B" w14:textId="77777777" w:rsidR="00BE7D8C" w:rsidRDefault="0016717A">
      <w:pPr>
        <w:pStyle w:val="27"/>
        <w:widowControl/>
        <w:tabs>
          <w:tab w:val="left" w:pos="426"/>
          <w:tab w:val="left" w:pos="1418"/>
        </w:tabs>
        <w:spacing w:before="120"/>
        <w:ind w:left="284" w:right="-1" w:firstLine="567"/>
        <w:rPr>
          <w:szCs w:val="24"/>
        </w:rPr>
      </w:pPr>
      <w:r>
        <w:rPr>
          <w:szCs w:val="24"/>
        </w:rPr>
        <w:t>- оценочную стадию.</w:t>
      </w:r>
    </w:p>
    <w:p w14:paraId="52F034F5" w14:textId="77777777" w:rsidR="00BE7D8C" w:rsidRDefault="0016717A">
      <w:pPr>
        <w:tabs>
          <w:tab w:val="left" w:pos="426"/>
        </w:tabs>
        <w:spacing w:before="120" w:line="240" w:lineRule="auto"/>
        <w:ind w:left="284" w:right="-1"/>
        <w:rPr>
          <w:sz w:val="24"/>
          <w:szCs w:val="24"/>
        </w:rPr>
      </w:pPr>
      <w:r>
        <w:rPr>
          <w:sz w:val="24"/>
          <w:szCs w:val="24"/>
        </w:rPr>
        <w:t>11.2. В рамках отборочной стадии закупочная комиссия проверяет:</w:t>
      </w:r>
    </w:p>
    <w:p w14:paraId="642C7A63" w14:textId="77777777" w:rsidR="00BE7D8C" w:rsidRDefault="0016717A">
      <w:pPr>
        <w:tabs>
          <w:tab w:val="left" w:pos="426"/>
        </w:tabs>
        <w:spacing w:before="120" w:line="240" w:lineRule="auto"/>
        <w:ind w:left="284" w:right="-1"/>
        <w:rPr>
          <w:sz w:val="24"/>
          <w:szCs w:val="24"/>
        </w:rPr>
      </w:pPr>
      <w:r>
        <w:rPr>
          <w:sz w:val="24"/>
          <w:szCs w:val="24"/>
        </w:rPr>
        <w:t xml:space="preserve">- правильность оформления и подачи Заявки; </w:t>
      </w:r>
    </w:p>
    <w:p w14:paraId="19600A93" w14:textId="77777777" w:rsidR="00BE7D8C" w:rsidRDefault="0016717A">
      <w:pPr>
        <w:tabs>
          <w:tab w:val="left" w:pos="426"/>
        </w:tabs>
        <w:spacing w:line="240" w:lineRule="auto"/>
        <w:ind w:left="284" w:right="-1"/>
        <w:rPr>
          <w:sz w:val="24"/>
          <w:szCs w:val="24"/>
        </w:rPr>
      </w:pPr>
      <w:r>
        <w:rPr>
          <w:sz w:val="24"/>
          <w:szCs w:val="24"/>
        </w:rPr>
        <w:t>- соответствие технического предложения Участников требованиям, установленным в извещении;</w:t>
      </w:r>
    </w:p>
    <w:p w14:paraId="14825E61" w14:textId="77777777" w:rsidR="00BE7D8C" w:rsidRDefault="0016717A">
      <w:pPr>
        <w:tabs>
          <w:tab w:val="left" w:pos="426"/>
        </w:tabs>
        <w:spacing w:line="240" w:lineRule="auto"/>
        <w:ind w:left="284" w:right="-1"/>
        <w:rPr>
          <w:color w:val="000000" w:themeColor="text1"/>
          <w:sz w:val="24"/>
          <w:szCs w:val="24"/>
        </w:rPr>
      </w:pPr>
      <w:r>
        <w:rPr>
          <w:color w:val="000000" w:themeColor="text1"/>
          <w:sz w:val="24"/>
          <w:szCs w:val="24"/>
        </w:rPr>
        <w:t>- информацию и документы, подтверждающие страну происхождения программного обеспечения и его соответствии дополнительным требованиям;</w:t>
      </w:r>
    </w:p>
    <w:p w14:paraId="686B72D2" w14:textId="77777777" w:rsidR="00BE7D8C" w:rsidRDefault="0016717A">
      <w:pPr>
        <w:pStyle w:val="27"/>
        <w:widowControl/>
        <w:tabs>
          <w:tab w:val="left" w:pos="426"/>
          <w:tab w:val="left" w:pos="1418"/>
        </w:tabs>
        <w:ind w:left="284" w:right="-1" w:firstLine="567"/>
        <w:rPr>
          <w:szCs w:val="24"/>
        </w:rPr>
      </w:pPr>
      <w:r>
        <w:rPr>
          <w:szCs w:val="24"/>
        </w:rPr>
        <w:t>- правоспособность Участников;</w:t>
      </w:r>
    </w:p>
    <w:p w14:paraId="7D20DC58" w14:textId="77777777" w:rsidR="00BE7D8C" w:rsidRDefault="0016717A">
      <w:pPr>
        <w:tabs>
          <w:tab w:val="left" w:pos="426"/>
        </w:tabs>
        <w:spacing w:line="240" w:lineRule="auto"/>
        <w:ind w:left="284" w:right="-1"/>
        <w:rPr>
          <w:sz w:val="24"/>
          <w:szCs w:val="24"/>
        </w:rPr>
      </w:pPr>
      <w:r>
        <w:rPr>
          <w:sz w:val="24"/>
          <w:szCs w:val="24"/>
        </w:rPr>
        <w:t xml:space="preserve">- финансовую устойчивость Участников. </w:t>
      </w:r>
    </w:p>
    <w:p w14:paraId="70B2180C" w14:textId="77777777" w:rsidR="00BE7D8C" w:rsidRDefault="0016717A">
      <w:pPr>
        <w:tabs>
          <w:tab w:val="left" w:pos="426"/>
        </w:tabs>
        <w:spacing w:before="120" w:line="240" w:lineRule="auto"/>
        <w:ind w:left="284" w:right="-1"/>
        <w:rPr>
          <w:sz w:val="24"/>
          <w:szCs w:val="24"/>
        </w:rPr>
      </w:pPr>
      <w:r>
        <w:rPr>
          <w:sz w:val="24"/>
          <w:szCs w:val="24"/>
        </w:rPr>
        <w:t>11.3. В рамках отборочной стадии закупочная комиссия может запросить у Участников разъяснения положений Заявки,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Заявки.</w:t>
      </w:r>
    </w:p>
    <w:p w14:paraId="7B517CC4" w14:textId="77777777" w:rsidR="00BE7D8C" w:rsidRDefault="0016717A">
      <w:pPr>
        <w:pStyle w:val="af7"/>
        <w:tabs>
          <w:tab w:val="left" w:pos="426"/>
          <w:tab w:val="left" w:pos="1260"/>
        </w:tabs>
        <w:spacing w:before="120" w:after="0" w:line="240" w:lineRule="auto"/>
        <w:ind w:left="284" w:right="-1"/>
        <w:outlineLvl w:val="1"/>
        <w:rPr>
          <w:b/>
          <w:bCs/>
          <w:sz w:val="24"/>
          <w:szCs w:val="24"/>
        </w:rPr>
      </w:pPr>
      <w:r>
        <w:rPr>
          <w:sz w:val="24"/>
          <w:szCs w:val="24"/>
        </w:rPr>
        <w:t>11.4. При проведении отборочной стадии Заказчик вправе проверять соответствие предоставленных Участником заявлений, документов и информации действительности, в том числе путем направления запросов в государственные органы, лицам, указанным в заявке, а также проводить выездные проверки. При предоставлении заведомо ложных сведений или намеренном искажении информации или документов, приведенных в составе заявки, Заказчик имеет право отклонить Заявку Участника от дальнейшего рассмотрения</w:t>
      </w:r>
      <w:r>
        <w:rPr>
          <w:b/>
          <w:sz w:val="24"/>
          <w:szCs w:val="24"/>
        </w:rPr>
        <w:t>.</w:t>
      </w:r>
    </w:p>
    <w:p w14:paraId="002C6783" w14:textId="77777777" w:rsidR="00BE7D8C" w:rsidRDefault="0016717A">
      <w:pPr>
        <w:tabs>
          <w:tab w:val="left" w:pos="426"/>
        </w:tabs>
        <w:spacing w:before="120" w:line="240" w:lineRule="auto"/>
        <w:ind w:left="284" w:right="-1"/>
        <w:rPr>
          <w:color w:val="000000" w:themeColor="text1"/>
          <w:sz w:val="24"/>
          <w:szCs w:val="24"/>
        </w:rPr>
      </w:pPr>
      <w:r>
        <w:rPr>
          <w:sz w:val="24"/>
          <w:szCs w:val="24"/>
        </w:rPr>
        <w:t>11.5</w:t>
      </w:r>
      <w:r>
        <w:rPr>
          <w:color w:val="000000" w:themeColor="text1"/>
          <w:sz w:val="24"/>
          <w:szCs w:val="24"/>
        </w:rPr>
        <w:t>.</w:t>
      </w:r>
      <w:r>
        <w:rPr>
          <w:color w:val="000000" w:themeColor="text1"/>
        </w:rPr>
        <w:t xml:space="preserve"> </w:t>
      </w:r>
      <w:r>
        <w:rPr>
          <w:color w:val="000000" w:themeColor="text1"/>
          <w:sz w:val="24"/>
          <w:szCs w:val="24"/>
        </w:rPr>
        <w:t xml:space="preserve">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w:t>
      </w:r>
      <w:r>
        <w:rPr>
          <w:color w:val="000000" w:themeColor="text1"/>
          <w:sz w:val="24"/>
          <w:szCs w:val="24"/>
        </w:rPr>
        <w:lastRenderedPageBreak/>
        <w:t>рассмотрения соответствующей установленным в настоящем Извещении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14:paraId="428BCD41" w14:textId="77777777" w:rsidR="00BE7D8C" w:rsidRDefault="0016717A">
      <w:pPr>
        <w:tabs>
          <w:tab w:val="left" w:pos="426"/>
        </w:tabs>
        <w:spacing w:before="120" w:line="240" w:lineRule="auto"/>
        <w:ind w:left="284" w:right="-1"/>
        <w:rPr>
          <w:sz w:val="24"/>
          <w:szCs w:val="24"/>
        </w:rPr>
      </w:pPr>
      <w:r>
        <w:rPr>
          <w:sz w:val="24"/>
          <w:szCs w:val="24"/>
        </w:rPr>
        <w:t>11.6. По результатам проведения отборочной стадии закупочная комиссия отклоняет Заявки, которые:</w:t>
      </w:r>
    </w:p>
    <w:p w14:paraId="084E0717" w14:textId="77777777" w:rsidR="00BE7D8C" w:rsidRDefault="0016717A">
      <w:pPr>
        <w:pStyle w:val="27"/>
        <w:widowControl/>
        <w:numPr>
          <w:ilvl w:val="0"/>
          <w:numId w:val="3"/>
        </w:numPr>
        <w:tabs>
          <w:tab w:val="left" w:pos="426"/>
        </w:tabs>
        <w:spacing w:before="120"/>
        <w:ind w:left="284" w:right="-1" w:firstLine="567"/>
        <w:rPr>
          <w:szCs w:val="24"/>
        </w:rPr>
      </w:pPr>
      <w:r>
        <w:rPr>
          <w:szCs w:val="24"/>
        </w:rPr>
        <w:t>в существенной мере не отвечают требованиям настоящего извещения к оформлению и подаче;</w:t>
      </w:r>
    </w:p>
    <w:p w14:paraId="3472C25E" w14:textId="77777777" w:rsidR="00BE7D8C" w:rsidRDefault="0016717A">
      <w:pPr>
        <w:pStyle w:val="27"/>
        <w:widowControl/>
        <w:numPr>
          <w:ilvl w:val="0"/>
          <w:numId w:val="3"/>
        </w:numPr>
        <w:tabs>
          <w:tab w:val="left" w:pos="426"/>
        </w:tabs>
        <w:ind w:left="284" w:right="-1" w:firstLine="567"/>
        <w:rPr>
          <w:szCs w:val="24"/>
        </w:rPr>
      </w:pPr>
      <w:r>
        <w:rPr>
          <w:szCs w:val="24"/>
        </w:rPr>
        <w:t>содержат предложения, по существу, не отвечающие техническим, коммерческим или договорным требованиям настоящего извещения.</w:t>
      </w:r>
    </w:p>
    <w:p w14:paraId="31974ECA" w14:textId="77777777" w:rsidR="00BE7D8C" w:rsidRDefault="0016717A">
      <w:pPr>
        <w:pStyle w:val="affb"/>
        <w:numPr>
          <w:ilvl w:val="0"/>
          <w:numId w:val="3"/>
        </w:numPr>
        <w:tabs>
          <w:tab w:val="left" w:pos="710"/>
        </w:tabs>
        <w:ind w:left="284" w:firstLine="426"/>
        <w:jc w:val="both"/>
        <w:rPr>
          <w:color w:val="000000" w:themeColor="text1"/>
        </w:rPr>
      </w:pPr>
      <w:r>
        <w:rPr>
          <w:color w:val="000000" w:themeColor="text1"/>
        </w:rPr>
        <w:t>содержат информацию о программном обеспечении иностранного происхождения, либо приравнены к заявке на участие в закупке, в которой содержится предложение программного обеспечения, происходящего из иностранного государства.</w:t>
      </w:r>
    </w:p>
    <w:p w14:paraId="14B66F88" w14:textId="77777777" w:rsidR="00BE7D8C" w:rsidRDefault="0016717A">
      <w:pPr>
        <w:pStyle w:val="27"/>
        <w:widowControl/>
        <w:tabs>
          <w:tab w:val="left" w:pos="426"/>
        </w:tabs>
        <w:spacing w:before="120"/>
        <w:ind w:left="284" w:right="-1" w:firstLine="567"/>
        <w:rPr>
          <w:color w:val="000000" w:themeColor="text1"/>
          <w:szCs w:val="24"/>
        </w:rPr>
      </w:pPr>
      <w:r>
        <w:t xml:space="preserve">11.7. </w:t>
      </w:r>
      <w:r>
        <w:rPr>
          <w:szCs w:val="24"/>
        </w:rPr>
        <w:t>Для обеспечения равной и объективной оценки, сравнение ценовых предложений проводится по цене без НДС.</w:t>
      </w:r>
      <w:r>
        <w:rPr>
          <w:color w:val="FF0000"/>
          <w:szCs w:val="24"/>
        </w:rPr>
        <w:t xml:space="preserve"> </w:t>
      </w:r>
    </w:p>
    <w:p w14:paraId="35E16735" w14:textId="77777777" w:rsidR="00BE7D8C" w:rsidRDefault="0016717A">
      <w:pPr>
        <w:pStyle w:val="27"/>
        <w:widowControl/>
        <w:tabs>
          <w:tab w:val="left" w:pos="426"/>
          <w:tab w:val="left" w:pos="1418"/>
        </w:tabs>
        <w:spacing w:before="120"/>
        <w:ind w:left="284" w:right="-1" w:firstLine="567"/>
        <w:rPr>
          <w:color w:val="000000" w:themeColor="text1"/>
          <w:szCs w:val="24"/>
        </w:rPr>
      </w:pPr>
      <w:r>
        <w:rPr>
          <w:color w:val="000000" w:themeColor="text1"/>
          <w:szCs w:val="24"/>
        </w:rPr>
        <w:t>11.8. Положения Постановления Правительства РФ №1875,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14:paraId="23413BF0" w14:textId="77777777" w:rsidR="00BE7D8C" w:rsidRDefault="0016717A">
      <w:pPr>
        <w:pStyle w:val="27"/>
        <w:tabs>
          <w:tab w:val="left" w:pos="426"/>
          <w:tab w:val="left" w:pos="1418"/>
        </w:tabs>
        <w:spacing w:before="120"/>
        <w:ind w:left="284" w:right="-1"/>
        <w:rPr>
          <w:szCs w:val="24"/>
        </w:rPr>
      </w:pPr>
      <w:r>
        <w:rPr>
          <w:szCs w:val="24"/>
        </w:rPr>
        <w:t>11.9. В рамках оценочной стадии Заказчик ранжирует Заявки Участников по возрастанию ценовых предложений. Заявке Участника, предложившего наименьшую цену договора, присваивается первый номер.</w:t>
      </w:r>
    </w:p>
    <w:p w14:paraId="18A53E4E" w14:textId="77777777" w:rsidR="00BE7D8C" w:rsidRDefault="0016717A">
      <w:pPr>
        <w:pStyle w:val="27"/>
        <w:widowControl/>
        <w:tabs>
          <w:tab w:val="left" w:pos="426"/>
          <w:tab w:val="left" w:pos="1418"/>
        </w:tabs>
        <w:spacing w:before="120"/>
        <w:ind w:left="284" w:right="-1" w:firstLine="425"/>
        <w:rPr>
          <w:szCs w:val="24"/>
        </w:rPr>
      </w:pPr>
      <w:r>
        <w:rPr>
          <w:szCs w:val="24"/>
          <w:lang w:eastAsia="zh-CN"/>
        </w:rPr>
        <w:t>11.10. В случае содержания в нескольких Заявках на участие в закупке одинаковых условий исполнения договора, меньший порядковый номер присваивается Заявке, поступившей ранее других заявок на участие в закупке.</w:t>
      </w:r>
    </w:p>
    <w:p w14:paraId="16540131" w14:textId="77777777" w:rsidR="00BE7D8C" w:rsidRDefault="0016717A">
      <w:pPr>
        <w:pStyle w:val="27"/>
        <w:widowControl/>
        <w:tabs>
          <w:tab w:val="left" w:pos="426"/>
        </w:tabs>
        <w:spacing w:before="120"/>
        <w:ind w:left="284" w:right="-1" w:firstLine="425"/>
        <w:rPr>
          <w:szCs w:val="24"/>
        </w:rPr>
      </w:pPr>
      <w:r>
        <w:rPr>
          <w:szCs w:val="24"/>
        </w:rPr>
        <w:t>11.11. В случае если в Заявке Участника содержится предложение с демпинговой ценой договора, Заказчик вправе принять решение о запросе разъяснений порядка ценообразования такого ценового предложения. В случае невыполнения Участником требования о предоставлении обоснованных разъяснений или признания Заказчиком предложенной цены договора необоснованной, Заявка такого Участника отклоняется.</w:t>
      </w:r>
    </w:p>
    <w:p w14:paraId="2FBE79E3" w14:textId="77777777" w:rsidR="00BE7D8C" w:rsidRDefault="0016717A">
      <w:pPr>
        <w:pStyle w:val="af7"/>
        <w:tabs>
          <w:tab w:val="left" w:pos="426"/>
          <w:tab w:val="left" w:pos="709"/>
        </w:tabs>
        <w:spacing w:before="240" w:after="0" w:line="240" w:lineRule="auto"/>
        <w:ind w:left="284" w:right="-1"/>
        <w:outlineLvl w:val="1"/>
        <w:rPr>
          <w:b/>
          <w:sz w:val="24"/>
          <w:szCs w:val="24"/>
        </w:rPr>
      </w:pPr>
      <w:bookmarkStart w:id="56" w:name="_Toc200441831"/>
      <w:bookmarkStart w:id="57" w:name="_Toc200597913"/>
      <w:bookmarkStart w:id="58" w:name="_Toc202247486"/>
      <w:bookmarkStart w:id="59" w:name="_Toc345570183"/>
      <w:bookmarkStart w:id="60" w:name="_Toc200440627"/>
      <w:bookmarkStart w:id="61" w:name="_Toc98251735"/>
      <w:bookmarkStart w:id="62" w:name="_Toc200441680"/>
      <w:bookmarkStart w:id="63" w:name="_Ref55280461"/>
      <w:bookmarkStart w:id="64" w:name="_Toc55285354"/>
      <w:bookmarkStart w:id="65" w:name="_Toc57314657"/>
      <w:bookmarkStart w:id="66" w:name="_Toc69728971"/>
      <w:bookmarkStart w:id="67" w:name="_Toc55305386"/>
      <w:bookmarkStart w:id="68" w:name="_Toc346098383"/>
      <w:bookmarkStart w:id="69" w:name="_Toc202243099"/>
      <w:r>
        <w:rPr>
          <w:b/>
          <w:sz w:val="24"/>
          <w:szCs w:val="24"/>
        </w:rPr>
        <w:t xml:space="preserve">12. </w:t>
      </w:r>
      <w:bookmarkStart w:id="70" w:name="_Toc200597914"/>
      <w:bookmarkStart w:id="71" w:name="_Toc345570184"/>
      <w:bookmarkStart w:id="72" w:name="_Toc202247487"/>
      <w:bookmarkStart w:id="73" w:name="_Toc202243100"/>
      <w:bookmarkStart w:id="74" w:name="_Toc200441832"/>
      <w:bookmarkStart w:id="75" w:name="_Toc200440628"/>
      <w:bookmarkStart w:id="76" w:name="_Toc98254005"/>
      <w:bookmarkStart w:id="77" w:name="_Toc175749008"/>
      <w:bookmarkStart w:id="78" w:name="_Ref167268476"/>
      <w:bookmarkStart w:id="79" w:name="_Toc200441681"/>
      <w:bookmarkStart w:id="80" w:name="_Toc346098384"/>
      <w:bookmarkEnd w:id="56"/>
      <w:bookmarkEnd w:id="57"/>
      <w:bookmarkEnd w:id="58"/>
      <w:bookmarkEnd w:id="59"/>
      <w:bookmarkEnd w:id="60"/>
      <w:bookmarkEnd w:id="61"/>
      <w:bookmarkEnd w:id="62"/>
      <w:bookmarkEnd w:id="63"/>
      <w:bookmarkEnd w:id="64"/>
      <w:bookmarkEnd w:id="65"/>
      <w:bookmarkEnd w:id="66"/>
      <w:bookmarkEnd w:id="67"/>
      <w:bookmarkEnd w:id="68"/>
      <w:bookmarkEnd w:id="69"/>
      <w:r>
        <w:rPr>
          <w:b/>
          <w:sz w:val="24"/>
          <w:szCs w:val="24"/>
        </w:rPr>
        <w:t xml:space="preserve"> Определение Победителя</w:t>
      </w:r>
      <w:bookmarkEnd w:id="70"/>
      <w:bookmarkEnd w:id="71"/>
      <w:bookmarkEnd w:id="72"/>
      <w:bookmarkEnd w:id="73"/>
      <w:bookmarkEnd w:id="74"/>
      <w:bookmarkEnd w:id="75"/>
      <w:bookmarkEnd w:id="76"/>
      <w:bookmarkEnd w:id="77"/>
      <w:bookmarkEnd w:id="78"/>
      <w:bookmarkEnd w:id="79"/>
      <w:bookmarkEnd w:id="80"/>
    </w:p>
    <w:p w14:paraId="3956BF13" w14:textId="77777777" w:rsidR="00BE7D8C" w:rsidRDefault="0016717A">
      <w:pPr>
        <w:tabs>
          <w:tab w:val="left" w:pos="426"/>
          <w:tab w:val="left" w:pos="1855"/>
        </w:tabs>
        <w:spacing w:before="120" w:line="240" w:lineRule="auto"/>
        <w:ind w:left="284" w:right="-1"/>
        <w:rPr>
          <w:sz w:val="24"/>
          <w:szCs w:val="24"/>
        </w:rPr>
      </w:pPr>
      <w:r>
        <w:rPr>
          <w:sz w:val="24"/>
          <w:szCs w:val="24"/>
        </w:rPr>
        <w:t>12.1. Закупочная комиссия на своем заседании определяет Победителя запроса котировок как Участника,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4FED0BED" w14:textId="77777777" w:rsidR="00BE7D8C" w:rsidRDefault="0016717A">
      <w:pPr>
        <w:tabs>
          <w:tab w:val="left" w:pos="426"/>
          <w:tab w:val="left" w:pos="1855"/>
        </w:tabs>
        <w:spacing w:before="120" w:line="240" w:lineRule="auto"/>
        <w:ind w:left="284" w:right="-1"/>
        <w:rPr>
          <w:sz w:val="24"/>
          <w:szCs w:val="24"/>
        </w:rPr>
      </w:pPr>
      <w:r>
        <w:rPr>
          <w:sz w:val="24"/>
          <w:szCs w:val="24"/>
        </w:rPr>
        <w:t>12.2. Решение закупочной комиссии по подведению итогов запроса котировок оформляется итоговым протоколом заседания закупочной комиссии. Участники незамедлительно уведомляются об итогах запроса котировок системой ЭТП ГПБ согласно правилам данной системы.</w:t>
      </w:r>
    </w:p>
    <w:p w14:paraId="53EF5CA3" w14:textId="77777777" w:rsidR="00BE7D8C" w:rsidRDefault="0016717A">
      <w:pPr>
        <w:pStyle w:val="af7"/>
        <w:tabs>
          <w:tab w:val="left" w:pos="426"/>
        </w:tabs>
        <w:spacing w:before="120" w:after="0" w:line="240" w:lineRule="auto"/>
        <w:ind w:left="284" w:right="-1"/>
        <w:outlineLvl w:val="1"/>
        <w:rPr>
          <w:b/>
          <w:sz w:val="24"/>
          <w:szCs w:val="24"/>
        </w:rPr>
      </w:pPr>
      <w:bookmarkStart w:id="81" w:name="_Toc200441682"/>
      <w:bookmarkStart w:id="82" w:name="_Toc200597915"/>
      <w:bookmarkStart w:id="83" w:name="_Toc346098385"/>
      <w:bookmarkStart w:id="84" w:name="_Toc202247488"/>
      <w:bookmarkStart w:id="85" w:name="_Toc202243101"/>
      <w:bookmarkStart w:id="86" w:name="_Toc200440629"/>
      <w:bookmarkStart w:id="87" w:name="_Toc98254006"/>
      <w:bookmarkStart w:id="88" w:name="_Toc175749009"/>
      <w:bookmarkStart w:id="89" w:name="_Toc200441833"/>
      <w:bookmarkStart w:id="90" w:name="_Toc345570185"/>
      <w:r>
        <w:rPr>
          <w:b/>
          <w:sz w:val="24"/>
          <w:szCs w:val="24"/>
        </w:rPr>
        <w:t>13. Подписание Договора</w:t>
      </w:r>
      <w:bookmarkEnd w:id="81"/>
      <w:bookmarkEnd w:id="82"/>
      <w:bookmarkEnd w:id="83"/>
      <w:bookmarkEnd w:id="84"/>
      <w:bookmarkEnd w:id="85"/>
      <w:bookmarkEnd w:id="86"/>
      <w:bookmarkEnd w:id="87"/>
      <w:bookmarkEnd w:id="88"/>
      <w:bookmarkEnd w:id="89"/>
      <w:bookmarkEnd w:id="90"/>
    </w:p>
    <w:p w14:paraId="20C1B561" w14:textId="77777777" w:rsidR="00BE7D8C" w:rsidRDefault="0016717A">
      <w:pPr>
        <w:tabs>
          <w:tab w:val="left" w:pos="426"/>
          <w:tab w:val="left" w:pos="1855"/>
        </w:tabs>
        <w:spacing w:before="120" w:line="240" w:lineRule="auto"/>
        <w:ind w:left="284" w:right="-1"/>
        <w:rPr>
          <w:sz w:val="24"/>
          <w:szCs w:val="24"/>
        </w:rPr>
      </w:pPr>
      <w:r>
        <w:rPr>
          <w:sz w:val="24"/>
          <w:szCs w:val="24"/>
        </w:rPr>
        <w:t>13.1. Договор между Заказчиком и Победителем подписывается не ранее 10 и не позднее 20 дней с момента публикации в Единой информационной системе итогового протокола.</w:t>
      </w:r>
    </w:p>
    <w:p w14:paraId="42580DC0" w14:textId="77777777" w:rsidR="00BE7D8C" w:rsidRDefault="0016717A">
      <w:pPr>
        <w:tabs>
          <w:tab w:val="left" w:pos="426"/>
          <w:tab w:val="left" w:pos="1855"/>
        </w:tabs>
        <w:spacing w:before="120" w:line="240" w:lineRule="auto"/>
        <w:ind w:left="284" w:right="-1"/>
        <w:rPr>
          <w:sz w:val="24"/>
          <w:szCs w:val="24"/>
        </w:rPr>
      </w:pPr>
      <w:r>
        <w:rPr>
          <w:sz w:val="24"/>
          <w:szCs w:val="24"/>
        </w:rPr>
        <w:t>13.2. По всем вопросам, не нашедшим отражение в извещении о проведении запроса котировок, заявке Победителя, стороны имеют право вступить в преддоговорные переговоры, по результатам преддоговорных переговоров стороны подписывают протокол преддоговорных переговоров. При проведении преддоговорных переговоров не допускается изменение существенных условий извещения и Заявки Победителя.</w:t>
      </w:r>
    </w:p>
    <w:p w14:paraId="47144B7A" w14:textId="77777777" w:rsidR="00BE7D8C" w:rsidRDefault="0016717A">
      <w:pPr>
        <w:tabs>
          <w:tab w:val="left" w:pos="426"/>
          <w:tab w:val="left" w:pos="1855"/>
        </w:tabs>
        <w:spacing w:before="120" w:line="240" w:lineRule="auto"/>
        <w:ind w:left="284" w:right="-1"/>
        <w:rPr>
          <w:sz w:val="24"/>
          <w:szCs w:val="24"/>
        </w:rPr>
      </w:pPr>
      <w:r>
        <w:rPr>
          <w:sz w:val="24"/>
          <w:szCs w:val="24"/>
        </w:rPr>
        <w:lastRenderedPageBreak/>
        <w:t>13.3. В случае если Победитель запроса котировок не подпишет договор в установленные законодательством сроки, он утрачивает статус Победителя, а Заказчик имеет право заключить договор с участником, занявшим 2 место.</w:t>
      </w:r>
    </w:p>
    <w:p w14:paraId="70A06128" w14:textId="77777777" w:rsidR="00BE7D8C" w:rsidRDefault="0016717A">
      <w:pPr>
        <w:tabs>
          <w:tab w:val="left" w:pos="426"/>
          <w:tab w:val="left" w:pos="1855"/>
        </w:tabs>
        <w:spacing w:before="120" w:line="240" w:lineRule="auto"/>
        <w:ind w:left="284" w:right="-1"/>
        <w:rPr>
          <w:color w:val="000000" w:themeColor="text1"/>
          <w:sz w:val="24"/>
          <w:szCs w:val="24"/>
        </w:rPr>
      </w:pPr>
      <w:r>
        <w:rPr>
          <w:color w:val="000000" w:themeColor="text1"/>
          <w:sz w:val="24"/>
          <w:szCs w:val="24"/>
        </w:rPr>
        <w:t>13.4. При исполнении договора замена товара (программного обеспечения), на происходящий из иностранного государства товар не допускается.</w:t>
      </w:r>
    </w:p>
    <w:p w14:paraId="53BC3391" w14:textId="77777777" w:rsidR="00BE7D8C" w:rsidRDefault="0016717A">
      <w:pPr>
        <w:pStyle w:val="affb"/>
        <w:tabs>
          <w:tab w:val="left" w:pos="426"/>
        </w:tabs>
        <w:spacing w:before="120" w:after="60"/>
        <w:ind w:left="284" w:right="-1" w:firstLine="567"/>
        <w:contextualSpacing w:val="0"/>
        <w:jc w:val="both"/>
        <w:outlineLvl w:val="0"/>
      </w:pPr>
      <w:r>
        <w:rPr>
          <w:b/>
        </w:rPr>
        <w:t>14. Отказ от проведения закупки:</w:t>
      </w:r>
      <w:r>
        <w:t xml:space="preserve"> </w:t>
      </w:r>
    </w:p>
    <w:p w14:paraId="76131B36" w14:textId="77777777" w:rsidR="00BE7D8C" w:rsidRDefault="0016717A">
      <w:pPr>
        <w:pStyle w:val="affb"/>
        <w:tabs>
          <w:tab w:val="left" w:pos="426"/>
        </w:tabs>
        <w:spacing w:before="60" w:after="60"/>
        <w:ind w:left="284" w:right="-1" w:firstLine="567"/>
        <w:contextualSpacing w:val="0"/>
        <w:jc w:val="both"/>
        <w:outlineLvl w:val="0"/>
      </w:pPr>
      <w:r>
        <w:t>Заказчик вправе отменить проведение закупочной процедуры до наступления даты и времени окончания срока подачи Заявок на участие в запросе котировок.</w:t>
      </w:r>
    </w:p>
    <w:p w14:paraId="5607E924" w14:textId="77777777" w:rsidR="00BE7D8C" w:rsidRDefault="0016717A">
      <w:pPr>
        <w:pStyle w:val="af7"/>
        <w:tabs>
          <w:tab w:val="left" w:pos="426"/>
          <w:tab w:val="left" w:pos="1440"/>
          <w:tab w:val="left" w:pos="1985"/>
        </w:tabs>
        <w:spacing w:before="120" w:after="0" w:line="240" w:lineRule="auto"/>
        <w:ind w:left="284"/>
        <w:rPr>
          <w:sz w:val="24"/>
          <w:szCs w:val="24"/>
        </w:rPr>
      </w:pPr>
      <w:r>
        <w:rPr>
          <w:b/>
          <w:sz w:val="24"/>
          <w:szCs w:val="24"/>
        </w:rPr>
        <w:t>15.</w:t>
      </w:r>
      <w:r>
        <w:t xml:space="preserve"> </w:t>
      </w:r>
      <w:r>
        <w:rPr>
          <w:sz w:val="24"/>
          <w:szCs w:val="24"/>
        </w:rPr>
        <w:t>Данная процедура не является конкурсом, и ее проведение не регулируется статьями 447—449 части первой Гражданского кодекса Российской Федерации. Данная процедура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Заказчика соответствующего объема гражданско-правовых обязательств.</w:t>
      </w:r>
    </w:p>
    <w:p w14:paraId="0887F41B" w14:textId="77777777" w:rsidR="00BE7D8C" w:rsidRDefault="00BE7D8C">
      <w:pPr>
        <w:pStyle w:val="affb"/>
        <w:tabs>
          <w:tab w:val="left" w:pos="426"/>
        </w:tabs>
        <w:spacing w:before="60" w:after="60"/>
        <w:ind w:left="284" w:right="-1" w:firstLine="567"/>
        <w:contextualSpacing w:val="0"/>
        <w:jc w:val="both"/>
        <w:outlineLvl w:val="0"/>
        <w:rPr>
          <w:highlight w:val="yellow"/>
        </w:rPr>
      </w:pPr>
    </w:p>
    <w:p w14:paraId="62AC641B" w14:textId="77777777" w:rsidR="00BE7D8C" w:rsidRDefault="00BE7D8C">
      <w:pPr>
        <w:spacing w:before="60" w:after="60"/>
        <w:ind w:left="284" w:right="-1"/>
        <w:outlineLvl w:val="0"/>
        <w:rPr>
          <w:sz w:val="22"/>
          <w:szCs w:val="22"/>
        </w:rPr>
      </w:pPr>
    </w:p>
    <w:p w14:paraId="0A8957C6" w14:textId="77777777" w:rsidR="00BE7D8C" w:rsidRDefault="0016717A">
      <w:pPr>
        <w:spacing w:after="200" w:line="276" w:lineRule="auto"/>
        <w:ind w:left="284" w:right="-1"/>
        <w:jc w:val="left"/>
      </w:pPr>
      <w:r>
        <w:br w:type="page" w:clear="all"/>
      </w:r>
    </w:p>
    <w:p w14:paraId="51F8F2FD" w14:textId="77777777" w:rsidR="00BE7D8C" w:rsidRDefault="0016717A">
      <w:pPr>
        <w:spacing w:after="200" w:line="276" w:lineRule="auto"/>
        <w:ind w:left="284" w:right="-1"/>
        <w:jc w:val="right"/>
        <w:rPr>
          <w:b/>
          <w:sz w:val="24"/>
          <w:szCs w:val="24"/>
        </w:rPr>
      </w:pPr>
      <w:r>
        <w:rPr>
          <w:b/>
          <w:sz w:val="24"/>
          <w:szCs w:val="24"/>
        </w:rPr>
        <w:lastRenderedPageBreak/>
        <w:t>Приложение 1</w:t>
      </w:r>
    </w:p>
    <w:p w14:paraId="568EA641" w14:textId="77777777" w:rsidR="00BE7D8C" w:rsidRDefault="00BE7D8C">
      <w:pPr>
        <w:spacing w:line="240" w:lineRule="auto"/>
        <w:jc w:val="left"/>
        <w:outlineLvl w:val="0"/>
        <w:rPr>
          <w:b/>
          <w:sz w:val="24"/>
          <w:szCs w:val="24"/>
        </w:rPr>
      </w:pPr>
    </w:p>
    <w:p w14:paraId="398CFD5B" w14:textId="77777777" w:rsidR="00BE7D8C" w:rsidRDefault="0016717A">
      <w:pPr>
        <w:jc w:val="center"/>
        <w:rPr>
          <w:rFonts w:ascii="Arial" w:hAnsi="Arial" w:cs="Arial"/>
          <w:sz w:val="24"/>
          <w:szCs w:val="24"/>
        </w:rPr>
      </w:pPr>
      <w:r>
        <w:rPr>
          <w:b/>
          <w:bCs/>
          <w:color w:val="000000"/>
        </w:rPr>
        <w:t>ПРОЕКТ ДОГОВОРА № _________</w:t>
      </w:r>
    </w:p>
    <w:p w14:paraId="70E05B8E" w14:textId="77777777" w:rsidR="00BE7D8C" w:rsidRDefault="0016717A">
      <w:pPr>
        <w:spacing w:line="240" w:lineRule="auto"/>
        <w:jc w:val="center"/>
        <w:rPr>
          <w:rFonts w:ascii="Arial" w:hAnsi="Arial" w:cs="Arial"/>
          <w:b/>
          <w:bCs/>
          <w:sz w:val="24"/>
          <w:szCs w:val="24"/>
        </w:rPr>
      </w:pPr>
      <w:r>
        <w:rPr>
          <w:b/>
          <w:bCs/>
          <w:sz w:val="24"/>
          <w:szCs w:val="24"/>
        </w:rPr>
        <w:t>на поставку сертификатов технической поддержки</w:t>
      </w:r>
    </w:p>
    <w:p w14:paraId="6A254C12" w14:textId="77777777" w:rsidR="00BE7D8C" w:rsidRDefault="00BE7D8C">
      <w:pPr>
        <w:spacing w:line="240" w:lineRule="auto"/>
        <w:ind w:firstLine="0"/>
        <w:jc w:val="left"/>
      </w:pPr>
    </w:p>
    <w:p w14:paraId="33E4478D" w14:textId="77777777" w:rsidR="00BE7D8C" w:rsidRDefault="0016717A">
      <w:pPr>
        <w:rPr>
          <w:color w:val="000000"/>
          <w:sz w:val="24"/>
          <w:szCs w:val="24"/>
        </w:rPr>
      </w:pPr>
      <w:r>
        <w:rPr>
          <w:color w:val="000000"/>
          <w:sz w:val="24"/>
          <w:szCs w:val="24"/>
        </w:rPr>
        <w:t xml:space="preserve">г. Калуга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_____ ____________2026 г.</w:t>
      </w:r>
    </w:p>
    <w:p w14:paraId="5799AD1C" w14:textId="77777777" w:rsidR="00BE7D8C" w:rsidRDefault="00BE7D8C">
      <w:pPr>
        <w:rPr>
          <w:color w:val="000000"/>
          <w:sz w:val="16"/>
          <w:szCs w:val="16"/>
        </w:rPr>
      </w:pPr>
    </w:p>
    <w:p w14:paraId="1A4223C6" w14:textId="77777777" w:rsidR="00191063" w:rsidRDefault="0016717A">
      <w:pPr>
        <w:spacing w:line="240" w:lineRule="auto"/>
        <w:rPr>
          <w:sz w:val="24"/>
          <w:szCs w:val="24"/>
        </w:rPr>
      </w:pPr>
      <w:r>
        <w:rPr>
          <w:sz w:val="24"/>
          <w:szCs w:val="24"/>
        </w:rPr>
        <w:t xml:space="preserve">_________________________________________, именуемое в дальнейшем Поставщик, в лице ____________________________, действующего на основании </w:t>
      </w:r>
      <w:r>
        <w:rPr>
          <w:color w:val="000000" w:themeColor="text1"/>
          <w:sz w:val="24"/>
        </w:rPr>
        <w:t>________________</w:t>
      </w:r>
      <w:r>
        <w:rPr>
          <w:sz w:val="24"/>
          <w:szCs w:val="24"/>
        </w:rPr>
        <w:t xml:space="preserve"> с одной стороны, и </w:t>
      </w:r>
    </w:p>
    <w:p w14:paraId="3D92F08D" w14:textId="3E1DDA07" w:rsidR="00BE7D8C" w:rsidRDefault="0016717A">
      <w:pPr>
        <w:spacing w:line="240" w:lineRule="auto"/>
        <w:rPr>
          <w:sz w:val="24"/>
          <w:szCs w:val="24"/>
        </w:rPr>
      </w:pPr>
      <w:r>
        <w:rPr>
          <w:sz w:val="24"/>
          <w:szCs w:val="24"/>
        </w:rPr>
        <w:t xml:space="preserve">_________________________________________, именуемое в дальнейшем Заказчик, в лице ____________________________, действующего на основании </w:t>
      </w:r>
      <w:r>
        <w:rPr>
          <w:color w:val="000000" w:themeColor="text1"/>
          <w:sz w:val="24"/>
        </w:rPr>
        <w:t>________________</w:t>
      </w:r>
      <w:r>
        <w:rPr>
          <w:sz w:val="24"/>
          <w:szCs w:val="24"/>
        </w:rPr>
        <w:t xml:space="preserve">, с другой стороны, именуемые в дальнейшем Стороны, заключили настоящий Договор о нижеследующем. </w:t>
      </w:r>
    </w:p>
    <w:p w14:paraId="492321D8" w14:textId="77777777" w:rsidR="00BE7D8C" w:rsidRDefault="0016717A">
      <w:pPr>
        <w:numPr>
          <w:ilvl w:val="0"/>
          <w:numId w:val="10"/>
        </w:numPr>
        <w:tabs>
          <w:tab w:val="left" w:pos="0"/>
          <w:tab w:val="left" w:pos="360"/>
        </w:tabs>
        <w:spacing w:before="120" w:line="240" w:lineRule="auto"/>
        <w:ind w:left="0" w:firstLine="0"/>
        <w:jc w:val="center"/>
        <w:outlineLvl w:val="0"/>
        <w:rPr>
          <w:sz w:val="24"/>
          <w:szCs w:val="24"/>
        </w:rPr>
      </w:pPr>
      <w:r>
        <w:rPr>
          <w:b/>
          <w:bCs/>
          <w:color w:val="000000"/>
          <w:sz w:val="24"/>
          <w:szCs w:val="24"/>
        </w:rPr>
        <w:t xml:space="preserve">ДЛЯ ЦЕЛЕЙ НАСТОЯЩЕГО ДОГОВОРА ПЕРЕЧИСЛЕННЫЕ НИЖЕ ТЕРМИНЫ ИМЕЮТ СЛЕДУЮЩИЕ ЗНАЧЕНИЯ: </w:t>
      </w:r>
    </w:p>
    <w:p w14:paraId="63D64664" w14:textId="77777777" w:rsidR="00BE7D8C" w:rsidRDefault="0016717A">
      <w:pPr>
        <w:numPr>
          <w:ilvl w:val="1"/>
          <w:numId w:val="10"/>
        </w:numPr>
        <w:tabs>
          <w:tab w:val="left" w:pos="0"/>
          <w:tab w:val="left" w:pos="360"/>
        </w:tabs>
        <w:spacing w:before="120" w:line="240" w:lineRule="auto"/>
        <w:ind w:left="0" w:firstLine="0"/>
        <w:rPr>
          <w:sz w:val="24"/>
          <w:szCs w:val="24"/>
        </w:rPr>
      </w:pPr>
      <w:r>
        <w:rPr>
          <w:sz w:val="24"/>
          <w:szCs w:val="24"/>
        </w:rPr>
        <w:t xml:space="preserve"> Программное обеспечение (ПО) – программы для ЭВМ и базы данных. </w:t>
      </w:r>
    </w:p>
    <w:p w14:paraId="2E574BE3" w14:textId="77777777" w:rsidR="00BE7D8C" w:rsidRDefault="0016717A">
      <w:pPr>
        <w:numPr>
          <w:ilvl w:val="1"/>
          <w:numId w:val="10"/>
        </w:numPr>
        <w:tabs>
          <w:tab w:val="left" w:pos="0"/>
          <w:tab w:val="left" w:pos="360"/>
        </w:tabs>
        <w:spacing w:before="120" w:line="240" w:lineRule="auto"/>
        <w:ind w:left="0" w:firstLine="0"/>
        <w:rPr>
          <w:sz w:val="24"/>
          <w:szCs w:val="24"/>
        </w:rPr>
      </w:pPr>
      <w:r>
        <w:rPr>
          <w:sz w:val="24"/>
          <w:szCs w:val="24"/>
        </w:rPr>
        <w:t xml:space="preserve"> Программы для ЭВМ и базы данных – объективные формы представления совокупности данных и команд, предназначенных для функционирования электронных вычислительных машин (ЭВМ) и других компьютерных устройств.</w:t>
      </w:r>
    </w:p>
    <w:p w14:paraId="660709F8" w14:textId="77777777" w:rsidR="00BE7D8C" w:rsidRDefault="0016717A">
      <w:pPr>
        <w:numPr>
          <w:ilvl w:val="1"/>
          <w:numId w:val="10"/>
        </w:numPr>
        <w:tabs>
          <w:tab w:val="left" w:pos="0"/>
          <w:tab w:val="left" w:pos="360"/>
        </w:tabs>
        <w:spacing w:before="120" w:line="240" w:lineRule="auto"/>
        <w:ind w:left="0" w:firstLine="0"/>
        <w:rPr>
          <w:sz w:val="24"/>
          <w:szCs w:val="24"/>
        </w:rPr>
      </w:pPr>
      <w:r>
        <w:rPr>
          <w:sz w:val="24"/>
          <w:szCs w:val="24"/>
        </w:rPr>
        <w:t xml:space="preserve"> Сертификат технической поддержки с включенными консультациями (Сертификат) – право на получение технической поддержки от производителя ПО в процессе его эксплуатации.</w:t>
      </w:r>
    </w:p>
    <w:p w14:paraId="37166C60" w14:textId="77777777" w:rsidR="00BE7D8C" w:rsidRDefault="0016717A">
      <w:pPr>
        <w:numPr>
          <w:ilvl w:val="0"/>
          <w:numId w:val="10"/>
        </w:numPr>
        <w:tabs>
          <w:tab w:val="left" w:pos="0"/>
          <w:tab w:val="left" w:pos="360"/>
        </w:tabs>
        <w:spacing w:before="120" w:line="240" w:lineRule="auto"/>
        <w:ind w:left="0" w:firstLine="0"/>
        <w:jc w:val="center"/>
        <w:rPr>
          <w:rStyle w:val="Arial11"/>
          <w:rFonts w:ascii="Times New Roman" w:hAnsi="Times New Roman" w:cs="Times New Roman"/>
          <w:sz w:val="24"/>
          <w:szCs w:val="24"/>
        </w:rPr>
      </w:pPr>
      <w:r>
        <w:rPr>
          <w:b/>
          <w:bCs/>
          <w:color w:val="000000"/>
          <w:sz w:val="24"/>
          <w:szCs w:val="24"/>
        </w:rPr>
        <w:t xml:space="preserve">ПРЕДМЕТ ДОГОВОРА </w:t>
      </w:r>
    </w:p>
    <w:p w14:paraId="72486D52" w14:textId="501EE309" w:rsidR="00BE7D8C" w:rsidRDefault="0016717A">
      <w:pPr>
        <w:numPr>
          <w:ilvl w:val="1"/>
          <w:numId w:val="10"/>
        </w:numPr>
        <w:tabs>
          <w:tab w:val="left" w:pos="0"/>
          <w:tab w:val="left" w:pos="360"/>
        </w:tabs>
        <w:spacing w:before="120" w:line="240" w:lineRule="auto"/>
        <w:ind w:left="0" w:firstLine="0"/>
      </w:pPr>
      <w:r>
        <w:rPr>
          <w:sz w:val="24"/>
          <w:szCs w:val="24"/>
        </w:rPr>
        <w:t xml:space="preserve"> </w:t>
      </w:r>
      <w:r w:rsidRPr="00D8636C">
        <w:rPr>
          <w:sz w:val="24"/>
          <w:szCs w:val="24"/>
        </w:rPr>
        <w:t>Поставщик обязуется передать, а Заказчик</w:t>
      </w:r>
      <w:r>
        <w:rPr>
          <w:sz w:val="24"/>
          <w:szCs w:val="24"/>
        </w:rPr>
        <w:t xml:space="preserve"> принять и оплатить сертификаты на техническую поддержку ПО</w:t>
      </w:r>
      <w:r w:rsidR="0071684F">
        <w:rPr>
          <w:sz w:val="24"/>
          <w:szCs w:val="24"/>
        </w:rPr>
        <w:t xml:space="preserve"> </w:t>
      </w:r>
      <w:r w:rsidR="0071684F" w:rsidRPr="0071684F">
        <w:rPr>
          <w:sz w:val="24"/>
          <w:szCs w:val="24"/>
        </w:rPr>
        <w:t>ПАО Групп</w:t>
      </w:r>
      <w:r w:rsidR="00916B49">
        <w:rPr>
          <w:sz w:val="24"/>
          <w:szCs w:val="24"/>
        </w:rPr>
        <w:t>а</w:t>
      </w:r>
      <w:r w:rsidR="0071684F" w:rsidRPr="0071684F">
        <w:rPr>
          <w:sz w:val="24"/>
          <w:szCs w:val="24"/>
        </w:rPr>
        <w:t xml:space="preserve"> Астра</w:t>
      </w:r>
      <w:r>
        <w:rPr>
          <w:sz w:val="24"/>
          <w:szCs w:val="24"/>
        </w:rPr>
        <w:t>, наименование, качественные и количественные характеристики которых указаны в спецификации (приложение 1 к Договору, далее - Спецификация), в порядке и на условиях, предусмотренных Договором.</w:t>
      </w:r>
    </w:p>
    <w:p w14:paraId="5F96E9CF" w14:textId="77777777" w:rsidR="00BE7D8C" w:rsidRDefault="0016717A">
      <w:pPr>
        <w:numPr>
          <w:ilvl w:val="1"/>
          <w:numId w:val="10"/>
        </w:numPr>
        <w:tabs>
          <w:tab w:val="left" w:pos="0"/>
          <w:tab w:val="left" w:pos="360"/>
        </w:tabs>
        <w:spacing w:before="120" w:line="240" w:lineRule="auto"/>
        <w:ind w:left="0" w:firstLine="0"/>
        <w:rPr>
          <w:sz w:val="24"/>
          <w:szCs w:val="24"/>
        </w:rPr>
      </w:pPr>
      <w:r>
        <w:rPr>
          <w:sz w:val="24"/>
          <w:szCs w:val="24"/>
        </w:rPr>
        <w:t xml:space="preserve"> Срок действия и форма предоставления Сертификатов указаны в Спецификации.</w:t>
      </w:r>
    </w:p>
    <w:p w14:paraId="3B949054" w14:textId="77777777" w:rsidR="00BE7D8C" w:rsidRDefault="0016717A">
      <w:pPr>
        <w:numPr>
          <w:ilvl w:val="0"/>
          <w:numId w:val="10"/>
        </w:numPr>
        <w:tabs>
          <w:tab w:val="left" w:pos="0"/>
          <w:tab w:val="left" w:pos="360"/>
        </w:tabs>
        <w:spacing w:before="120" w:line="240" w:lineRule="auto"/>
        <w:ind w:left="0" w:firstLine="0"/>
        <w:jc w:val="center"/>
        <w:rPr>
          <w:rStyle w:val="Arial11"/>
          <w:rFonts w:ascii="Times New Roman" w:hAnsi="Times New Roman" w:cs="Times New Roman"/>
          <w:sz w:val="24"/>
          <w:szCs w:val="24"/>
        </w:rPr>
      </w:pPr>
      <w:r>
        <w:rPr>
          <w:b/>
          <w:bCs/>
          <w:color w:val="000000"/>
          <w:sz w:val="24"/>
          <w:szCs w:val="24"/>
        </w:rPr>
        <w:t xml:space="preserve">СТОИМОСТЬ И ПОРЯДОК РАСЧЕТОВ </w:t>
      </w:r>
    </w:p>
    <w:p w14:paraId="4D71B018" w14:textId="77777777" w:rsidR="00BE7D8C" w:rsidRDefault="0016717A">
      <w:pPr>
        <w:numPr>
          <w:ilvl w:val="1"/>
          <w:numId w:val="10"/>
        </w:numPr>
        <w:tabs>
          <w:tab w:val="left" w:pos="0"/>
          <w:tab w:val="left" w:pos="360"/>
        </w:tabs>
        <w:spacing w:before="120" w:after="6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Цена настоящего Договора составляет: </w:t>
      </w:r>
    </w:p>
    <w:tbl>
      <w:tblPr>
        <w:tblW w:w="10110" w:type="dxa"/>
        <w:tblInd w:w="-5" w:type="dxa"/>
        <w:tblLayout w:type="fixed"/>
        <w:tblCellMar>
          <w:left w:w="40" w:type="dxa"/>
          <w:right w:w="40" w:type="dxa"/>
        </w:tblCellMar>
        <w:tblLook w:val="0000" w:firstRow="0" w:lastRow="0" w:firstColumn="0" w:lastColumn="0" w:noHBand="0" w:noVBand="0"/>
      </w:tblPr>
      <w:tblGrid>
        <w:gridCol w:w="3589"/>
        <w:gridCol w:w="1134"/>
        <w:gridCol w:w="2693"/>
        <w:gridCol w:w="2694"/>
      </w:tblGrid>
      <w:tr w:rsidR="00BE7D8C" w14:paraId="131C066D" w14:textId="77777777" w:rsidTr="008D4EB4">
        <w:trPr>
          <w:trHeight w:val="399"/>
        </w:trPr>
        <w:tc>
          <w:tcPr>
            <w:tcW w:w="3589" w:type="dxa"/>
            <w:tcBorders>
              <w:top w:val="single" w:sz="4" w:space="0" w:color="000000"/>
              <w:left w:val="single" w:sz="4" w:space="0" w:color="000000"/>
              <w:bottom w:val="single" w:sz="4" w:space="0" w:color="000000"/>
              <w:right w:val="single" w:sz="4" w:space="0" w:color="000000"/>
            </w:tcBorders>
            <w:vAlign w:val="center"/>
          </w:tcPr>
          <w:p w14:paraId="1D7D70CC" w14:textId="77777777" w:rsidR="00BE7D8C" w:rsidRDefault="0016717A">
            <w:pPr>
              <w:keepNext/>
              <w:keepLines/>
              <w:spacing w:line="240" w:lineRule="atLeast"/>
              <w:ind w:left="89" w:right="30"/>
              <w:jc w:val="center"/>
              <w:rPr>
                <w:color w:val="000000"/>
                <w:sz w:val="24"/>
                <w:szCs w:val="24"/>
              </w:rPr>
            </w:pPr>
            <w:r>
              <w:rPr>
                <w:color w:val="000000"/>
                <w:sz w:val="24"/>
                <w:szCs w:val="24"/>
              </w:rPr>
              <w:t>Наименование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05D010C" w14:textId="77777777" w:rsidR="00BE7D8C" w:rsidRDefault="0016717A">
            <w:pPr>
              <w:keepNext/>
              <w:keepLines/>
              <w:spacing w:line="240" w:lineRule="atLeast"/>
              <w:ind w:left="50" w:right="35" w:firstLine="0"/>
              <w:jc w:val="center"/>
              <w:rPr>
                <w:color w:val="000000"/>
                <w:sz w:val="24"/>
                <w:szCs w:val="24"/>
              </w:rPr>
            </w:pPr>
            <w:r>
              <w:rPr>
                <w:rStyle w:val="Arial11"/>
                <w:rFonts w:ascii="Times New Roman" w:hAnsi="Times New Roman" w:cs="Times New Roman"/>
                <w:sz w:val="24"/>
                <w:szCs w:val="24"/>
              </w:rPr>
              <w:t>Кол-во, шт.</w:t>
            </w:r>
          </w:p>
        </w:tc>
        <w:tc>
          <w:tcPr>
            <w:tcW w:w="2693" w:type="dxa"/>
            <w:tcBorders>
              <w:top w:val="single" w:sz="4" w:space="0" w:color="000000"/>
              <w:left w:val="single" w:sz="4" w:space="0" w:color="000000"/>
              <w:bottom w:val="single" w:sz="4" w:space="0" w:color="000000"/>
              <w:right w:val="single" w:sz="4" w:space="0" w:color="000000"/>
            </w:tcBorders>
            <w:vAlign w:val="center"/>
          </w:tcPr>
          <w:p w14:paraId="3AFE1961" w14:textId="77777777" w:rsidR="00BE7D8C" w:rsidRDefault="0016717A">
            <w:pPr>
              <w:keepNext/>
              <w:keepLines/>
              <w:spacing w:line="240" w:lineRule="atLeast"/>
              <w:ind w:left="-91" w:right="37" w:firstLine="0"/>
              <w:jc w:val="center"/>
              <w:rPr>
                <w:color w:val="000000"/>
                <w:sz w:val="24"/>
                <w:szCs w:val="24"/>
              </w:rPr>
            </w:pPr>
            <w:r>
              <w:rPr>
                <w:color w:val="000000"/>
                <w:sz w:val="24"/>
                <w:szCs w:val="24"/>
              </w:rPr>
              <w:t xml:space="preserve"> Цена за единицу, руб. (с НДС/без НДС)</w:t>
            </w:r>
          </w:p>
        </w:tc>
        <w:tc>
          <w:tcPr>
            <w:tcW w:w="2694" w:type="dxa"/>
            <w:tcBorders>
              <w:top w:val="single" w:sz="4" w:space="0" w:color="000000"/>
              <w:left w:val="single" w:sz="4" w:space="0" w:color="000000"/>
              <w:bottom w:val="single" w:sz="4" w:space="0" w:color="000000"/>
              <w:right w:val="single" w:sz="4" w:space="0" w:color="000000"/>
            </w:tcBorders>
            <w:vAlign w:val="center"/>
          </w:tcPr>
          <w:p w14:paraId="412066FE" w14:textId="77777777" w:rsidR="00BE7D8C" w:rsidRDefault="0016717A">
            <w:pPr>
              <w:keepNext/>
              <w:keepLines/>
              <w:spacing w:line="240" w:lineRule="atLeast"/>
              <w:ind w:left="-40" w:right="41" w:firstLine="0"/>
              <w:jc w:val="center"/>
              <w:rPr>
                <w:color w:val="000000"/>
                <w:sz w:val="24"/>
                <w:szCs w:val="24"/>
              </w:rPr>
            </w:pPr>
            <w:r>
              <w:rPr>
                <w:color w:val="000000"/>
                <w:sz w:val="24"/>
                <w:szCs w:val="24"/>
              </w:rPr>
              <w:t>Итого сумма, руб. (с НДС/без НДС)</w:t>
            </w:r>
          </w:p>
        </w:tc>
      </w:tr>
      <w:tr w:rsidR="00BE7D8C" w14:paraId="1D7ABEDB" w14:textId="77777777" w:rsidTr="008D4EB4">
        <w:tc>
          <w:tcPr>
            <w:tcW w:w="3589" w:type="dxa"/>
            <w:tcBorders>
              <w:top w:val="single" w:sz="4" w:space="0" w:color="000000"/>
              <w:left w:val="single" w:sz="4" w:space="0" w:color="000000"/>
              <w:bottom w:val="single" w:sz="4" w:space="0" w:color="000000"/>
              <w:right w:val="single" w:sz="4" w:space="0" w:color="000000"/>
            </w:tcBorders>
          </w:tcPr>
          <w:p w14:paraId="352F4982" w14:textId="77777777" w:rsidR="00BE7D8C" w:rsidRDefault="00BE7D8C">
            <w:pPr>
              <w:spacing w:line="240" w:lineRule="auto"/>
              <w:ind w:firstLine="0"/>
              <w:jc w:val="center"/>
              <w:outlineLvl w:val="0"/>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7223C5C2" w14:textId="77777777" w:rsidR="00BE7D8C" w:rsidRDefault="00BE7D8C">
            <w:pPr>
              <w:ind w:firstLine="0"/>
              <w:jc w:val="center"/>
              <w:rPr>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bottom"/>
          </w:tcPr>
          <w:p w14:paraId="616692E5" w14:textId="77777777" w:rsidR="00BE7D8C" w:rsidRDefault="00BE7D8C">
            <w:pPr>
              <w:jc w:val="center"/>
              <w:rPr>
                <w:color w:val="000000"/>
                <w:sz w:val="24"/>
                <w:szCs w:val="24"/>
              </w:rPr>
            </w:pPr>
          </w:p>
        </w:tc>
        <w:tc>
          <w:tcPr>
            <w:tcW w:w="2694" w:type="dxa"/>
            <w:tcBorders>
              <w:top w:val="single" w:sz="4" w:space="0" w:color="000000"/>
              <w:left w:val="single" w:sz="4" w:space="0" w:color="000000"/>
              <w:bottom w:val="single" w:sz="4" w:space="0" w:color="000000"/>
              <w:right w:val="single" w:sz="4" w:space="0" w:color="000000"/>
            </w:tcBorders>
            <w:vAlign w:val="bottom"/>
          </w:tcPr>
          <w:p w14:paraId="371E38ED" w14:textId="77777777" w:rsidR="00BE7D8C" w:rsidRDefault="00BE7D8C">
            <w:pPr>
              <w:jc w:val="center"/>
              <w:rPr>
                <w:color w:val="000000"/>
                <w:sz w:val="24"/>
                <w:szCs w:val="24"/>
              </w:rPr>
            </w:pPr>
          </w:p>
        </w:tc>
      </w:tr>
      <w:tr w:rsidR="00BE7D8C" w14:paraId="063BBE10" w14:textId="77777777" w:rsidTr="008D4EB4">
        <w:tc>
          <w:tcPr>
            <w:tcW w:w="3589" w:type="dxa"/>
            <w:tcBorders>
              <w:top w:val="single" w:sz="4" w:space="0" w:color="000000"/>
              <w:left w:val="single" w:sz="4" w:space="0" w:color="000000"/>
              <w:bottom w:val="single" w:sz="4" w:space="0" w:color="000000"/>
              <w:right w:val="single" w:sz="4" w:space="0" w:color="000000"/>
            </w:tcBorders>
          </w:tcPr>
          <w:p w14:paraId="08F89A79" w14:textId="77777777" w:rsidR="00BE7D8C" w:rsidRDefault="0016717A">
            <w:pPr>
              <w:keepNext/>
              <w:keepLines/>
              <w:spacing w:line="240" w:lineRule="atLeast"/>
              <w:ind w:left="74" w:right="30"/>
              <w:rPr>
                <w:b/>
                <w:color w:val="000000"/>
                <w:sz w:val="24"/>
                <w:szCs w:val="24"/>
              </w:rPr>
            </w:pPr>
            <w:r>
              <w:rPr>
                <w:b/>
                <w:color w:val="000000"/>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14:paraId="444ACF4D" w14:textId="77777777" w:rsidR="00BE7D8C" w:rsidRDefault="00BE7D8C">
            <w:pPr>
              <w:keepNext/>
              <w:keepLines/>
              <w:spacing w:line="240" w:lineRule="atLeast"/>
              <w:ind w:left="50" w:right="35"/>
              <w:rPr>
                <w:b/>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04FF916C" w14:textId="77777777" w:rsidR="00BE7D8C" w:rsidRDefault="00BE7D8C">
            <w:pPr>
              <w:keepNext/>
              <w:keepLines/>
              <w:spacing w:line="240" w:lineRule="atLeast"/>
              <w:ind w:left="52" w:right="37"/>
              <w:jc w:val="center"/>
              <w:rPr>
                <w:b/>
                <w:color w:val="000000"/>
                <w:sz w:val="24"/>
                <w:szCs w:val="24"/>
              </w:rPr>
            </w:pPr>
          </w:p>
        </w:tc>
        <w:tc>
          <w:tcPr>
            <w:tcW w:w="2694" w:type="dxa"/>
            <w:tcBorders>
              <w:top w:val="single" w:sz="4" w:space="0" w:color="000000"/>
              <w:left w:val="single" w:sz="4" w:space="0" w:color="000000"/>
              <w:bottom w:val="single" w:sz="4" w:space="0" w:color="000000"/>
              <w:right w:val="single" w:sz="4" w:space="0" w:color="000000"/>
            </w:tcBorders>
            <w:vAlign w:val="bottom"/>
          </w:tcPr>
          <w:p w14:paraId="5B7A848B" w14:textId="77777777" w:rsidR="00BE7D8C" w:rsidRDefault="00BE7D8C">
            <w:pPr>
              <w:jc w:val="center"/>
              <w:rPr>
                <w:b/>
                <w:color w:val="000000"/>
                <w:sz w:val="24"/>
                <w:szCs w:val="24"/>
              </w:rPr>
            </w:pPr>
          </w:p>
        </w:tc>
      </w:tr>
    </w:tbl>
    <w:p w14:paraId="3CF71F10" w14:textId="77777777" w:rsidR="00BE7D8C" w:rsidRDefault="0016717A">
      <w:pPr>
        <w:spacing w:before="120"/>
        <w:rPr>
          <w:rStyle w:val="Arial11"/>
          <w:rFonts w:ascii="Times New Roman" w:hAnsi="Times New Roman" w:cs="Times New Roman"/>
          <w:b/>
          <w:sz w:val="24"/>
          <w:szCs w:val="24"/>
        </w:rPr>
      </w:pPr>
      <w:r>
        <w:rPr>
          <w:color w:val="000000"/>
          <w:sz w:val="24"/>
          <w:szCs w:val="24"/>
        </w:rPr>
        <w:t xml:space="preserve">Всего к оплате </w:t>
      </w:r>
      <w:r>
        <w:rPr>
          <w:bCs/>
          <w:color w:val="000000"/>
          <w:sz w:val="24"/>
          <w:szCs w:val="24"/>
        </w:rPr>
        <w:t>_____________________ руб.</w:t>
      </w:r>
      <w:r>
        <w:rPr>
          <w:rStyle w:val="Arial11"/>
          <w:rFonts w:ascii="Times New Roman" w:hAnsi="Times New Roman" w:cs="Times New Roman"/>
          <w:b/>
          <w:sz w:val="24"/>
          <w:szCs w:val="24"/>
        </w:rPr>
        <w:t xml:space="preserve"> </w:t>
      </w:r>
    </w:p>
    <w:p w14:paraId="6F6F8BF1" w14:textId="77777777" w:rsidR="00BE7D8C" w:rsidRDefault="0016717A">
      <w:pPr>
        <w:numPr>
          <w:ilvl w:val="1"/>
          <w:numId w:val="10"/>
        </w:numPr>
        <w:tabs>
          <w:tab w:val="left" w:pos="0"/>
          <w:tab w:val="left" w:pos="360"/>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Стоимость Сертификатов включает все расходы, связанные с их доставкой. Поставщик за свой счет осуществляет уплату налогов, сборов и других обязательных платежей, которые Поставщик должен уплатить в связи с исполнением обязательств по Договору в соответствии с действующим законодательством Российской Федерации.</w:t>
      </w:r>
    </w:p>
    <w:p w14:paraId="2558824E" w14:textId="77777777" w:rsidR="00BE7D8C" w:rsidRDefault="0016717A">
      <w:pPr>
        <w:numPr>
          <w:ilvl w:val="1"/>
          <w:numId w:val="10"/>
        </w:numPr>
        <w:tabs>
          <w:tab w:val="left" w:pos="0"/>
          <w:tab w:val="left" w:pos="360"/>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Оплата </w:t>
      </w:r>
      <w:r>
        <w:rPr>
          <w:sz w:val="24"/>
          <w:szCs w:val="24"/>
        </w:rPr>
        <w:t xml:space="preserve">по настоящему Договору </w:t>
      </w:r>
      <w:r>
        <w:rPr>
          <w:rStyle w:val="Arial11"/>
          <w:rFonts w:ascii="Times New Roman" w:hAnsi="Times New Roman" w:cs="Times New Roman"/>
          <w:sz w:val="24"/>
          <w:szCs w:val="24"/>
        </w:rPr>
        <w:t xml:space="preserve">осуществляется в течение 7 (семи) рабочих дней путем 100% предоплаты на основании </w:t>
      </w:r>
      <w:r>
        <w:rPr>
          <w:sz w:val="24"/>
          <w:szCs w:val="24"/>
        </w:rPr>
        <w:t>выставленного Поставщиком счета</w:t>
      </w:r>
      <w:r>
        <w:rPr>
          <w:rStyle w:val="Arial11"/>
          <w:rFonts w:ascii="Times New Roman" w:hAnsi="Times New Roman" w:cs="Times New Roman"/>
          <w:sz w:val="24"/>
          <w:szCs w:val="24"/>
        </w:rPr>
        <w:t>. Датой платежа считается день поступления денежных</w:t>
      </w:r>
      <w:r>
        <w:rPr>
          <w:rStyle w:val="Arial11"/>
          <w:rFonts w:ascii="Times New Roman" w:hAnsi="Times New Roman" w:cs="Times New Roman"/>
          <w:color w:val="000000"/>
          <w:sz w:val="24"/>
          <w:szCs w:val="24"/>
        </w:rPr>
        <w:t xml:space="preserve"> средств на корреспондентский счет, открытый в банке Заказчика. </w:t>
      </w:r>
    </w:p>
    <w:p w14:paraId="4F8BB796" w14:textId="77777777" w:rsidR="00BE7D8C" w:rsidRDefault="0016717A">
      <w:pPr>
        <w:numPr>
          <w:ilvl w:val="0"/>
          <w:numId w:val="10"/>
        </w:numPr>
        <w:spacing w:before="240" w:line="240" w:lineRule="auto"/>
        <w:jc w:val="center"/>
        <w:rPr>
          <w:rStyle w:val="Arial110"/>
          <w:rFonts w:ascii="Times New Roman" w:hAnsi="Times New Roman" w:cs="Times New Roman"/>
          <w:sz w:val="24"/>
          <w:szCs w:val="24"/>
        </w:rPr>
      </w:pPr>
      <w:r>
        <w:rPr>
          <w:b/>
          <w:bCs/>
          <w:sz w:val="24"/>
          <w:szCs w:val="24"/>
        </w:rPr>
        <w:t xml:space="preserve">СРОК ДЕЙСТВИЯ ДОГОВОРА </w:t>
      </w:r>
    </w:p>
    <w:p w14:paraId="3E0ED9BF" w14:textId="77777777" w:rsidR="00BE7D8C" w:rsidRDefault="0016717A">
      <w:pPr>
        <w:numPr>
          <w:ilvl w:val="1"/>
          <w:numId w:val="10"/>
        </w:numPr>
        <w:tabs>
          <w:tab w:val="left" w:pos="0"/>
          <w:tab w:val="left" w:pos="360"/>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Договор вступает в силу с момента подписания Сторонами и действует до полного исполнения обязательств по договору.</w:t>
      </w:r>
    </w:p>
    <w:p w14:paraId="5AC44F93" w14:textId="77777777" w:rsidR="00BE7D8C" w:rsidRDefault="0016717A">
      <w:pPr>
        <w:numPr>
          <w:ilvl w:val="0"/>
          <w:numId w:val="10"/>
        </w:numPr>
        <w:spacing w:before="120" w:line="240" w:lineRule="auto"/>
        <w:jc w:val="center"/>
        <w:rPr>
          <w:rStyle w:val="Arial110"/>
          <w:rFonts w:ascii="Times New Roman" w:hAnsi="Times New Roman" w:cs="Times New Roman"/>
          <w:sz w:val="24"/>
          <w:szCs w:val="24"/>
        </w:rPr>
      </w:pPr>
      <w:r>
        <w:rPr>
          <w:b/>
          <w:bCs/>
          <w:sz w:val="24"/>
          <w:szCs w:val="24"/>
        </w:rPr>
        <w:lastRenderedPageBreak/>
        <w:t>СРОКИ И ПОРЯДОК ПЕРЕДАЧИ СЕРТИФИКАТОВ</w:t>
      </w:r>
    </w:p>
    <w:p w14:paraId="382D966A" w14:textId="77777777" w:rsidR="00BE7D8C" w:rsidRDefault="0016717A">
      <w:pPr>
        <w:numPr>
          <w:ilvl w:val="1"/>
          <w:numId w:val="10"/>
        </w:numPr>
        <w:tabs>
          <w:tab w:val="left" w:pos="360"/>
          <w:tab w:val="left" w:pos="675"/>
        </w:tabs>
        <w:spacing w:before="120" w:line="240" w:lineRule="auto"/>
        <w:ind w:left="0" w:firstLine="0"/>
        <w:rPr>
          <w:sz w:val="24"/>
          <w:szCs w:val="24"/>
        </w:rPr>
      </w:pPr>
      <w:r>
        <w:rPr>
          <w:sz w:val="24"/>
          <w:szCs w:val="24"/>
        </w:rPr>
        <w:t xml:space="preserve"> Сертификаты передаются Заказчику </w:t>
      </w:r>
      <w:r>
        <w:rPr>
          <w:rStyle w:val="Arial11"/>
          <w:rFonts w:ascii="Times New Roman" w:hAnsi="Times New Roman" w:cs="Times New Roman"/>
          <w:sz w:val="24"/>
          <w:szCs w:val="24"/>
        </w:rPr>
        <w:t>посредством сети Интернет (высылаются на электронный адрес Заказчика) или иных каналов связи в течение 15 (пятнадцати) рабочих дней</w:t>
      </w:r>
      <w:r>
        <w:rPr>
          <w:sz w:val="24"/>
          <w:szCs w:val="24"/>
        </w:rPr>
        <w:t xml:space="preserve"> с даты заключения Договора.</w:t>
      </w:r>
    </w:p>
    <w:p w14:paraId="47F03C72" w14:textId="77777777" w:rsidR="00BE7D8C" w:rsidRDefault="0016717A">
      <w:pPr>
        <w:numPr>
          <w:ilvl w:val="1"/>
          <w:numId w:val="10"/>
        </w:numPr>
        <w:tabs>
          <w:tab w:val="left" w:pos="360"/>
          <w:tab w:val="left" w:pos="675"/>
        </w:tabs>
        <w:spacing w:before="120" w:line="240" w:lineRule="auto"/>
        <w:ind w:left="0" w:firstLine="0"/>
        <w:rPr>
          <w:sz w:val="24"/>
          <w:szCs w:val="24"/>
        </w:rPr>
      </w:pPr>
      <w:r>
        <w:rPr>
          <w:sz w:val="24"/>
          <w:szCs w:val="24"/>
        </w:rPr>
        <w:t xml:space="preserve"> Факт передачи Поставщиком Заказчику Сертификатов оформляется подписанием Сторонами акта приема-передачи. </w:t>
      </w:r>
    </w:p>
    <w:p w14:paraId="664BB661" w14:textId="77777777" w:rsidR="00BE7D8C" w:rsidRDefault="0016717A">
      <w:pPr>
        <w:tabs>
          <w:tab w:val="left" w:pos="360"/>
        </w:tabs>
        <w:spacing w:before="120" w:line="240" w:lineRule="auto"/>
        <w:ind w:firstLine="0"/>
        <w:rPr>
          <w:sz w:val="24"/>
          <w:szCs w:val="24"/>
        </w:rPr>
      </w:pPr>
      <w:r>
        <w:rPr>
          <w:sz w:val="24"/>
          <w:szCs w:val="24"/>
        </w:rPr>
        <w:tab/>
        <w:t>Акт приема-передачи Сертификатов направляется Поставщиком Заказчику с курьером или по почте в 2 (двух) подписанных со своей стороны экземплярах в срок не позднее 5 (пяти) рабочих дней с даты получения Сертификатов Заказчиком. В акте приема-передачи Сертификатов указывается дата передачи Сертификатов Заказчику.</w:t>
      </w:r>
    </w:p>
    <w:p w14:paraId="01A0A6B2" w14:textId="77777777" w:rsidR="00BE7D8C" w:rsidRDefault="0016717A">
      <w:pPr>
        <w:tabs>
          <w:tab w:val="left" w:pos="360"/>
          <w:tab w:val="left" w:pos="1260"/>
        </w:tabs>
        <w:spacing w:before="120" w:line="240" w:lineRule="auto"/>
        <w:ind w:firstLine="0"/>
        <w:rPr>
          <w:sz w:val="24"/>
          <w:szCs w:val="24"/>
        </w:rPr>
      </w:pPr>
      <w:r>
        <w:rPr>
          <w:sz w:val="24"/>
          <w:szCs w:val="24"/>
        </w:rPr>
        <w:tab/>
        <w:t>Заказчик подписывает предоставленный Поставщиком акт приема-передачи Сертификатов в течение 10 (десяти) рабочих дней с даты его получения и направляет 1 (один) подписанный экземпляр Поставщику или в те же сроки направляет Поставщику письменный мотивированный отказ от подписания акта приема-передачи Сертификатов с указанием причин отказа. В последнем случае Поставщик без дополнительной платы устраняет правомерно предъявленные Заказчиком замечания и повторно представляет Заказчику акт приема-передачи Сертификатов на подписание. В случае неустранения или невозможности устранения замечаний по обстоятельствам, не зависящим от Заказчика, Заказчик имеет право требовать соразмерного уменьшения стоимости Сертификатов или в одностороннем порядке отказаться от исполнения Договора.</w:t>
      </w:r>
    </w:p>
    <w:p w14:paraId="0B27AD05" w14:textId="77777777" w:rsidR="00BE7D8C" w:rsidRDefault="0016717A">
      <w:pPr>
        <w:numPr>
          <w:ilvl w:val="1"/>
          <w:numId w:val="10"/>
        </w:numPr>
        <w:tabs>
          <w:tab w:val="left" w:pos="360"/>
          <w:tab w:val="left" w:pos="738"/>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Обязательства Поставщика по передаче Сертификатов считаются исполненными с даты подписания обеими Сторонами акта приема-передачи Сертификатов.</w:t>
      </w:r>
    </w:p>
    <w:p w14:paraId="0C254EB2" w14:textId="77777777" w:rsidR="00BE7D8C" w:rsidRDefault="0016717A">
      <w:pPr>
        <w:pStyle w:val="Standard"/>
        <w:numPr>
          <w:ilvl w:val="0"/>
          <w:numId w:val="10"/>
        </w:numPr>
        <w:spacing w:before="240"/>
        <w:contextualSpacing/>
        <w:rPr>
          <w:rFonts w:ascii="Times New Roman" w:hAnsi="Times New Roman"/>
          <w:color w:val="000000" w:themeColor="text1"/>
          <w:sz w:val="24"/>
        </w:rPr>
      </w:pPr>
      <w:r>
        <w:rPr>
          <w:rFonts w:ascii="Times New Roman" w:hAnsi="Times New Roman"/>
          <w:b/>
          <w:bCs/>
          <w:color w:val="000000" w:themeColor="text1"/>
          <w:sz w:val="24"/>
        </w:rPr>
        <w:t>ОТВЕТСТВЕННОСТЬ СТОРОН.</w:t>
      </w:r>
    </w:p>
    <w:p w14:paraId="0E48B249" w14:textId="77777777" w:rsidR="00BE7D8C" w:rsidRDefault="0016717A">
      <w:pPr>
        <w:numPr>
          <w:ilvl w:val="1"/>
          <w:numId w:val="10"/>
        </w:numPr>
        <w:tabs>
          <w:tab w:val="left" w:pos="360"/>
          <w:tab w:val="left" w:pos="625"/>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w:t>
      </w:r>
    </w:p>
    <w:p w14:paraId="15EC4B6A" w14:textId="77777777" w:rsidR="00BE7D8C" w:rsidRDefault="0016717A">
      <w:pPr>
        <w:numPr>
          <w:ilvl w:val="1"/>
          <w:numId w:val="10"/>
        </w:numPr>
        <w:tabs>
          <w:tab w:val="left" w:pos="360"/>
          <w:tab w:val="left" w:pos="675"/>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В случае нарушения Заказчиком договорных условий оплаты Сертификатов Поставщик имеет право требования к Заказчику об уплате неустойки в размере 0,1 % от неоплаченной суммы за каждый день просрочки, но не более 10 % от суммы просроченного платежа.</w:t>
      </w:r>
    </w:p>
    <w:p w14:paraId="2515D5C6" w14:textId="77777777" w:rsidR="00BE7D8C" w:rsidRDefault="0016717A">
      <w:pPr>
        <w:numPr>
          <w:ilvl w:val="1"/>
          <w:numId w:val="10"/>
        </w:numPr>
        <w:tabs>
          <w:tab w:val="left" w:pos="360"/>
          <w:tab w:val="left" w:pos="675"/>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В случае, когда по вине Поставщика поставка Сертификатов просрочена, Заказчик имеет право требования к Поставщику об уплате неустойки в размере 0,1% от стоимости недопоставленного ПО за каждый день просрочки, но не более 10 % от цены настоящего Договора.</w:t>
      </w:r>
    </w:p>
    <w:p w14:paraId="51B6C7DC" w14:textId="77777777" w:rsidR="00BE7D8C" w:rsidRDefault="0016717A">
      <w:pPr>
        <w:numPr>
          <w:ilvl w:val="1"/>
          <w:numId w:val="10"/>
        </w:numPr>
        <w:tabs>
          <w:tab w:val="left" w:pos="360"/>
          <w:tab w:val="left" w:pos="675"/>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В случае, если вследствие допущенных Поставщиком нарушений требований налогового законодательства, в т.ч. нарушений установленного порядка оформления счетов-фактур, либо в результате предоставления Поставщиком недостоверных данных, налоговым органом на основании п. 5.3  ст. 174 НК  РФ  будет признана непредставленной налоговая декларация ПАО «Калужская сбытовая компания» за отчетный период, Поставщик обязан возместить Заказчику убытки, в размере  сумм, которые Заказчик заплатил в бюджет по решениям налоговых органов (в т.ч. пени и штрафы).</w:t>
      </w:r>
    </w:p>
    <w:p w14:paraId="6C1E2A95" w14:textId="77777777" w:rsidR="00BE7D8C" w:rsidRDefault="0016717A">
      <w:pPr>
        <w:numPr>
          <w:ilvl w:val="0"/>
          <w:numId w:val="10"/>
        </w:numPr>
        <w:spacing w:before="120" w:line="240" w:lineRule="auto"/>
        <w:jc w:val="center"/>
        <w:rPr>
          <w:b/>
          <w:bCs/>
          <w:sz w:val="24"/>
          <w:szCs w:val="24"/>
        </w:rPr>
      </w:pPr>
      <w:r>
        <w:rPr>
          <w:b/>
          <w:bCs/>
          <w:sz w:val="24"/>
          <w:szCs w:val="24"/>
        </w:rPr>
        <w:t xml:space="preserve">ФОРС-МАЖОР </w:t>
      </w:r>
    </w:p>
    <w:p w14:paraId="5C548E9D" w14:textId="77777777" w:rsidR="00BE7D8C" w:rsidRDefault="0016717A">
      <w:pPr>
        <w:numPr>
          <w:ilvl w:val="1"/>
          <w:numId w:val="10"/>
        </w:numPr>
        <w:tabs>
          <w:tab w:val="left" w:pos="360"/>
          <w:tab w:val="left" w:pos="675"/>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При наступлении обстоятельств непреодолимой силы, таких как война, блокада, пожар, наводнение, стихийные бедствия, валютные ограничения или другие мероприятия Правительства и федеральных органов исполнительной власти России, сроки выполнения работ и/или проведения платежей отодвигаются соразмерно времени, в течение которого будут действовать эти обстоятельства или их последствия.</w:t>
      </w:r>
    </w:p>
    <w:p w14:paraId="32EFF9DF" w14:textId="77777777" w:rsidR="00BE7D8C" w:rsidRDefault="0016717A">
      <w:pPr>
        <w:numPr>
          <w:ilvl w:val="1"/>
          <w:numId w:val="10"/>
        </w:numPr>
        <w:tabs>
          <w:tab w:val="left" w:pos="360"/>
          <w:tab w:val="left" w:pos="675"/>
          <w:tab w:val="left" w:pos="738"/>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При наступлении и прекращении событий чрезвычайного характера сторона настоящего Договора, для которой создалась невозможность исполнения своих обязательств, должна немедленно известить об этом другую сторону, приложив при наличии такой возможности к извещению справку соответствующего государственного органа.</w:t>
      </w:r>
    </w:p>
    <w:p w14:paraId="3B51BBE0" w14:textId="77777777" w:rsidR="00BE7D8C" w:rsidRDefault="0016717A">
      <w:pPr>
        <w:numPr>
          <w:ilvl w:val="1"/>
          <w:numId w:val="10"/>
        </w:numPr>
        <w:tabs>
          <w:tab w:val="left" w:pos="360"/>
          <w:tab w:val="left" w:pos="675"/>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lastRenderedPageBreak/>
        <w:t xml:space="preserve"> Сторона, не известившая другую сторону о невозможности исполнения своих обязательств по настоящему Договору, теряет право ссылаться на такую невозможность.</w:t>
      </w:r>
    </w:p>
    <w:p w14:paraId="49A14E60" w14:textId="77777777" w:rsidR="00BE7D8C" w:rsidRDefault="0016717A">
      <w:pPr>
        <w:numPr>
          <w:ilvl w:val="1"/>
          <w:numId w:val="10"/>
        </w:numPr>
        <w:tabs>
          <w:tab w:val="left" w:pos="360"/>
          <w:tab w:val="left" w:pos="675"/>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Если форс-мажорные обстоятельства будут продолжаться свыше трех месяцев, Стороны имеют право по взаимному согласию расторгнуть настоящий Договор без каких-либо дальнейших обязательств по отношению друг к другу относительно Договора, кроме обязательств возвратить предоставленные права и/или уплаченные денежные средства, при условии предоставления заверенных полномочными государственными органами документов, подтверждающих вышеуказанные обстоятельства.</w:t>
      </w:r>
    </w:p>
    <w:p w14:paraId="4C489616" w14:textId="77777777" w:rsidR="00BE7D8C" w:rsidRDefault="0016717A">
      <w:pPr>
        <w:numPr>
          <w:ilvl w:val="0"/>
          <w:numId w:val="10"/>
        </w:numPr>
        <w:spacing w:before="120" w:line="240" w:lineRule="auto"/>
        <w:jc w:val="center"/>
        <w:rPr>
          <w:b/>
          <w:bCs/>
          <w:sz w:val="24"/>
          <w:szCs w:val="24"/>
        </w:rPr>
      </w:pPr>
      <w:r>
        <w:rPr>
          <w:b/>
          <w:bCs/>
          <w:sz w:val="24"/>
          <w:szCs w:val="24"/>
        </w:rPr>
        <w:t xml:space="preserve">ПОРЯДОК РАЗРЕШЕНИЯ СПОРОВ </w:t>
      </w:r>
    </w:p>
    <w:p w14:paraId="17B2A256" w14:textId="77777777" w:rsidR="00BE7D8C" w:rsidRDefault="0016717A">
      <w:pPr>
        <w:numPr>
          <w:ilvl w:val="1"/>
          <w:numId w:val="10"/>
        </w:numPr>
        <w:tabs>
          <w:tab w:val="left" w:pos="360"/>
          <w:tab w:val="left" w:pos="675"/>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Все споры, разногласия, возникающие из настоящего Договора или в связи с ним, разрешаются путем переговоров, а в случае невозможности их урегулирования путем взаимной договоренности – в арбитражном суде, с соблюдением обязательного досудебного урегулирования споров в претензионном порядке.</w:t>
      </w:r>
    </w:p>
    <w:p w14:paraId="3B0A76A3" w14:textId="77777777" w:rsidR="00BE7D8C" w:rsidRDefault="0016717A">
      <w:pPr>
        <w:numPr>
          <w:ilvl w:val="1"/>
          <w:numId w:val="10"/>
        </w:numPr>
        <w:tabs>
          <w:tab w:val="left" w:pos="360"/>
          <w:tab w:val="left" w:pos="675"/>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В случае отказа в удовлетворении претензии или оставления её без ответа в течение 30 дней со дня направления, заинтересованная сторона вправе обратиться с исковым заявлением в Арбитражный суд Калужской области. Претензия предъявляется в письменной форме и направляется стороне в порядке, установленном условиями настоящего Договора. К отношениям Сторон, определяющим дату получения претензии, применяется без исключений ст. 165.1. ГК РФ при направлении претензии посредством заказной корреспонденции по адресу контрагента, указанному в настоящем Договоре.</w:t>
      </w:r>
    </w:p>
    <w:p w14:paraId="1B762A4D" w14:textId="77777777" w:rsidR="00BE7D8C" w:rsidRDefault="0016717A">
      <w:pPr>
        <w:numPr>
          <w:ilvl w:val="0"/>
          <w:numId w:val="10"/>
        </w:numPr>
        <w:spacing w:before="120" w:line="240" w:lineRule="auto"/>
        <w:jc w:val="center"/>
        <w:rPr>
          <w:b/>
          <w:bCs/>
          <w:sz w:val="24"/>
          <w:szCs w:val="24"/>
        </w:rPr>
      </w:pPr>
      <w:r>
        <w:rPr>
          <w:b/>
          <w:bCs/>
          <w:sz w:val="24"/>
          <w:szCs w:val="24"/>
        </w:rPr>
        <w:t>ОРГАНИЗАЦИЯ ЭЛЕКТРОННОГО ДОКУМЕНТООБОРОТА</w:t>
      </w:r>
    </w:p>
    <w:p w14:paraId="1F4192B5" w14:textId="77777777" w:rsidR="00BE7D8C" w:rsidRDefault="0016717A">
      <w:pPr>
        <w:numPr>
          <w:ilvl w:val="1"/>
          <w:numId w:val="10"/>
        </w:numPr>
        <w:tabs>
          <w:tab w:val="left" w:pos="360"/>
          <w:tab w:val="left" w:pos="675"/>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При исполнении настоящего Договора Стороны вправе осуществлять документооборот в электронном виде, с использованием электронной цифровой подписи и признавать юридическую силу всех электронных документов, в т.ч. счетов, счетов-фактур, товарных накладных, актов приема-передачи, актов сверки взаимных расчетов, заявок, уведомлений и иных документов, направляемых в целях исполнения Договоров.</w:t>
      </w:r>
    </w:p>
    <w:p w14:paraId="31A5EF37" w14:textId="77777777" w:rsidR="00BE7D8C" w:rsidRDefault="0016717A">
      <w:pPr>
        <w:numPr>
          <w:ilvl w:val="1"/>
          <w:numId w:val="10"/>
        </w:numPr>
        <w:tabs>
          <w:tab w:val="left" w:pos="360"/>
          <w:tab w:val="left" w:pos="738"/>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Стороны признают, что электронная усиленная квалифицированная цифровая подпись документа признается равнозначной собственноручной подписи полномочного представителя Стороны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 11 Федерального закона № 63-Ф3 от 06.04.2011 «Об электронной подписи».</w:t>
      </w:r>
    </w:p>
    <w:p w14:paraId="45D6D311" w14:textId="77777777" w:rsidR="00BE7D8C" w:rsidRDefault="0016717A">
      <w:pPr>
        <w:numPr>
          <w:ilvl w:val="1"/>
          <w:numId w:val="10"/>
        </w:numPr>
        <w:tabs>
          <w:tab w:val="left" w:pos="360"/>
          <w:tab w:val="left" w:pos="738"/>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Стороны признают, что полученные электронные документы, заверенные усиленной квалифицированной электронной цифровой подписью уполномоченных лиц, юридически эквивалентны документам на бумажных носителях, заверенным соответствующими подписями.</w:t>
      </w:r>
    </w:p>
    <w:p w14:paraId="5D6C14F5" w14:textId="77777777" w:rsidR="00BE7D8C" w:rsidRDefault="0016717A">
      <w:pPr>
        <w:numPr>
          <w:ilvl w:val="1"/>
          <w:numId w:val="10"/>
        </w:numPr>
        <w:tabs>
          <w:tab w:val="left" w:pos="360"/>
          <w:tab w:val="left" w:pos="675"/>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w:t>
      </w:r>
    </w:p>
    <w:p w14:paraId="166CD66B" w14:textId="77777777" w:rsidR="00BE7D8C" w:rsidRDefault="0016717A">
      <w:pPr>
        <w:numPr>
          <w:ilvl w:val="1"/>
          <w:numId w:val="10"/>
        </w:numPr>
        <w:tabs>
          <w:tab w:val="left" w:pos="360"/>
          <w:tab w:val="left" w:pos="675"/>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использоваться в качестве доказательства в судебных разбирательствах, предоставляться в государственные органы по их запросам.</w:t>
      </w:r>
    </w:p>
    <w:p w14:paraId="686A916C" w14:textId="77777777" w:rsidR="00BE7D8C" w:rsidRDefault="0016717A">
      <w:pPr>
        <w:numPr>
          <w:ilvl w:val="1"/>
          <w:numId w:val="10"/>
        </w:numPr>
        <w:tabs>
          <w:tab w:val="left" w:pos="360"/>
          <w:tab w:val="left" w:pos="675"/>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w:t>
      </w:r>
    </w:p>
    <w:p w14:paraId="5B59D22C" w14:textId="77777777" w:rsidR="00BE7D8C" w:rsidRDefault="0016717A">
      <w:pPr>
        <w:numPr>
          <w:ilvl w:val="1"/>
          <w:numId w:val="10"/>
        </w:numPr>
        <w:tabs>
          <w:tab w:val="left" w:pos="360"/>
          <w:tab w:val="left" w:pos="675"/>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Стороны обязаны в течение 2-х (двух) рабочих дней информировать друг друга о невозможности обмена в электронном виде, подписанными электронной подписью, в случае технического сбоя систем любой из Сторон. При отсутствии технической возможности направления электронных документов с электронной подписью через оператора, а также при наличии разногласий по объему и/или стоимости, указанных в электронных документах, Стороны производят обмен до</w:t>
      </w:r>
      <w:r>
        <w:rPr>
          <w:rStyle w:val="Arial11"/>
          <w:rFonts w:ascii="Times New Roman" w:hAnsi="Times New Roman" w:cs="Times New Roman"/>
          <w:sz w:val="24"/>
          <w:szCs w:val="24"/>
        </w:rPr>
        <w:lastRenderedPageBreak/>
        <w:t>кументами на бумажных носителях, с подписанием собственноручной подписью уполномоченного лица и заверением печатью организации.</w:t>
      </w:r>
    </w:p>
    <w:p w14:paraId="1FE0B814" w14:textId="77777777" w:rsidR="00BE7D8C" w:rsidRDefault="0016717A">
      <w:pPr>
        <w:numPr>
          <w:ilvl w:val="1"/>
          <w:numId w:val="10"/>
        </w:numPr>
        <w:tabs>
          <w:tab w:val="left" w:pos="360"/>
          <w:tab w:val="left" w:pos="675"/>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Стороны вправе в любое время в одностороннем внесудебном порядке отказаться от электронного документооборота, уведомив другую Сторону в письменном виде об одностороннем внесудебном отказе за 30 календарных дней.</w:t>
      </w:r>
    </w:p>
    <w:p w14:paraId="0B02A5CB" w14:textId="77777777" w:rsidR="00BE7D8C" w:rsidRDefault="0016717A">
      <w:pPr>
        <w:numPr>
          <w:ilvl w:val="1"/>
          <w:numId w:val="10"/>
        </w:numPr>
        <w:tabs>
          <w:tab w:val="left" w:pos="360"/>
          <w:tab w:val="left" w:pos="675"/>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 При осуществлении обмена электронными документами они подлежат отправлению по следующим адресам:</w:t>
      </w:r>
    </w:p>
    <w:p w14:paraId="7F9F1E01" w14:textId="77777777" w:rsidR="00BE7D8C" w:rsidRDefault="0016717A">
      <w:pPr>
        <w:pStyle w:val="Standard"/>
        <w:shd w:val="clear" w:color="auto" w:fill="FFFFFF"/>
        <w:tabs>
          <w:tab w:val="left" w:pos="0"/>
          <w:tab w:val="left" w:pos="1080"/>
        </w:tabs>
        <w:spacing w:before="120"/>
        <w:jc w:val="both"/>
        <w:rPr>
          <w:rFonts w:ascii="Times New Roman" w:hAnsi="Times New Roman"/>
          <w:color w:val="000000" w:themeColor="text1"/>
          <w:sz w:val="24"/>
        </w:rPr>
      </w:pPr>
      <w:r>
        <w:rPr>
          <w:rFonts w:ascii="Times New Roman" w:hAnsi="Times New Roman"/>
          <w:color w:val="000000" w:themeColor="text1"/>
          <w:sz w:val="24"/>
        </w:rPr>
        <w:tab/>
        <w:t xml:space="preserve">адрес </w:t>
      </w:r>
      <w:r>
        <w:rPr>
          <w:rFonts w:ascii="Times New Roman" w:hAnsi="Times New Roman"/>
          <w:i/>
          <w:iCs/>
          <w:color w:val="000000" w:themeColor="text1"/>
          <w:sz w:val="24"/>
        </w:rPr>
        <w:t>Поставщика</w:t>
      </w:r>
      <w:r>
        <w:rPr>
          <w:rFonts w:ascii="Times New Roman" w:hAnsi="Times New Roman"/>
          <w:color w:val="000000" w:themeColor="text1"/>
          <w:sz w:val="24"/>
        </w:rPr>
        <w:t xml:space="preserve"> – ____________________________________</w:t>
      </w:r>
    </w:p>
    <w:p w14:paraId="164F1496" w14:textId="77777777" w:rsidR="00BE7D8C" w:rsidRDefault="0016717A">
      <w:pPr>
        <w:pStyle w:val="Standard"/>
        <w:shd w:val="clear" w:color="auto" w:fill="FFFFFF"/>
        <w:tabs>
          <w:tab w:val="left" w:pos="0"/>
          <w:tab w:val="left" w:pos="1080"/>
        </w:tabs>
        <w:jc w:val="both"/>
        <w:rPr>
          <w:rFonts w:ascii="Times New Roman" w:hAnsi="Times New Roman"/>
          <w:color w:val="000000" w:themeColor="text1"/>
          <w:sz w:val="24"/>
        </w:rPr>
      </w:pPr>
      <w:r>
        <w:rPr>
          <w:rFonts w:ascii="Times New Roman" w:hAnsi="Times New Roman"/>
          <w:color w:val="000000" w:themeColor="text1"/>
          <w:sz w:val="24"/>
        </w:rPr>
        <w:tab/>
        <w:t xml:space="preserve">адрес </w:t>
      </w:r>
      <w:r>
        <w:rPr>
          <w:rFonts w:ascii="Times New Roman" w:hAnsi="Times New Roman"/>
          <w:i/>
          <w:iCs/>
          <w:color w:val="000000" w:themeColor="text1"/>
          <w:sz w:val="24"/>
        </w:rPr>
        <w:t>Заказчика</w:t>
      </w:r>
      <w:r>
        <w:rPr>
          <w:rFonts w:ascii="Times New Roman" w:hAnsi="Times New Roman"/>
          <w:color w:val="000000" w:themeColor="text1"/>
          <w:sz w:val="24"/>
        </w:rPr>
        <w:t xml:space="preserve"> – 2BE2ef376c4b9ce11e185715cf3fc3369f0</w:t>
      </w:r>
    </w:p>
    <w:p w14:paraId="72D57AA8" w14:textId="77777777" w:rsidR="00BE7D8C" w:rsidRDefault="0016717A">
      <w:pPr>
        <w:numPr>
          <w:ilvl w:val="0"/>
          <w:numId w:val="10"/>
        </w:numPr>
        <w:spacing w:before="120" w:line="240" w:lineRule="auto"/>
        <w:jc w:val="center"/>
        <w:rPr>
          <w:b/>
          <w:bCs/>
          <w:sz w:val="24"/>
          <w:szCs w:val="24"/>
        </w:rPr>
      </w:pPr>
      <w:r>
        <w:rPr>
          <w:b/>
          <w:bCs/>
          <w:sz w:val="24"/>
          <w:szCs w:val="24"/>
        </w:rPr>
        <w:t>КОНФИДЕНЦИАЛЬНОСТЬ ПОЛУЧЕННОЙ СТОРОНАМИ ИНФОРМАЦИИ.        АНТИКОРРУПЦИОННАЯ ОГОВОРКА.</w:t>
      </w:r>
    </w:p>
    <w:p w14:paraId="02CF79C5" w14:textId="77777777" w:rsidR="00BE7D8C" w:rsidRDefault="0016717A">
      <w:pPr>
        <w:numPr>
          <w:ilvl w:val="1"/>
          <w:numId w:val="10"/>
        </w:numPr>
        <w:tabs>
          <w:tab w:val="left" w:pos="360"/>
          <w:tab w:val="left" w:pos="738"/>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Если сторона благодаря исполнению своего обязательства по настоящему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 Порядок и условия пользования такой информацией определяются соглашением Сторон.</w:t>
      </w:r>
    </w:p>
    <w:p w14:paraId="6C7F1C0F" w14:textId="77777777" w:rsidR="00BE7D8C" w:rsidRDefault="0016717A">
      <w:pPr>
        <w:numPr>
          <w:ilvl w:val="1"/>
          <w:numId w:val="10"/>
        </w:numPr>
        <w:tabs>
          <w:tab w:val="left" w:pos="360"/>
          <w:tab w:val="left" w:pos="738"/>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3644CB5" w14:textId="77777777" w:rsidR="00BE7D8C" w:rsidRDefault="0016717A">
      <w:pPr>
        <w:numPr>
          <w:ilvl w:val="1"/>
          <w:numId w:val="10"/>
        </w:numPr>
        <w:tabs>
          <w:tab w:val="left" w:pos="360"/>
          <w:tab w:val="left" w:pos="738"/>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В случае возникновения у стороны подозрений, что произошло или может произойти нарушение каких-либо положений пункта 10.2.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rStyle w:val="Arial11"/>
          <w:rFonts w:ascii="Times New Roman" w:hAnsi="Times New Roman" w:cs="Times New Roman"/>
          <w:color w:val="000000"/>
          <w:sz w:val="24"/>
          <w:szCs w:val="24"/>
        </w:rPr>
        <w:t>10.2</w:t>
      </w:r>
      <w:r>
        <w:rPr>
          <w:rStyle w:val="Arial11"/>
          <w:rFonts w:ascii="Times New Roman" w:hAnsi="Times New Roman" w:cs="Times New Roman"/>
          <w:sz w:val="24"/>
          <w:szCs w:val="24"/>
        </w:rPr>
        <w:t xml:space="preserve">. настоящего раздела другой стороной, ее аффилированными лицами, работниками или посредниками. </w:t>
      </w:r>
    </w:p>
    <w:p w14:paraId="19DFA3D5" w14:textId="77777777" w:rsidR="00BE7D8C" w:rsidRDefault="0016717A">
      <w:pPr>
        <w:tabs>
          <w:tab w:val="left" w:pos="360"/>
        </w:tabs>
        <w:spacing w:before="120" w:line="240" w:lineRule="auto"/>
        <w:ind w:firstLine="0"/>
        <w:rPr>
          <w:rStyle w:val="Arial11"/>
          <w:rFonts w:ascii="Times New Roman" w:hAnsi="Times New Roman" w:cs="Times New Roman"/>
          <w:sz w:val="24"/>
          <w:szCs w:val="24"/>
        </w:rPr>
      </w:pPr>
      <w:r>
        <w:rPr>
          <w:rStyle w:val="Arial11"/>
          <w:rFonts w:ascii="Times New Roman" w:hAnsi="Times New Roman" w:cs="Times New Roman"/>
          <w:sz w:val="24"/>
          <w:szCs w:val="24"/>
        </w:rPr>
        <w:tab/>
        <w:t xml:space="preserve">Каналы уведомления Лицензиата о нарушениях каких-либо положений пункта 10.2. настоящего раздела: _______________. </w:t>
      </w:r>
    </w:p>
    <w:p w14:paraId="339CE152" w14:textId="77777777" w:rsidR="00BE7D8C" w:rsidRDefault="0016717A">
      <w:pPr>
        <w:tabs>
          <w:tab w:val="left" w:pos="360"/>
        </w:tabs>
        <w:spacing w:before="120" w:line="240" w:lineRule="auto"/>
        <w:ind w:firstLine="0"/>
        <w:rPr>
          <w:rStyle w:val="Arial11"/>
          <w:rFonts w:ascii="Times New Roman" w:hAnsi="Times New Roman" w:cs="Times New Roman"/>
          <w:sz w:val="24"/>
          <w:szCs w:val="24"/>
        </w:rPr>
      </w:pPr>
      <w:r>
        <w:rPr>
          <w:rStyle w:val="Arial11"/>
          <w:rFonts w:ascii="Times New Roman" w:hAnsi="Times New Roman" w:cs="Times New Roman"/>
          <w:sz w:val="24"/>
          <w:szCs w:val="24"/>
        </w:rPr>
        <w:tab/>
        <w:t>Каналы уведомления Сублицензиата о нарушениях каких-либо положений пункта 10.2. настоящего раздела: ____________________.</w:t>
      </w:r>
    </w:p>
    <w:p w14:paraId="247CD072" w14:textId="77777777" w:rsidR="00BE7D8C" w:rsidRDefault="0016717A">
      <w:pPr>
        <w:tabs>
          <w:tab w:val="left" w:pos="360"/>
        </w:tabs>
        <w:spacing w:before="120" w:line="240" w:lineRule="auto"/>
        <w:ind w:firstLine="0"/>
        <w:rPr>
          <w:rStyle w:val="Arial11"/>
          <w:rFonts w:ascii="Times New Roman" w:hAnsi="Times New Roman" w:cs="Times New Roman"/>
          <w:sz w:val="24"/>
          <w:szCs w:val="24"/>
        </w:rPr>
      </w:pPr>
      <w:r>
        <w:rPr>
          <w:rStyle w:val="Arial11"/>
          <w:rFonts w:ascii="Times New Roman" w:hAnsi="Times New Roman" w:cs="Times New Roman"/>
          <w:sz w:val="24"/>
          <w:szCs w:val="24"/>
        </w:rPr>
        <w:tab/>
        <w:t>Сторона, получившая уведомление о нарушении каких-либо положений пункта 10.2. настоящего раздела, обязана рассмотреть уведомление и сообщить другой стороне об итогах его рассмотрения в течение 20 (Двадцать) рабочих дней с даты получения письменного уведомления.</w:t>
      </w:r>
    </w:p>
    <w:p w14:paraId="63556E18" w14:textId="77777777" w:rsidR="00BE7D8C" w:rsidRDefault="0016717A">
      <w:pPr>
        <w:numPr>
          <w:ilvl w:val="1"/>
          <w:numId w:val="10"/>
        </w:numPr>
        <w:tabs>
          <w:tab w:val="left" w:pos="360"/>
          <w:tab w:val="left" w:pos="788"/>
          <w:tab w:val="left" w:pos="1163"/>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Стороны гарантируют осуществление надлежащего разбирательства по фактам нарушения положений пункта 10.2.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F6D6FE6" w14:textId="77777777" w:rsidR="00BE7D8C" w:rsidRDefault="0016717A">
      <w:pPr>
        <w:numPr>
          <w:ilvl w:val="1"/>
          <w:numId w:val="10"/>
        </w:numPr>
        <w:tabs>
          <w:tab w:val="left" w:pos="360"/>
          <w:tab w:val="left" w:pos="788"/>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 xml:space="preserve">В случае подтверждения факта нарушения одной стороной положений пункта 10.2. настоящего раздела и/или неполучения другой стороной информации об итогах рассмотрения уведомления о нарушении в соответствии с подпунктом 10.3. настоящего раздела, другая сторона </w:t>
      </w:r>
      <w:r>
        <w:rPr>
          <w:rStyle w:val="Arial11"/>
          <w:rFonts w:ascii="Times New Roman" w:hAnsi="Times New Roman" w:cs="Times New Roman"/>
          <w:sz w:val="24"/>
          <w:szCs w:val="24"/>
        </w:rPr>
        <w:lastRenderedPageBreak/>
        <w:t>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46ABAF3" w14:textId="77777777" w:rsidR="00BE7D8C" w:rsidRDefault="0016717A">
      <w:pPr>
        <w:numPr>
          <w:ilvl w:val="0"/>
          <w:numId w:val="10"/>
        </w:numPr>
        <w:spacing w:before="120" w:line="240" w:lineRule="auto"/>
        <w:jc w:val="center"/>
        <w:rPr>
          <w:b/>
          <w:bCs/>
          <w:sz w:val="24"/>
          <w:szCs w:val="24"/>
        </w:rPr>
      </w:pPr>
      <w:r>
        <w:rPr>
          <w:b/>
          <w:bCs/>
          <w:sz w:val="24"/>
          <w:szCs w:val="24"/>
        </w:rPr>
        <w:t xml:space="preserve">ГАРАНТИИ И ЗАВЕРЕНИЯ. </w:t>
      </w:r>
    </w:p>
    <w:p w14:paraId="0D92C171" w14:textId="77777777" w:rsidR="00BE7D8C" w:rsidRDefault="0016717A">
      <w:pPr>
        <w:numPr>
          <w:ilvl w:val="1"/>
          <w:numId w:val="10"/>
        </w:numPr>
        <w:tabs>
          <w:tab w:val="left" w:pos="360"/>
          <w:tab w:val="left" w:pos="788"/>
        </w:tabs>
        <w:spacing w:before="120" w:line="240" w:lineRule="auto"/>
        <w:ind w:left="0" w:firstLine="0"/>
        <w:rPr>
          <w:rStyle w:val="Arial11"/>
          <w:rFonts w:ascii="Times New Roman" w:hAnsi="Times New Roman" w:cs="Times New Roman"/>
          <w:sz w:val="24"/>
          <w:szCs w:val="24"/>
        </w:rPr>
      </w:pPr>
      <w:r>
        <w:rPr>
          <w:sz w:val="24"/>
          <w:szCs w:val="24"/>
        </w:rPr>
        <w:t xml:space="preserve"> </w:t>
      </w:r>
      <w:r>
        <w:rPr>
          <w:rStyle w:val="Arial11"/>
          <w:rFonts w:ascii="Times New Roman" w:hAnsi="Times New Roman" w:cs="Times New Roman"/>
          <w:sz w:val="24"/>
          <w:szCs w:val="24"/>
        </w:rPr>
        <w:t>В соответствии со статьей 431.2 Гражданского кодекса РФ настоящим каждая из Сторон дает в отношении себя другой стороне заверения о достоверности на дату заключения Договора обстоятельств, указанных ниже:</w:t>
      </w:r>
    </w:p>
    <w:p w14:paraId="5213B243" w14:textId="77777777" w:rsidR="00BE7D8C" w:rsidRDefault="0016717A">
      <w:pPr>
        <w:tabs>
          <w:tab w:val="left" w:pos="360"/>
        </w:tabs>
        <w:spacing w:before="120" w:line="240" w:lineRule="auto"/>
        <w:ind w:firstLine="0"/>
        <w:rPr>
          <w:rStyle w:val="Arial11"/>
          <w:rFonts w:ascii="Times New Roman" w:hAnsi="Times New Roman" w:cs="Times New Roman"/>
          <w:sz w:val="24"/>
          <w:szCs w:val="24"/>
        </w:rPr>
      </w:pPr>
      <w:r>
        <w:rPr>
          <w:rStyle w:val="Arial11"/>
          <w:rFonts w:ascii="Times New Roman" w:hAnsi="Times New Roman" w:cs="Times New Roman"/>
          <w:sz w:val="24"/>
          <w:szCs w:val="24"/>
        </w:rPr>
        <w:tab/>
        <w:t>- Сторона является юридическим лицом (индивидуальным предпринимателем), надлежащим образом созданным, зарегистрированным и осуществляющим свою деятельность в соответствии с действующим законодательством и иными нормативными правовыми актами РФ;</w:t>
      </w:r>
    </w:p>
    <w:p w14:paraId="58AAA69B" w14:textId="77777777" w:rsidR="00BE7D8C" w:rsidRDefault="0016717A">
      <w:pPr>
        <w:tabs>
          <w:tab w:val="left" w:pos="360"/>
        </w:tabs>
        <w:spacing w:before="120" w:line="240" w:lineRule="auto"/>
        <w:ind w:firstLine="0"/>
        <w:rPr>
          <w:rStyle w:val="Arial11"/>
          <w:rFonts w:ascii="Times New Roman" w:hAnsi="Times New Roman" w:cs="Times New Roman"/>
          <w:sz w:val="24"/>
          <w:szCs w:val="24"/>
        </w:rPr>
      </w:pPr>
      <w:r>
        <w:rPr>
          <w:rStyle w:val="Arial11"/>
          <w:rFonts w:ascii="Times New Roman" w:hAnsi="Times New Roman" w:cs="Times New Roman"/>
          <w:sz w:val="24"/>
          <w:szCs w:val="24"/>
        </w:rPr>
        <w:tab/>
        <w:t>- Сторона обладает всеми полномочиями для заключения Договора и исполнения обязательств, принимаемых на себя по Договору;</w:t>
      </w:r>
    </w:p>
    <w:p w14:paraId="25C66239" w14:textId="77777777" w:rsidR="00BE7D8C" w:rsidRDefault="0016717A">
      <w:pPr>
        <w:tabs>
          <w:tab w:val="left" w:pos="0"/>
          <w:tab w:val="left" w:pos="360"/>
        </w:tabs>
        <w:spacing w:before="120" w:line="240" w:lineRule="auto"/>
        <w:ind w:firstLine="0"/>
        <w:rPr>
          <w:rStyle w:val="Arial11"/>
          <w:rFonts w:ascii="Times New Roman" w:hAnsi="Times New Roman" w:cs="Times New Roman"/>
          <w:sz w:val="24"/>
          <w:szCs w:val="24"/>
        </w:rPr>
      </w:pPr>
      <w:r>
        <w:rPr>
          <w:rStyle w:val="Arial11"/>
          <w:rFonts w:ascii="Times New Roman" w:hAnsi="Times New Roman" w:cs="Times New Roman"/>
          <w:sz w:val="24"/>
          <w:szCs w:val="24"/>
        </w:rPr>
        <w:tab/>
        <w:t>- Стороной для заключения и исполнения Договора предприняты все необходимые корпоративные и иные действия, получены все согласия и одобрения (включая, среди прочего, одобрения органов управления, а также лиц и органов, одобрение которых является обязательным для Стороны в соответствии с учредительными документами и действующим законодательством РФ;</w:t>
      </w:r>
    </w:p>
    <w:p w14:paraId="46B2FD59" w14:textId="77777777" w:rsidR="00BE7D8C" w:rsidRDefault="0016717A">
      <w:pPr>
        <w:tabs>
          <w:tab w:val="left" w:pos="0"/>
          <w:tab w:val="left" w:pos="360"/>
        </w:tabs>
        <w:spacing w:before="120" w:line="240" w:lineRule="auto"/>
        <w:ind w:firstLine="0"/>
        <w:rPr>
          <w:rStyle w:val="Arial11"/>
          <w:rFonts w:ascii="Times New Roman" w:hAnsi="Times New Roman" w:cs="Times New Roman"/>
          <w:sz w:val="24"/>
          <w:szCs w:val="24"/>
        </w:rPr>
      </w:pPr>
      <w:r>
        <w:rPr>
          <w:rStyle w:val="Arial11"/>
          <w:rFonts w:ascii="Times New Roman" w:hAnsi="Times New Roman" w:cs="Times New Roman"/>
          <w:sz w:val="24"/>
          <w:szCs w:val="24"/>
        </w:rPr>
        <w:tab/>
        <w:t>- Против стороны не ведется никакого судебного, административного или иного разбирательства, которое могло бы повлиять на способность выполнить обязательства по Договору;</w:t>
      </w:r>
    </w:p>
    <w:p w14:paraId="5BAE1499" w14:textId="77777777" w:rsidR="00BE7D8C" w:rsidRDefault="0016717A">
      <w:pPr>
        <w:tabs>
          <w:tab w:val="left" w:pos="0"/>
          <w:tab w:val="left" w:pos="360"/>
        </w:tabs>
        <w:spacing w:before="120" w:line="240" w:lineRule="auto"/>
        <w:ind w:firstLine="0"/>
        <w:rPr>
          <w:rStyle w:val="Arial11"/>
          <w:rFonts w:ascii="Times New Roman" w:hAnsi="Times New Roman" w:cs="Times New Roman"/>
          <w:sz w:val="24"/>
          <w:szCs w:val="24"/>
        </w:rPr>
      </w:pPr>
      <w:r>
        <w:rPr>
          <w:rStyle w:val="Arial11"/>
          <w:rFonts w:ascii="Times New Roman" w:hAnsi="Times New Roman" w:cs="Times New Roman"/>
          <w:sz w:val="24"/>
          <w:szCs w:val="24"/>
        </w:rPr>
        <w:tab/>
        <w:t>- Договор не направлен на отчуждение имущества стороны, отчуждение которого признается или может быть признано в будущем нарушающим права и законные интересы третьих лиц;</w:t>
      </w:r>
    </w:p>
    <w:p w14:paraId="4059268C" w14:textId="77777777" w:rsidR="00BE7D8C" w:rsidRDefault="0016717A">
      <w:pPr>
        <w:tabs>
          <w:tab w:val="left" w:pos="0"/>
          <w:tab w:val="left" w:pos="360"/>
        </w:tabs>
        <w:spacing w:before="120" w:line="240" w:lineRule="auto"/>
        <w:ind w:firstLine="0"/>
        <w:rPr>
          <w:rStyle w:val="Arial11"/>
          <w:rFonts w:ascii="Times New Roman" w:hAnsi="Times New Roman" w:cs="Times New Roman"/>
          <w:sz w:val="24"/>
          <w:szCs w:val="24"/>
        </w:rPr>
      </w:pPr>
      <w:r>
        <w:rPr>
          <w:rStyle w:val="Arial11"/>
          <w:rFonts w:ascii="Times New Roman" w:hAnsi="Times New Roman" w:cs="Times New Roman"/>
          <w:sz w:val="24"/>
          <w:szCs w:val="24"/>
        </w:rPr>
        <w:tab/>
        <w:t>- Сторона обладает полномочиями, компетенциями, финансовыми средствами и прочими ресурсами, необходимыми для заключения Договора и исполнения всех обязательств по Договору;</w:t>
      </w:r>
    </w:p>
    <w:p w14:paraId="37289117" w14:textId="77777777" w:rsidR="00BE7D8C" w:rsidRDefault="0016717A">
      <w:pPr>
        <w:tabs>
          <w:tab w:val="left" w:pos="0"/>
          <w:tab w:val="left" w:pos="360"/>
        </w:tabs>
        <w:spacing w:before="120" w:line="240" w:lineRule="auto"/>
        <w:ind w:firstLine="0"/>
        <w:rPr>
          <w:rStyle w:val="Arial11"/>
          <w:rFonts w:ascii="Times New Roman" w:hAnsi="Times New Roman" w:cs="Times New Roman"/>
          <w:sz w:val="24"/>
          <w:szCs w:val="24"/>
        </w:rPr>
      </w:pPr>
      <w:r>
        <w:rPr>
          <w:rStyle w:val="Arial11"/>
          <w:rFonts w:ascii="Times New Roman" w:hAnsi="Times New Roman" w:cs="Times New Roman"/>
          <w:sz w:val="24"/>
          <w:szCs w:val="24"/>
        </w:rPr>
        <w:tab/>
        <w:t>- Исполнение стороной Договора не влечет за собой нарушения или неисполнения положений каких-либо иных договоров, соглашений, судебных запретов или иных актов, обязательных для Стороны;</w:t>
      </w:r>
    </w:p>
    <w:p w14:paraId="2A52FD18" w14:textId="77777777" w:rsidR="00BE7D8C" w:rsidRDefault="0016717A">
      <w:pPr>
        <w:tabs>
          <w:tab w:val="left" w:pos="0"/>
          <w:tab w:val="left" w:pos="360"/>
        </w:tabs>
        <w:spacing w:before="120" w:line="240" w:lineRule="auto"/>
        <w:ind w:firstLine="0"/>
        <w:rPr>
          <w:rStyle w:val="Arial11"/>
          <w:rFonts w:ascii="Times New Roman" w:hAnsi="Times New Roman" w:cs="Times New Roman"/>
          <w:sz w:val="24"/>
          <w:szCs w:val="24"/>
        </w:rPr>
      </w:pPr>
      <w:r>
        <w:rPr>
          <w:rStyle w:val="Arial11"/>
          <w:rFonts w:ascii="Times New Roman" w:hAnsi="Times New Roman" w:cs="Times New Roman"/>
          <w:sz w:val="24"/>
          <w:szCs w:val="24"/>
        </w:rPr>
        <w:tab/>
        <w:t>- Сторона имеет деловую цель по заключению и исполнению Договора, совпадающую с его правами и обязанностями, определенными предметом Договора;</w:t>
      </w:r>
    </w:p>
    <w:p w14:paraId="4CC43E1C" w14:textId="77777777" w:rsidR="00BE7D8C" w:rsidRDefault="0016717A">
      <w:pPr>
        <w:tabs>
          <w:tab w:val="left" w:pos="0"/>
          <w:tab w:val="left" w:pos="360"/>
        </w:tabs>
        <w:spacing w:before="120" w:line="240" w:lineRule="auto"/>
        <w:ind w:firstLine="0"/>
        <w:rPr>
          <w:rStyle w:val="Arial11"/>
          <w:rFonts w:ascii="Times New Roman" w:hAnsi="Times New Roman" w:cs="Times New Roman"/>
          <w:sz w:val="24"/>
          <w:szCs w:val="24"/>
        </w:rPr>
      </w:pPr>
      <w:r>
        <w:rPr>
          <w:rStyle w:val="Arial11"/>
          <w:rFonts w:ascii="Times New Roman" w:hAnsi="Times New Roman" w:cs="Times New Roman"/>
          <w:sz w:val="24"/>
          <w:szCs w:val="24"/>
        </w:rPr>
        <w:tab/>
        <w:t>-  Вся информация, предоставленная стороной, является достоверной, полной и точной, и она не скрыла никаких обстоятельств, которые при их обнаружении могли бы негативно повлиять на решение другой стороны заключить Договор на условиях, в нем оговоренных;</w:t>
      </w:r>
    </w:p>
    <w:p w14:paraId="1F8FA173" w14:textId="77777777" w:rsidR="00BE7D8C" w:rsidRDefault="0016717A">
      <w:pPr>
        <w:tabs>
          <w:tab w:val="left" w:pos="0"/>
          <w:tab w:val="left" w:pos="360"/>
        </w:tabs>
        <w:spacing w:before="120" w:line="240" w:lineRule="auto"/>
        <w:ind w:firstLine="0"/>
        <w:rPr>
          <w:rStyle w:val="Arial11"/>
          <w:rFonts w:ascii="Times New Roman" w:hAnsi="Times New Roman" w:cs="Times New Roman"/>
          <w:sz w:val="24"/>
          <w:szCs w:val="24"/>
        </w:rPr>
      </w:pPr>
      <w:r>
        <w:rPr>
          <w:rStyle w:val="Arial11"/>
          <w:rFonts w:ascii="Times New Roman" w:hAnsi="Times New Roman" w:cs="Times New Roman"/>
          <w:sz w:val="24"/>
          <w:szCs w:val="24"/>
        </w:rPr>
        <w:tab/>
        <w:t>- Сторона не находится в стадии банкротства, в том числе стадии санации, наблюдения, финансового оздоровления, внешнего управления или конкурсного производства, а также отсутствуют иные обстоятельства, включая, без ограничений, решения судов различных юрисдикций, решения органов государственной и (или) муниципальной власти, должностных лиц или иные обстоятельства, способные повлиять, по мнению второй Стороны, на возможность должным образом исполнять обязательства по Договору;</w:t>
      </w:r>
    </w:p>
    <w:p w14:paraId="6431741E" w14:textId="77777777" w:rsidR="00BE7D8C" w:rsidRDefault="0016717A">
      <w:pPr>
        <w:tabs>
          <w:tab w:val="left" w:pos="0"/>
          <w:tab w:val="left" w:pos="360"/>
        </w:tabs>
        <w:spacing w:before="120" w:line="240" w:lineRule="auto"/>
        <w:ind w:firstLine="0"/>
        <w:rPr>
          <w:rStyle w:val="Arial11"/>
          <w:rFonts w:ascii="Times New Roman" w:hAnsi="Times New Roman" w:cs="Times New Roman"/>
          <w:sz w:val="24"/>
          <w:szCs w:val="24"/>
        </w:rPr>
      </w:pPr>
      <w:r>
        <w:rPr>
          <w:rStyle w:val="Arial11"/>
          <w:rFonts w:ascii="Times New Roman" w:hAnsi="Times New Roman" w:cs="Times New Roman"/>
          <w:sz w:val="24"/>
          <w:szCs w:val="24"/>
        </w:rPr>
        <w:tab/>
        <w:t>- Сторона не находится в стадии ликвидации или реорганизации;</w:t>
      </w:r>
    </w:p>
    <w:p w14:paraId="58409DB4" w14:textId="77777777" w:rsidR="00BE7D8C" w:rsidRDefault="0016717A">
      <w:pPr>
        <w:tabs>
          <w:tab w:val="left" w:pos="0"/>
          <w:tab w:val="left" w:pos="360"/>
        </w:tabs>
        <w:spacing w:before="120" w:line="240" w:lineRule="auto"/>
        <w:ind w:firstLine="0"/>
        <w:rPr>
          <w:rStyle w:val="Arial11"/>
          <w:rFonts w:ascii="Times New Roman" w:hAnsi="Times New Roman" w:cs="Times New Roman"/>
          <w:sz w:val="24"/>
          <w:szCs w:val="24"/>
        </w:rPr>
      </w:pPr>
      <w:r>
        <w:rPr>
          <w:rStyle w:val="Arial11"/>
          <w:rFonts w:ascii="Times New Roman" w:hAnsi="Times New Roman" w:cs="Times New Roman"/>
          <w:sz w:val="24"/>
          <w:szCs w:val="24"/>
        </w:rPr>
        <w:tab/>
        <w:t>- Стороны обязуются взаимодействовать друг с другом, а также с представителями контролирующих органов по всем вопросам, связанным с фактом и правомерностью исчисления и уплаты всех видов налогов;</w:t>
      </w:r>
    </w:p>
    <w:p w14:paraId="41EEF76E" w14:textId="77777777" w:rsidR="00BE7D8C" w:rsidRDefault="0016717A">
      <w:pPr>
        <w:tabs>
          <w:tab w:val="left" w:pos="0"/>
          <w:tab w:val="left" w:pos="360"/>
        </w:tabs>
        <w:spacing w:before="120" w:line="240" w:lineRule="auto"/>
        <w:ind w:firstLine="0"/>
        <w:rPr>
          <w:rStyle w:val="Arial11"/>
          <w:rFonts w:ascii="Times New Roman" w:hAnsi="Times New Roman" w:cs="Times New Roman"/>
          <w:sz w:val="24"/>
          <w:szCs w:val="24"/>
        </w:rPr>
      </w:pPr>
      <w:r>
        <w:rPr>
          <w:rStyle w:val="Arial11"/>
          <w:rFonts w:ascii="Times New Roman" w:hAnsi="Times New Roman" w:cs="Times New Roman"/>
          <w:sz w:val="24"/>
          <w:szCs w:val="24"/>
        </w:rPr>
        <w:tab/>
        <w:t>- Сторона, нарушившая указанные в настоящем разделе Договора заверения и гарантии, обязуется возместить потерпевшей стороне убытки, понесенные вследствие нарушения указанных в Договоре гарантий и заверений и/или допущенных виновной стороной нарушений;</w:t>
      </w:r>
    </w:p>
    <w:p w14:paraId="0797062A" w14:textId="77777777" w:rsidR="00BE7D8C" w:rsidRDefault="0016717A">
      <w:pPr>
        <w:tabs>
          <w:tab w:val="left" w:pos="0"/>
          <w:tab w:val="left" w:pos="360"/>
        </w:tabs>
        <w:spacing w:before="120" w:line="240" w:lineRule="auto"/>
        <w:ind w:firstLine="0"/>
        <w:rPr>
          <w:rStyle w:val="Arial11"/>
          <w:rFonts w:ascii="Times New Roman" w:hAnsi="Times New Roman" w:cs="Times New Roman"/>
          <w:sz w:val="24"/>
          <w:szCs w:val="24"/>
        </w:rPr>
      </w:pPr>
      <w:r>
        <w:rPr>
          <w:rStyle w:val="Arial11"/>
          <w:rFonts w:ascii="Times New Roman" w:hAnsi="Times New Roman" w:cs="Times New Roman"/>
          <w:sz w:val="24"/>
          <w:szCs w:val="24"/>
        </w:rPr>
        <w:tab/>
        <w:t xml:space="preserve">- Нарушение либо несоответствие гарантий, указанных в настоящем разделе Договора, является существенным нарушением его условий и может служить основанием для расторжения Договора в одностороннем порядке без применения штрафных санкций за досрочное расторжение. </w:t>
      </w:r>
    </w:p>
    <w:p w14:paraId="47D42C82" w14:textId="77777777" w:rsidR="00BE7D8C" w:rsidRDefault="0016717A">
      <w:pPr>
        <w:numPr>
          <w:ilvl w:val="0"/>
          <w:numId w:val="10"/>
        </w:numPr>
        <w:spacing w:before="120" w:line="240" w:lineRule="auto"/>
        <w:jc w:val="center"/>
        <w:rPr>
          <w:color w:val="000000" w:themeColor="text1"/>
          <w:sz w:val="24"/>
        </w:rPr>
      </w:pPr>
      <w:r>
        <w:rPr>
          <w:b/>
          <w:bCs/>
          <w:sz w:val="24"/>
          <w:szCs w:val="24"/>
        </w:rPr>
        <w:t>ЗАКЛЮЧИТЕЛЬНЫЕ</w:t>
      </w:r>
      <w:r>
        <w:rPr>
          <w:b/>
          <w:bCs/>
          <w:color w:val="000000" w:themeColor="text1"/>
          <w:sz w:val="24"/>
        </w:rPr>
        <w:t xml:space="preserve"> ПОЛОЖЕНИЯ.</w:t>
      </w:r>
    </w:p>
    <w:p w14:paraId="31BC5A5C" w14:textId="77777777" w:rsidR="00BE7D8C" w:rsidRDefault="0016717A">
      <w:pPr>
        <w:numPr>
          <w:ilvl w:val="1"/>
          <w:numId w:val="10"/>
        </w:numPr>
        <w:tabs>
          <w:tab w:val="left" w:pos="360"/>
          <w:tab w:val="left" w:pos="788"/>
          <w:tab w:val="left" w:pos="850"/>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lastRenderedPageBreak/>
        <w:t>Настоящий Договор составлен в двух экземплярах, имеющих одинаковую юридическую силу, и вступает в силу с момента подписания.</w:t>
      </w:r>
    </w:p>
    <w:p w14:paraId="21E33AD0" w14:textId="77777777" w:rsidR="00BE7D8C" w:rsidRDefault="0016717A">
      <w:pPr>
        <w:numPr>
          <w:ilvl w:val="1"/>
          <w:numId w:val="10"/>
        </w:numPr>
        <w:tabs>
          <w:tab w:val="left" w:pos="360"/>
          <w:tab w:val="left" w:pos="788"/>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В соответствии с настоящим Договором ни одна из сторон не имеет права передавать свои права и обязанности третьим лицам без письменного согласия другой стороны.</w:t>
      </w:r>
    </w:p>
    <w:p w14:paraId="25540AAA" w14:textId="77777777" w:rsidR="00BE7D8C" w:rsidRDefault="0016717A">
      <w:pPr>
        <w:numPr>
          <w:ilvl w:val="1"/>
          <w:numId w:val="10"/>
        </w:numPr>
        <w:tabs>
          <w:tab w:val="left" w:pos="360"/>
          <w:tab w:val="left" w:pos="788"/>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Все что не урегулировано настоящим Договором, регулируется действующим законодательством РФ.</w:t>
      </w:r>
    </w:p>
    <w:p w14:paraId="2429F214" w14:textId="77777777" w:rsidR="00BE7D8C" w:rsidRDefault="0016717A">
      <w:pPr>
        <w:numPr>
          <w:ilvl w:val="1"/>
          <w:numId w:val="10"/>
        </w:numPr>
        <w:tabs>
          <w:tab w:val="left" w:pos="360"/>
          <w:tab w:val="left" w:pos="788"/>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Любые изменения и дополнения к настоящему Договору действительны при условии, если они совершены в письменной форме и подписаны надлежавшим образом уполномоченными представителями Сторон.</w:t>
      </w:r>
    </w:p>
    <w:p w14:paraId="7838A654" w14:textId="77777777" w:rsidR="00BE7D8C" w:rsidRDefault="0016717A">
      <w:pPr>
        <w:numPr>
          <w:ilvl w:val="1"/>
          <w:numId w:val="10"/>
        </w:numPr>
        <w:tabs>
          <w:tab w:val="left" w:pos="360"/>
          <w:tab w:val="left" w:pos="788"/>
        </w:tabs>
        <w:spacing w:before="120" w:line="240" w:lineRule="auto"/>
        <w:ind w:left="0" w:firstLine="0"/>
        <w:rPr>
          <w:rStyle w:val="Arial11"/>
          <w:rFonts w:ascii="Times New Roman" w:hAnsi="Times New Roman" w:cs="Times New Roman"/>
          <w:sz w:val="24"/>
          <w:szCs w:val="24"/>
        </w:rPr>
      </w:pPr>
      <w:r>
        <w:rPr>
          <w:rStyle w:val="Arial11"/>
          <w:rFonts w:ascii="Times New Roman" w:hAnsi="Times New Roman" w:cs="Times New Roman"/>
          <w:sz w:val="24"/>
          <w:szCs w:val="24"/>
        </w:rPr>
        <w:t>Настоящий Договор составлен в 2-х экземплярах, имеющих равную юридическую силу, по одному для каждой из Сторон.</w:t>
      </w:r>
    </w:p>
    <w:p w14:paraId="3051E625" w14:textId="77777777" w:rsidR="00BE7D8C" w:rsidRDefault="0016717A">
      <w:pPr>
        <w:pStyle w:val="Standard"/>
        <w:spacing w:before="120"/>
        <w:ind w:left="480"/>
        <w:jc w:val="left"/>
        <w:rPr>
          <w:rFonts w:ascii="Times New Roman" w:hAnsi="Times New Roman" w:cs="Times New Roman"/>
          <w:color w:val="000000" w:themeColor="text1"/>
          <w:sz w:val="24"/>
        </w:rPr>
      </w:pPr>
      <w:r>
        <w:rPr>
          <w:rFonts w:ascii="Times New Roman" w:eastAsia="Times New Roman" w:hAnsi="Times New Roman" w:cs="Times New Roman"/>
          <w:b/>
          <w:color w:val="000000" w:themeColor="text1"/>
          <w:sz w:val="24"/>
        </w:rPr>
        <w:t>Приложения:</w:t>
      </w:r>
    </w:p>
    <w:p w14:paraId="50F6D635" w14:textId="77777777" w:rsidR="00BE7D8C" w:rsidRDefault="0016717A">
      <w:pPr>
        <w:pStyle w:val="Standard"/>
        <w:spacing w:before="120"/>
        <w:ind w:left="480"/>
        <w:jc w:val="left"/>
        <w:rPr>
          <w:rFonts w:ascii="Times New Roman" w:hAnsi="Times New Roman" w:cs="Times New Roman"/>
          <w:color w:val="000000" w:themeColor="text1"/>
          <w:sz w:val="24"/>
        </w:rPr>
      </w:pPr>
      <w:r>
        <w:rPr>
          <w:rFonts w:ascii="Times New Roman" w:eastAsia="Times New Roman" w:hAnsi="Times New Roman" w:cs="Times New Roman"/>
          <w:color w:val="000000" w:themeColor="text1"/>
          <w:sz w:val="24"/>
        </w:rPr>
        <w:t>Приложение № 1 – Спецификация.</w:t>
      </w:r>
    </w:p>
    <w:p w14:paraId="01553AD5" w14:textId="77777777" w:rsidR="00BE7D8C" w:rsidRDefault="0016717A">
      <w:pPr>
        <w:numPr>
          <w:ilvl w:val="0"/>
          <w:numId w:val="10"/>
        </w:numPr>
        <w:spacing w:before="120" w:line="240" w:lineRule="auto"/>
        <w:jc w:val="center"/>
        <w:rPr>
          <w:color w:val="000000" w:themeColor="text1"/>
          <w:sz w:val="24"/>
        </w:rPr>
      </w:pPr>
      <w:r>
        <w:rPr>
          <w:b/>
          <w:bCs/>
          <w:color w:val="000000" w:themeColor="text1"/>
          <w:sz w:val="24"/>
        </w:rPr>
        <w:t>ЮРИДИЧЕСКИЕ АДРЕСА И РЕКВИЗИТЫ СТОРОН.</w:t>
      </w:r>
    </w:p>
    <w:p w14:paraId="3DBEAD55" w14:textId="77777777" w:rsidR="00BE7D8C" w:rsidRDefault="00BE7D8C">
      <w:pPr>
        <w:pStyle w:val="Standard"/>
        <w:spacing w:before="240"/>
        <w:rPr>
          <w:rFonts w:ascii="Times New Roman" w:hAnsi="Times New Roman"/>
          <w:b/>
          <w:bCs/>
          <w:color w:val="000000" w:themeColor="text1"/>
          <w:sz w:val="24"/>
        </w:rPr>
      </w:pPr>
    </w:p>
    <w:tbl>
      <w:tblPr>
        <w:tblW w:w="9904" w:type="dxa"/>
        <w:tblInd w:w="5" w:type="dxa"/>
        <w:tblLayout w:type="fixed"/>
        <w:tblLook w:val="04A0" w:firstRow="1" w:lastRow="0" w:firstColumn="1" w:lastColumn="0" w:noHBand="0" w:noVBand="1"/>
      </w:tblPr>
      <w:tblGrid>
        <w:gridCol w:w="4953"/>
        <w:gridCol w:w="4951"/>
      </w:tblGrid>
      <w:tr w:rsidR="00BE7D8C" w14:paraId="21541635" w14:textId="77777777">
        <w:tc>
          <w:tcPr>
            <w:tcW w:w="4952" w:type="dxa"/>
            <w:tcBorders>
              <w:top w:val="single" w:sz="4" w:space="0" w:color="000000"/>
              <w:left w:val="single" w:sz="4" w:space="0" w:color="000000"/>
              <w:bottom w:val="single" w:sz="4" w:space="0" w:color="000000"/>
              <w:right w:val="single" w:sz="4" w:space="0" w:color="000000"/>
            </w:tcBorders>
          </w:tcPr>
          <w:p w14:paraId="570C794F" w14:textId="77777777" w:rsidR="00BE7D8C" w:rsidRDefault="0016717A">
            <w:pPr>
              <w:pStyle w:val="Standard"/>
              <w:widowControl/>
              <w:spacing w:line="276" w:lineRule="auto"/>
              <w:rPr>
                <w:rFonts w:ascii="Times New Roman" w:hAnsi="Times New Roman"/>
                <w:color w:val="000000" w:themeColor="text1"/>
                <w:sz w:val="24"/>
              </w:rPr>
            </w:pPr>
            <w:r>
              <w:rPr>
                <w:rFonts w:ascii="Times New Roman" w:hAnsi="Times New Roman"/>
                <w:b/>
                <w:i/>
                <w:iCs/>
                <w:color w:val="000000" w:themeColor="text1"/>
                <w:sz w:val="24"/>
              </w:rPr>
              <w:t>Заказчик:</w:t>
            </w:r>
          </w:p>
          <w:p w14:paraId="1496B26E" w14:textId="77777777" w:rsidR="00BE7D8C" w:rsidRDefault="0016717A" w:rsidP="00F62891">
            <w:pPr>
              <w:pStyle w:val="Standard"/>
              <w:widowControl/>
              <w:tabs>
                <w:tab w:val="left" w:pos="70"/>
                <w:tab w:val="left" w:pos="7938"/>
              </w:tabs>
              <w:spacing w:line="276" w:lineRule="auto"/>
              <w:ind w:right="88" w:firstLine="33"/>
              <w:jc w:val="left"/>
              <w:rPr>
                <w:rFonts w:ascii="Times New Roman" w:hAnsi="Times New Roman"/>
                <w:color w:val="000000" w:themeColor="text1"/>
                <w:sz w:val="24"/>
              </w:rPr>
            </w:pPr>
            <w:r>
              <w:rPr>
                <w:rFonts w:ascii="Times New Roman" w:hAnsi="Times New Roman"/>
                <w:b/>
                <w:color w:val="000000" w:themeColor="text1"/>
                <w:sz w:val="24"/>
              </w:rPr>
              <w:t>ПАО «Калужская сбытовая компания»</w:t>
            </w:r>
          </w:p>
          <w:p w14:paraId="7447DA8F" w14:textId="77777777" w:rsidR="00BE7D8C" w:rsidRDefault="0016717A" w:rsidP="00F62891">
            <w:pPr>
              <w:pStyle w:val="Standard"/>
              <w:widowControl/>
              <w:tabs>
                <w:tab w:val="left" w:pos="70"/>
                <w:tab w:val="left" w:pos="7938"/>
              </w:tabs>
              <w:spacing w:line="276" w:lineRule="auto"/>
              <w:ind w:right="88" w:firstLine="33"/>
              <w:jc w:val="left"/>
              <w:rPr>
                <w:rFonts w:ascii="Times New Roman" w:hAnsi="Times New Roman"/>
                <w:color w:val="000000" w:themeColor="text1"/>
                <w:sz w:val="24"/>
              </w:rPr>
            </w:pPr>
            <w:r>
              <w:rPr>
                <w:rFonts w:ascii="Times New Roman" w:hAnsi="Times New Roman"/>
                <w:b/>
                <w:color w:val="000000" w:themeColor="text1"/>
                <w:sz w:val="24"/>
              </w:rPr>
              <w:t>Юридический адрес:</w:t>
            </w:r>
          </w:p>
          <w:p w14:paraId="03988D6C" w14:textId="77777777" w:rsidR="00BE7D8C" w:rsidRDefault="0016717A" w:rsidP="00F62891">
            <w:pPr>
              <w:pStyle w:val="Standard"/>
              <w:widowControl/>
              <w:tabs>
                <w:tab w:val="left" w:pos="70"/>
                <w:tab w:val="left" w:pos="7938"/>
              </w:tabs>
              <w:spacing w:line="276" w:lineRule="auto"/>
              <w:ind w:right="88" w:firstLine="33"/>
              <w:jc w:val="left"/>
              <w:rPr>
                <w:rFonts w:ascii="Times New Roman" w:hAnsi="Times New Roman"/>
                <w:color w:val="000000" w:themeColor="text1"/>
                <w:sz w:val="24"/>
              </w:rPr>
            </w:pPr>
            <w:r>
              <w:rPr>
                <w:rFonts w:ascii="Times New Roman" w:hAnsi="Times New Roman"/>
                <w:color w:val="000000" w:themeColor="text1"/>
                <w:sz w:val="24"/>
              </w:rPr>
              <w:t>248001, г. Калуга, пер. Суворова, д. 8</w:t>
            </w:r>
          </w:p>
          <w:p w14:paraId="0E762A40" w14:textId="77777777" w:rsidR="00BE7D8C" w:rsidRDefault="0016717A" w:rsidP="00F62891">
            <w:pPr>
              <w:pStyle w:val="Standard"/>
              <w:widowControl/>
              <w:tabs>
                <w:tab w:val="left" w:pos="70"/>
                <w:tab w:val="left" w:pos="7938"/>
              </w:tabs>
              <w:spacing w:line="276" w:lineRule="auto"/>
              <w:ind w:right="88" w:firstLine="33"/>
              <w:jc w:val="left"/>
              <w:rPr>
                <w:rFonts w:ascii="Times New Roman" w:hAnsi="Times New Roman"/>
                <w:color w:val="000000" w:themeColor="text1"/>
                <w:sz w:val="24"/>
              </w:rPr>
            </w:pPr>
            <w:r>
              <w:rPr>
                <w:rFonts w:ascii="Times New Roman" w:hAnsi="Times New Roman"/>
                <w:b/>
                <w:color w:val="000000" w:themeColor="text1"/>
                <w:sz w:val="24"/>
              </w:rPr>
              <w:t>Банковские реквизиты:</w:t>
            </w:r>
          </w:p>
          <w:p w14:paraId="663F8DB3" w14:textId="77777777" w:rsidR="00BE7D8C" w:rsidRDefault="0016717A">
            <w:pPr>
              <w:pStyle w:val="Standard"/>
              <w:widowControl/>
              <w:shd w:val="clear" w:color="auto" w:fill="FFFFFF"/>
              <w:jc w:val="left"/>
              <w:rPr>
                <w:rFonts w:ascii="Times New Roman" w:hAnsi="Times New Roman"/>
                <w:color w:val="000000" w:themeColor="text1"/>
                <w:sz w:val="24"/>
              </w:rPr>
            </w:pPr>
            <w:r>
              <w:rPr>
                <w:rFonts w:ascii="Times New Roman" w:hAnsi="Times New Roman"/>
                <w:b/>
                <w:bCs/>
                <w:color w:val="000000" w:themeColor="text1"/>
                <w:sz w:val="24"/>
              </w:rPr>
              <w:t xml:space="preserve">кор. </w:t>
            </w:r>
            <w:r>
              <w:rPr>
                <w:rFonts w:ascii="Times New Roman" w:hAnsi="Times New Roman"/>
                <w:b/>
                <w:bCs/>
                <w:color w:val="000000" w:themeColor="text1"/>
                <w:sz w:val="24"/>
                <w:lang w:val="en-US"/>
              </w:rPr>
              <w:t>c</w:t>
            </w:r>
            <w:r>
              <w:rPr>
                <w:rFonts w:ascii="Times New Roman" w:hAnsi="Times New Roman"/>
                <w:b/>
                <w:bCs/>
                <w:color w:val="000000" w:themeColor="text1"/>
                <w:sz w:val="24"/>
              </w:rPr>
              <w:t>чет</w:t>
            </w:r>
            <w:r>
              <w:rPr>
                <w:rFonts w:ascii="Times New Roman" w:hAnsi="Times New Roman"/>
                <w:color w:val="000000" w:themeColor="text1"/>
                <w:sz w:val="24"/>
              </w:rPr>
              <w:t xml:space="preserve"> 30101810600000000764</w:t>
            </w:r>
            <w:r>
              <w:rPr>
                <w:rFonts w:ascii="Times New Roman" w:hAnsi="Times New Roman"/>
                <w:color w:val="000000" w:themeColor="text1"/>
                <w:sz w:val="24"/>
              </w:rPr>
              <w:br/>
            </w:r>
            <w:r>
              <w:rPr>
                <w:rFonts w:ascii="Times New Roman" w:hAnsi="Times New Roman"/>
                <w:b/>
                <w:bCs/>
                <w:color w:val="000000" w:themeColor="text1"/>
                <w:sz w:val="24"/>
              </w:rPr>
              <w:t xml:space="preserve">расч. </w:t>
            </w:r>
            <w:r>
              <w:rPr>
                <w:rFonts w:ascii="Times New Roman" w:hAnsi="Times New Roman"/>
                <w:b/>
                <w:bCs/>
                <w:color w:val="000000" w:themeColor="text1"/>
                <w:sz w:val="24"/>
                <w:lang w:val="en-US"/>
              </w:rPr>
              <w:t>c</w:t>
            </w:r>
            <w:r>
              <w:rPr>
                <w:rFonts w:ascii="Times New Roman" w:hAnsi="Times New Roman"/>
                <w:b/>
                <w:bCs/>
                <w:color w:val="000000" w:themeColor="text1"/>
                <w:sz w:val="24"/>
              </w:rPr>
              <w:t>чет</w:t>
            </w:r>
            <w:r>
              <w:rPr>
                <w:rFonts w:ascii="Times New Roman" w:hAnsi="Times New Roman"/>
                <w:color w:val="000000" w:themeColor="text1"/>
                <w:sz w:val="24"/>
              </w:rPr>
              <w:t xml:space="preserve"> 40702810802180060156</w:t>
            </w:r>
            <w:r>
              <w:rPr>
                <w:rFonts w:ascii="Times New Roman" w:hAnsi="Times New Roman"/>
                <w:color w:val="000000" w:themeColor="text1"/>
                <w:sz w:val="24"/>
              </w:rPr>
              <w:br/>
              <w:t>в Тульском филиале АБ «РОССИЯ»</w:t>
            </w:r>
          </w:p>
          <w:p w14:paraId="2F2BEB90" w14:textId="77777777" w:rsidR="00BE7D8C" w:rsidRDefault="0016717A">
            <w:pPr>
              <w:pStyle w:val="Standard"/>
              <w:widowControl/>
              <w:shd w:val="clear" w:color="auto" w:fill="FFFFFF"/>
              <w:jc w:val="left"/>
              <w:rPr>
                <w:rFonts w:ascii="Times New Roman" w:hAnsi="Times New Roman"/>
                <w:color w:val="000000" w:themeColor="text1"/>
                <w:sz w:val="24"/>
              </w:rPr>
            </w:pPr>
            <w:r>
              <w:rPr>
                <w:rFonts w:ascii="Times New Roman" w:hAnsi="Times New Roman"/>
                <w:b/>
                <w:bCs/>
                <w:color w:val="000000" w:themeColor="text1"/>
                <w:sz w:val="24"/>
              </w:rPr>
              <w:t>БИК</w:t>
            </w:r>
            <w:r>
              <w:rPr>
                <w:rFonts w:ascii="Times New Roman" w:hAnsi="Times New Roman"/>
                <w:color w:val="000000" w:themeColor="text1"/>
                <w:sz w:val="24"/>
              </w:rPr>
              <w:t xml:space="preserve"> 047003764</w:t>
            </w:r>
          </w:p>
          <w:p w14:paraId="42F8BD7E" w14:textId="77777777" w:rsidR="00BE7D8C" w:rsidRDefault="0016717A">
            <w:pPr>
              <w:pStyle w:val="Standard"/>
              <w:widowControl/>
              <w:shd w:val="clear" w:color="auto" w:fill="FFFFFF"/>
              <w:jc w:val="left"/>
              <w:rPr>
                <w:rFonts w:ascii="Times New Roman" w:hAnsi="Times New Roman"/>
                <w:color w:val="000000" w:themeColor="text1"/>
                <w:sz w:val="24"/>
              </w:rPr>
            </w:pPr>
            <w:r>
              <w:rPr>
                <w:rFonts w:ascii="Times New Roman" w:hAnsi="Times New Roman"/>
                <w:b/>
                <w:bCs/>
                <w:color w:val="000000" w:themeColor="text1"/>
                <w:sz w:val="24"/>
              </w:rPr>
              <w:t>ИНН</w:t>
            </w:r>
            <w:r>
              <w:rPr>
                <w:rFonts w:ascii="Times New Roman" w:hAnsi="Times New Roman"/>
                <w:color w:val="000000" w:themeColor="text1"/>
                <w:sz w:val="24"/>
              </w:rPr>
              <w:t>: 4029030252</w:t>
            </w:r>
          </w:p>
          <w:p w14:paraId="5B8A5DDE" w14:textId="77777777" w:rsidR="00BE7D8C" w:rsidRDefault="0016717A">
            <w:pPr>
              <w:pStyle w:val="Standard"/>
              <w:widowControl/>
              <w:shd w:val="clear" w:color="auto" w:fill="FFFFFF"/>
              <w:jc w:val="left"/>
              <w:rPr>
                <w:rFonts w:ascii="Times New Roman" w:hAnsi="Times New Roman"/>
                <w:color w:val="000000" w:themeColor="text1"/>
                <w:sz w:val="24"/>
              </w:rPr>
            </w:pPr>
            <w:r>
              <w:rPr>
                <w:rFonts w:ascii="Times New Roman" w:hAnsi="Times New Roman"/>
                <w:b/>
                <w:bCs/>
                <w:color w:val="000000" w:themeColor="text1"/>
                <w:sz w:val="24"/>
              </w:rPr>
              <w:t>КПП</w:t>
            </w:r>
            <w:r>
              <w:rPr>
                <w:rFonts w:ascii="Times New Roman" w:hAnsi="Times New Roman"/>
                <w:color w:val="000000" w:themeColor="text1"/>
                <w:sz w:val="24"/>
              </w:rPr>
              <w:t>: 775050001</w:t>
            </w:r>
          </w:p>
          <w:p w14:paraId="663FF858" w14:textId="77777777" w:rsidR="00BE7D8C" w:rsidRDefault="0016717A">
            <w:pPr>
              <w:pStyle w:val="Standard"/>
              <w:widowControl/>
              <w:shd w:val="clear" w:color="auto" w:fill="FFFFFF"/>
              <w:jc w:val="left"/>
              <w:rPr>
                <w:rFonts w:ascii="Times New Roman" w:hAnsi="Times New Roman"/>
                <w:color w:val="000000" w:themeColor="text1"/>
                <w:sz w:val="24"/>
              </w:rPr>
            </w:pPr>
            <w:r>
              <w:rPr>
                <w:rFonts w:ascii="Times New Roman" w:hAnsi="Times New Roman"/>
                <w:b/>
                <w:bCs/>
                <w:color w:val="000000" w:themeColor="text1"/>
                <w:sz w:val="24"/>
              </w:rPr>
              <w:t>ОКПО</w:t>
            </w:r>
            <w:r>
              <w:rPr>
                <w:rFonts w:ascii="Times New Roman" w:hAnsi="Times New Roman"/>
                <w:color w:val="000000" w:themeColor="text1"/>
                <w:sz w:val="24"/>
              </w:rPr>
              <w:t>: 72807642</w:t>
            </w:r>
          </w:p>
          <w:p w14:paraId="3F273AFC" w14:textId="77777777" w:rsidR="00BE7D8C" w:rsidRDefault="0016717A">
            <w:pPr>
              <w:pStyle w:val="Standard"/>
              <w:widowControl/>
              <w:shd w:val="clear" w:color="auto" w:fill="FFFFFF"/>
              <w:jc w:val="left"/>
              <w:rPr>
                <w:rFonts w:ascii="Times New Roman" w:hAnsi="Times New Roman"/>
                <w:color w:val="000000" w:themeColor="text1"/>
                <w:sz w:val="24"/>
              </w:rPr>
            </w:pPr>
            <w:r>
              <w:rPr>
                <w:rFonts w:ascii="Times New Roman" w:hAnsi="Times New Roman"/>
                <w:b/>
                <w:bCs/>
                <w:color w:val="000000" w:themeColor="text1"/>
                <w:sz w:val="24"/>
              </w:rPr>
              <w:t>ОКТМО</w:t>
            </w:r>
            <w:r>
              <w:rPr>
                <w:rFonts w:ascii="Times New Roman" w:hAnsi="Times New Roman"/>
                <w:color w:val="000000" w:themeColor="text1"/>
                <w:sz w:val="24"/>
              </w:rPr>
              <w:t>: 29701000</w:t>
            </w:r>
          </w:p>
          <w:p w14:paraId="5F0EA86A" w14:textId="77777777" w:rsidR="00BE7D8C" w:rsidRDefault="0016717A">
            <w:pPr>
              <w:pStyle w:val="Standard"/>
              <w:widowControl/>
              <w:shd w:val="clear" w:color="auto" w:fill="FFFFFF"/>
              <w:jc w:val="left"/>
              <w:rPr>
                <w:rFonts w:ascii="Times New Roman" w:hAnsi="Times New Roman"/>
                <w:color w:val="000000" w:themeColor="text1"/>
                <w:sz w:val="24"/>
              </w:rPr>
            </w:pPr>
            <w:r>
              <w:rPr>
                <w:rFonts w:ascii="Times New Roman" w:hAnsi="Times New Roman"/>
                <w:b/>
                <w:bCs/>
                <w:color w:val="000000" w:themeColor="text1"/>
                <w:sz w:val="24"/>
              </w:rPr>
              <w:t>ОКВЭД</w:t>
            </w:r>
            <w:r>
              <w:rPr>
                <w:rFonts w:ascii="Times New Roman" w:hAnsi="Times New Roman"/>
                <w:color w:val="000000" w:themeColor="text1"/>
                <w:sz w:val="24"/>
              </w:rPr>
              <w:t>: 35.14</w:t>
            </w:r>
          </w:p>
          <w:p w14:paraId="505FE6AA" w14:textId="77777777" w:rsidR="00BE7D8C" w:rsidRDefault="0016717A">
            <w:pPr>
              <w:pStyle w:val="Standard"/>
              <w:widowControl/>
              <w:shd w:val="clear" w:color="auto" w:fill="FFFFFF"/>
              <w:jc w:val="left"/>
              <w:rPr>
                <w:rFonts w:ascii="Times New Roman" w:hAnsi="Times New Roman"/>
                <w:color w:val="000000" w:themeColor="text1"/>
                <w:sz w:val="24"/>
              </w:rPr>
            </w:pPr>
            <w:r>
              <w:rPr>
                <w:rFonts w:ascii="Times New Roman" w:hAnsi="Times New Roman"/>
                <w:b/>
                <w:bCs/>
                <w:color w:val="000000" w:themeColor="text1"/>
                <w:sz w:val="24"/>
              </w:rPr>
              <w:t>ОГРН</w:t>
            </w:r>
            <w:r>
              <w:rPr>
                <w:rFonts w:ascii="Times New Roman" w:hAnsi="Times New Roman"/>
                <w:color w:val="000000" w:themeColor="text1"/>
                <w:sz w:val="24"/>
              </w:rPr>
              <w:t>: 1044004751746</w:t>
            </w:r>
          </w:p>
        </w:tc>
        <w:tc>
          <w:tcPr>
            <w:tcW w:w="4951" w:type="dxa"/>
            <w:tcBorders>
              <w:top w:val="single" w:sz="4" w:space="0" w:color="000000"/>
              <w:left w:val="single" w:sz="4" w:space="0" w:color="000000"/>
              <w:bottom w:val="single" w:sz="4" w:space="0" w:color="000000"/>
              <w:right w:val="single" w:sz="4" w:space="0" w:color="000000"/>
            </w:tcBorders>
          </w:tcPr>
          <w:p w14:paraId="0A20E0C7" w14:textId="77777777" w:rsidR="00BE7D8C" w:rsidRDefault="0016717A">
            <w:pPr>
              <w:pStyle w:val="Standard"/>
              <w:widowControl/>
              <w:spacing w:line="276" w:lineRule="auto"/>
              <w:rPr>
                <w:rFonts w:ascii="Times New Roman" w:hAnsi="Times New Roman"/>
                <w:color w:val="000000" w:themeColor="text1"/>
                <w:sz w:val="24"/>
              </w:rPr>
            </w:pPr>
            <w:r>
              <w:rPr>
                <w:rFonts w:ascii="Times New Roman" w:hAnsi="Times New Roman"/>
                <w:b/>
                <w:i/>
                <w:iCs/>
                <w:color w:val="000000" w:themeColor="text1"/>
                <w:sz w:val="24"/>
              </w:rPr>
              <w:t>Поставщик:</w:t>
            </w:r>
          </w:p>
          <w:p w14:paraId="2A5BDDAE" w14:textId="77777777" w:rsidR="00BE7D8C" w:rsidRDefault="00BE7D8C">
            <w:pPr>
              <w:pStyle w:val="Standard"/>
              <w:widowControl/>
              <w:jc w:val="left"/>
              <w:outlineLvl w:val="0"/>
              <w:rPr>
                <w:rFonts w:ascii="Times New Roman" w:hAnsi="Times New Roman"/>
                <w:color w:val="000000" w:themeColor="text1"/>
                <w:sz w:val="24"/>
              </w:rPr>
            </w:pPr>
          </w:p>
        </w:tc>
      </w:tr>
      <w:tr w:rsidR="00BE7D8C" w14:paraId="450AD922" w14:textId="77777777">
        <w:trPr>
          <w:trHeight w:val="1350"/>
        </w:trPr>
        <w:tc>
          <w:tcPr>
            <w:tcW w:w="4952" w:type="dxa"/>
          </w:tcPr>
          <w:p w14:paraId="31E4B95C" w14:textId="77777777" w:rsidR="00BE7D8C" w:rsidRDefault="0016717A">
            <w:pPr>
              <w:pStyle w:val="Standard"/>
              <w:widowControl/>
              <w:spacing w:before="120"/>
              <w:rPr>
                <w:rFonts w:ascii="Times New Roman" w:hAnsi="Times New Roman"/>
                <w:color w:val="000000" w:themeColor="text1"/>
                <w:sz w:val="24"/>
              </w:rPr>
            </w:pPr>
            <w:r>
              <w:rPr>
                <w:rFonts w:ascii="Times New Roman" w:hAnsi="Times New Roman"/>
                <w:b/>
                <w:i/>
                <w:iCs/>
                <w:color w:val="000000" w:themeColor="text1"/>
                <w:sz w:val="24"/>
              </w:rPr>
              <w:t>Заказчик</w:t>
            </w:r>
          </w:p>
          <w:p w14:paraId="2EA7CA8D" w14:textId="77777777" w:rsidR="00BE7D8C" w:rsidRDefault="0016717A">
            <w:pPr>
              <w:pStyle w:val="Standard"/>
              <w:widowControl/>
              <w:rPr>
                <w:rFonts w:ascii="Times New Roman" w:hAnsi="Times New Roman"/>
                <w:color w:val="000000" w:themeColor="text1"/>
                <w:sz w:val="24"/>
              </w:rPr>
            </w:pPr>
            <w:r>
              <w:rPr>
                <w:rFonts w:ascii="Times New Roman" w:hAnsi="Times New Roman"/>
                <w:color w:val="000000" w:themeColor="text1"/>
                <w:sz w:val="24"/>
              </w:rPr>
              <w:t>______________/___________</w:t>
            </w:r>
          </w:p>
          <w:p w14:paraId="76124BAD" w14:textId="77777777" w:rsidR="00BE7D8C" w:rsidRDefault="00BE7D8C">
            <w:pPr>
              <w:pStyle w:val="Standard"/>
              <w:widowControl/>
              <w:rPr>
                <w:rFonts w:ascii="Times New Roman" w:hAnsi="Times New Roman"/>
                <w:color w:val="000000" w:themeColor="text1"/>
                <w:sz w:val="24"/>
              </w:rPr>
            </w:pPr>
          </w:p>
          <w:p w14:paraId="36EE1E7D" w14:textId="77777777" w:rsidR="00BE7D8C" w:rsidRDefault="0016717A">
            <w:pPr>
              <w:pStyle w:val="Standard"/>
              <w:widowControl/>
              <w:rPr>
                <w:rFonts w:ascii="Times New Roman" w:hAnsi="Times New Roman"/>
                <w:color w:val="000000" w:themeColor="text1"/>
                <w:sz w:val="24"/>
                <w:lang w:val="en-US"/>
              </w:rPr>
            </w:pPr>
            <w:r>
              <w:rPr>
                <w:rFonts w:ascii="Times New Roman" w:hAnsi="Times New Roman"/>
                <w:color w:val="000000" w:themeColor="text1"/>
                <w:sz w:val="24"/>
              </w:rPr>
              <w:t>М.П.</w:t>
            </w:r>
          </w:p>
        </w:tc>
        <w:tc>
          <w:tcPr>
            <w:tcW w:w="4951" w:type="dxa"/>
          </w:tcPr>
          <w:p w14:paraId="681477F3" w14:textId="77777777" w:rsidR="00BE7D8C" w:rsidRDefault="0016717A">
            <w:pPr>
              <w:pStyle w:val="Standard"/>
              <w:widowControl/>
              <w:spacing w:before="120"/>
              <w:rPr>
                <w:rFonts w:ascii="Times New Roman" w:hAnsi="Times New Roman"/>
                <w:color w:val="000000" w:themeColor="text1"/>
                <w:sz w:val="24"/>
              </w:rPr>
            </w:pPr>
            <w:r>
              <w:rPr>
                <w:rFonts w:ascii="Times New Roman" w:hAnsi="Times New Roman"/>
                <w:b/>
                <w:i/>
                <w:iCs/>
                <w:color w:val="000000" w:themeColor="text1"/>
                <w:sz w:val="24"/>
              </w:rPr>
              <w:t>Поставщик</w:t>
            </w:r>
          </w:p>
          <w:p w14:paraId="744A9D9C" w14:textId="77777777" w:rsidR="00BE7D8C" w:rsidRDefault="0016717A">
            <w:pPr>
              <w:pStyle w:val="Standard"/>
              <w:widowControl/>
              <w:ind w:right="-113"/>
              <w:rPr>
                <w:rFonts w:ascii="Times New Roman" w:hAnsi="Times New Roman"/>
                <w:color w:val="000000" w:themeColor="text1"/>
                <w:sz w:val="24"/>
              </w:rPr>
            </w:pPr>
            <w:r>
              <w:rPr>
                <w:rFonts w:ascii="Times New Roman" w:hAnsi="Times New Roman"/>
                <w:color w:val="000000" w:themeColor="text1"/>
                <w:sz w:val="24"/>
              </w:rPr>
              <w:t xml:space="preserve">        ____________/________</w:t>
            </w:r>
          </w:p>
          <w:p w14:paraId="6D8D5EEF" w14:textId="77777777" w:rsidR="00BE7D8C" w:rsidRDefault="00BE7D8C">
            <w:pPr>
              <w:pStyle w:val="Standard"/>
              <w:widowControl/>
              <w:rPr>
                <w:rFonts w:ascii="Times New Roman" w:hAnsi="Times New Roman"/>
                <w:color w:val="000000" w:themeColor="text1"/>
                <w:sz w:val="24"/>
              </w:rPr>
            </w:pPr>
          </w:p>
          <w:p w14:paraId="637FDB00" w14:textId="77777777" w:rsidR="00BE7D8C" w:rsidRDefault="0016717A">
            <w:pPr>
              <w:pStyle w:val="Standard"/>
              <w:widowControl/>
              <w:rPr>
                <w:rFonts w:ascii="Times New Roman" w:hAnsi="Times New Roman"/>
                <w:color w:val="000000" w:themeColor="text1"/>
                <w:sz w:val="24"/>
              </w:rPr>
            </w:pPr>
            <w:r>
              <w:rPr>
                <w:rFonts w:ascii="Times New Roman" w:hAnsi="Times New Roman"/>
                <w:color w:val="000000" w:themeColor="text1"/>
                <w:sz w:val="24"/>
              </w:rPr>
              <w:t xml:space="preserve">    М.П.</w:t>
            </w:r>
          </w:p>
          <w:p w14:paraId="3B0189A9" w14:textId="77777777" w:rsidR="00BE7D8C" w:rsidRDefault="00BE7D8C">
            <w:pPr>
              <w:pStyle w:val="Standard"/>
              <w:widowControl/>
              <w:rPr>
                <w:rFonts w:ascii="Times New Roman" w:hAnsi="Times New Roman"/>
                <w:color w:val="000000" w:themeColor="text1"/>
                <w:sz w:val="24"/>
              </w:rPr>
            </w:pPr>
          </w:p>
        </w:tc>
      </w:tr>
    </w:tbl>
    <w:p w14:paraId="4C38C4CB" w14:textId="77777777" w:rsidR="00BE7D8C" w:rsidRDefault="0016717A">
      <w:pPr>
        <w:spacing w:line="240" w:lineRule="auto"/>
        <w:ind w:firstLine="0"/>
        <w:jc w:val="right"/>
        <w:rPr>
          <w:bCs/>
          <w:sz w:val="24"/>
          <w:szCs w:val="24"/>
        </w:rPr>
      </w:pPr>
      <w:r>
        <w:br w:type="page" w:clear="all"/>
      </w:r>
      <w:r>
        <w:rPr>
          <w:bCs/>
          <w:sz w:val="24"/>
          <w:szCs w:val="24"/>
        </w:rPr>
        <w:lastRenderedPageBreak/>
        <w:t xml:space="preserve">Приложение № 1  </w:t>
      </w:r>
    </w:p>
    <w:p w14:paraId="38E2789D" w14:textId="77777777" w:rsidR="00BE7D8C" w:rsidRDefault="0016717A">
      <w:pPr>
        <w:spacing w:line="240" w:lineRule="auto"/>
        <w:ind w:firstLine="0"/>
        <w:jc w:val="right"/>
        <w:rPr>
          <w:bCs/>
          <w:sz w:val="24"/>
          <w:szCs w:val="24"/>
        </w:rPr>
      </w:pPr>
      <w:r>
        <w:rPr>
          <w:bCs/>
          <w:sz w:val="24"/>
          <w:szCs w:val="24"/>
        </w:rPr>
        <w:t xml:space="preserve">к договору № _______ </w:t>
      </w:r>
    </w:p>
    <w:p w14:paraId="6339E2D8" w14:textId="77777777" w:rsidR="00BE7D8C" w:rsidRDefault="0016717A">
      <w:pPr>
        <w:spacing w:line="240" w:lineRule="auto"/>
        <w:ind w:firstLine="0"/>
        <w:jc w:val="right"/>
        <w:rPr>
          <w:bCs/>
          <w:sz w:val="24"/>
          <w:szCs w:val="24"/>
        </w:rPr>
      </w:pPr>
      <w:r>
        <w:rPr>
          <w:bCs/>
          <w:sz w:val="24"/>
          <w:szCs w:val="24"/>
        </w:rPr>
        <w:t>от «      » _________ 202</w:t>
      </w:r>
      <w:r>
        <w:rPr>
          <w:bCs/>
          <w:sz w:val="24"/>
          <w:szCs w:val="24"/>
          <w:lang w:val="en-US"/>
        </w:rPr>
        <w:t>6</w:t>
      </w:r>
      <w:r>
        <w:rPr>
          <w:bCs/>
          <w:sz w:val="24"/>
          <w:szCs w:val="24"/>
        </w:rPr>
        <w:t xml:space="preserve"> г.</w:t>
      </w:r>
    </w:p>
    <w:p w14:paraId="3EC06112" w14:textId="77777777" w:rsidR="00BE7D8C" w:rsidRDefault="00BE7D8C">
      <w:pPr>
        <w:spacing w:line="240" w:lineRule="auto"/>
        <w:ind w:firstLine="0"/>
        <w:jc w:val="right"/>
        <w:rPr>
          <w:bCs/>
          <w:sz w:val="24"/>
          <w:szCs w:val="24"/>
        </w:rPr>
      </w:pPr>
    </w:p>
    <w:p w14:paraId="7558B8E4" w14:textId="77777777" w:rsidR="00BE7D8C" w:rsidRDefault="0016717A">
      <w:pPr>
        <w:spacing w:line="240" w:lineRule="auto"/>
        <w:ind w:firstLine="0"/>
        <w:jc w:val="center"/>
        <w:rPr>
          <w:bCs/>
          <w:sz w:val="24"/>
          <w:szCs w:val="24"/>
        </w:rPr>
      </w:pPr>
      <w:r>
        <w:rPr>
          <w:bCs/>
          <w:sz w:val="24"/>
          <w:szCs w:val="24"/>
        </w:rPr>
        <w:t>Спецификация</w:t>
      </w:r>
      <w:r>
        <w:rPr>
          <w:sz w:val="24"/>
          <w:szCs w:val="24"/>
        </w:rPr>
        <w:tab/>
      </w:r>
    </w:p>
    <w:p w14:paraId="67B9FC5C" w14:textId="77777777" w:rsidR="00BE7D8C" w:rsidRDefault="00BE7D8C">
      <w:pPr>
        <w:spacing w:line="240" w:lineRule="auto"/>
        <w:ind w:firstLine="0"/>
        <w:rPr>
          <w:sz w:val="24"/>
          <w:szCs w:val="24"/>
        </w:rPr>
      </w:pPr>
    </w:p>
    <w:p w14:paraId="6513473C" w14:textId="77777777" w:rsidR="00BE7D8C" w:rsidRDefault="0016717A">
      <w:pPr>
        <w:spacing w:line="240" w:lineRule="auto"/>
        <w:rPr>
          <w:sz w:val="24"/>
          <w:szCs w:val="24"/>
        </w:rPr>
      </w:pPr>
      <w:r>
        <w:rPr>
          <w:b/>
          <w:bCs/>
          <w:sz w:val="24"/>
          <w:szCs w:val="24"/>
        </w:rPr>
        <w:t>___________</w:t>
      </w:r>
      <w:r>
        <w:rPr>
          <w:sz w:val="24"/>
          <w:szCs w:val="24"/>
        </w:rPr>
        <w:t xml:space="preserve">, именуемое в дальнейшем «Поставщик», в лице _____________, действующего на основании ____________, с одной Стороны, </w:t>
      </w:r>
    </w:p>
    <w:p w14:paraId="2FA0C5A1" w14:textId="77777777" w:rsidR="00BE7D8C" w:rsidRDefault="0016717A" w:rsidP="00D13AC9">
      <w:pPr>
        <w:spacing w:line="240" w:lineRule="auto"/>
        <w:rPr>
          <w:sz w:val="24"/>
          <w:szCs w:val="24"/>
        </w:rPr>
      </w:pPr>
      <w:r>
        <w:rPr>
          <w:sz w:val="24"/>
          <w:szCs w:val="24"/>
        </w:rPr>
        <w:t xml:space="preserve">и </w:t>
      </w:r>
      <w:r>
        <w:rPr>
          <w:b/>
          <w:bCs/>
          <w:sz w:val="24"/>
          <w:szCs w:val="24"/>
        </w:rPr>
        <w:t>публичное акционерное общество «Калужская сбытовая компания»</w:t>
      </w:r>
      <w:r>
        <w:rPr>
          <w:sz w:val="24"/>
          <w:szCs w:val="24"/>
        </w:rPr>
        <w:t>, именуемое в дальнейшем «Заказчик», в лице _____________, действующего на основании ____________, с другой Стороны, вместе именуемые в дальнейшем «Стороны», подписали настоящую Спецификацию к Д</w:t>
      </w:r>
      <w:r>
        <w:rPr>
          <w:bCs/>
          <w:sz w:val="24"/>
          <w:szCs w:val="24"/>
        </w:rPr>
        <w:t xml:space="preserve">оговору </w:t>
      </w:r>
      <w:r>
        <w:rPr>
          <w:sz w:val="24"/>
          <w:szCs w:val="24"/>
        </w:rPr>
        <w:t>о нижеследующем:</w:t>
      </w:r>
    </w:p>
    <w:p w14:paraId="45CA7C7E" w14:textId="77777777" w:rsidR="00BE7D8C" w:rsidRDefault="0016717A" w:rsidP="00D13AC9">
      <w:pPr>
        <w:numPr>
          <w:ilvl w:val="0"/>
          <w:numId w:val="12"/>
        </w:numPr>
        <w:tabs>
          <w:tab w:val="left" w:pos="426"/>
        </w:tabs>
        <w:spacing w:line="240" w:lineRule="auto"/>
        <w:ind w:left="0" w:firstLine="0"/>
        <w:contextualSpacing/>
        <w:rPr>
          <w:sz w:val="24"/>
          <w:szCs w:val="24"/>
        </w:rPr>
      </w:pPr>
      <w:r>
        <w:rPr>
          <w:sz w:val="24"/>
          <w:szCs w:val="24"/>
        </w:rPr>
        <w:t>Поставщик обязуется предоставить, а Заказчик оплатить нижеследующие Сертификаты на техническую поддержку:</w:t>
      </w:r>
    </w:p>
    <w:p w14:paraId="0416C0CC" w14:textId="77777777" w:rsidR="00BE7D8C" w:rsidRDefault="00BE7D8C">
      <w:pPr>
        <w:tabs>
          <w:tab w:val="left" w:pos="426"/>
        </w:tabs>
        <w:spacing w:line="240" w:lineRule="auto"/>
        <w:ind w:right="-426" w:firstLine="0"/>
        <w:contextualSpacing/>
        <w:rPr>
          <w:sz w:val="24"/>
          <w:szCs w:val="24"/>
        </w:rPr>
      </w:pPr>
    </w:p>
    <w:tbl>
      <w:tblPr>
        <w:tblW w:w="5000" w:type="pct"/>
        <w:tblInd w:w="-147" w:type="dxa"/>
        <w:tblLayout w:type="fixed"/>
        <w:tblLook w:val="04A0" w:firstRow="1" w:lastRow="0" w:firstColumn="1" w:lastColumn="0" w:noHBand="0" w:noVBand="1"/>
      </w:tblPr>
      <w:tblGrid>
        <w:gridCol w:w="421"/>
        <w:gridCol w:w="1341"/>
        <w:gridCol w:w="2203"/>
        <w:gridCol w:w="1153"/>
        <w:gridCol w:w="1345"/>
        <w:gridCol w:w="1177"/>
        <w:gridCol w:w="1174"/>
        <w:gridCol w:w="1467"/>
      </w:tblGrid>
      <w:tr w:rsidR="00BE7D8C" w14:paraId="087944B6" w14:textId="77777777">
        <w:trPr>
          <w:trHeight w:val="235"/>
        </w:trPr>
        <w:tc>
          <w:tcPr>
            <w:tcW w:w="41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EF0F79" w14:textId="77777777" w:rsidR="00BE7D8C" w:rsidRDefault="00000000">
            <w:pPr>
              <w:tabs>
                <w:tab w:val="left" w:pos="426"/>
              </w:tabs>
              <w:spacing w:line="240" w:lineRule="auto"/>
              <w:ind w:firstLine="0"/>
              <w:jc w:val="left"/>
              <w:rPr>
                <w:bCs/>
                <w:sz w:val="20"/>
              </w:rPr>
            </w:pPr>
            <w:sdt>
              <w:sdtPr>
                <w:id w:val="-1570025693"/>
              </w:sdtPr>
              <w:sdtContent>
                <w:r w:rsidR="0016717A">
                  <w:t>№</w:t>
                </w:r>
              </w:sdtContent>
            </w:sdt>
          </w:p>
        </w:tc>
        <w:tc>
          <w:tcPr>
            <w:tcW w:w="1313"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9318C18" w14:textId="77777777" w:rsidR="00BE7D8C" w:rsidRDefault="0016717A">
            <w:pPr>
              <w:tabs>
                <w:tab w:val="left" w:pos="426"/>
              </w:tabs>
              <w:spacing w:line="240" w:lineRule="auto"/>
              <w:ind w:firstLine="0"/>
              <w:jc w:val="center"/>
              <w:rPr>
                <w:bCs/>
                <w:sz w:val="20"/>
              </w:rPr>
            </w:pPr>
            <w:r>
              <w:rPr>
                <w:bCs/>
                <w:sz w:val="20"/>
              </w:rPr>
              <w:t>Артикул</w:t>
            </w:r>
          </w:p>
        </w:tc>
        <w:tc>
          <w:tcPr>
            <w:tcW w:w="215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CD8475D" w14:textId="77777777" w:rsidR="00BE7D8C" w:rsidRDefault="0016717A">
            <w:pPr>
              <w:tabs>
                <w:tab w:val="left" w:pos="426"/>
              </w:tabs>
              <w:spacing w:line="240" w:lineRule="auto"/>
              <w:ind w:firstLine="0"/>
              <w:jc w:val="center"/>
              <w:rPr>
                <w:bCs/>
                <w:sz w:val="20"/>
              </w:rPr>
            </w:pPr>
            <w:r>
              <w:rPr>
                <w:bCs/>
                <w:sz w:val="20"/>
              </w:rPr>
              <w:t>Наименование Сертификата</w:t>
            </w:r>
          </w:p>
        </w:tc>
        <w:tc>
          <w:tcPr>
            <w:tcW w:w="112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36A209" w14:textId="77777777" w:rsidR="00BE7D8C" w:rsidRDefault="0016717A">
            <w:pPr>
              <w:tabs>
                <w:tab w:val="left" w:pos="426"/>
              </w:tabs>
              <w:spacing w:line="240" w:lineRule="auto"/>
              <w:ind w:firstLine="0"/>
              <w:jc w:val="center"/>
              <w:rPr>
                <w:bCs/>
                <w:sz w:val="20"/>
              </w:rPr>
            </w:pPr>
            <w:r>
              <w:rPr>
                <w:bCs/>
                <w:sz w:val="20"/>
              </w:rPr>
              <w:t>Кол-во</w:t>
            </w:r>
          </w:p>
        </w:tc>
        <w:tc>
          <w:tcPr>
            <w:tcW w:w="131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AF318CD" w14:textId="77777777" w:rsidR="00BE7D8C" w:rsidRDefault="0016717A">
            <w:pPr>
              <w:tabs>
                <w:tab w:val="left" w:pos="426"/>
              </w:tabs>
              <w:spacing w:line="240" w:lineRule="auto"/>
              <w:ind w:firstLine="0"/>
              <w:jc w:val="center"/>
              <w:rPr>
                <w:bCs/>
                <w:sz w:val="20"/>
              </w:rPr>
            </w:pPr>
            <w:r>
              <w:rPr>
                <w:bCs/>
                <w:sz w:val="20"/>
              </w:rPr>
              <w:t>Срок, на который предоставляется тех. поддержка, мес.</w:t>
            </w:r>
          </w:p>
        </w:tc>
        <w:tc>
          <w:tcPr>
            <w:tcW w:w="115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B0B28AC" w14:textId="77777777" w:rsidR="00BE7D8C" w:rsidRDefault="0016717A">
            <w:pPr>
              <w:tabs>
                <w:tab w:val="left" w:pos="426"/>
              </w:tabs>
              <w:spacing w:line="240" w:lineRule="auto"/>
              <w:ind w:firstLine="0"/>
              <w:jc w:val="center"/>
              <w:rPr>
                <w:bCs/>
                <w:sz w:val="20"/>
              </w:rPr>
            </w:pPr>
            <w:r>
              <w:rPr>
                <w:bCs/>
                <w:sz w:val="20"/>
              </w:rPr>
              <w:t>Цена,</w:t>
            </w:r>
          </w:p>
          <w:p w14:paraId="66240ACD" w14:textId="77777777" w:rsidR="00BE7D8C" w:rsidRDefault="0016717A">
            <w:pPr>
              <w:tabs>
                <w:tab w:val="left" w:pos="426"/>
              </w:tabs>
              <w:spacing w:line="240" w:lineRule="auto"/>
              <w:ind w:firstLine="0"/>
              <w:jc w:val="center"/>
              <w:rPr>
                <w:bCs/>
                <w:sz w:val="20"/>
              </w:rPr>
            </w:pPr>
            <w:r>
              <w:rPr>
                <w:bCs/>
                <w:sz w:val="20"/>
              </w:rPr>
              <w:t>руб., (без НДС)</w:t>
            </w:r>
          </w:p>
          <w:p w14:paraId="0FBF3CC8" w14:textId="77777777" w:rsidR="00BE7D8C" w:rsidRDefault="0016717A">
            <w:pPr>
              <w:tabs>
                <w:tab w:val="left" w:pos="426"/>
              </w:tabs>
              <w:spacing w:line="240" w:lineRule="auto"/>
              <w:ind w:firstLine="0"/>
              <w:jc w:val="center"/>
              <w:rPr>
                <w:bCs/>
                <w:sz w:val="20"/>
              </w:rPr>
            </w:pPr>
            <w:r>
              <w:rPr>
                <w:bCs/>
                <w:sz w:val="20"/>
              </w:rPr>
              <w:t>за единицу</w:t>
            </w:r>
          </w:p>
        </w:tc>
        <w:tc>
          <w:tcPr>
            <w:tcW w:w="114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68B841F" w14:textId="77777777" w:rsidR="00BE7D8C" w:rsidRDefault="0016717A">
            <w:pPr>
              <w:tabs>
                <w:tab w:val="left" w:pos="426"/>
              </w:tabs>
              <w:spacing w:line="240" w:lineRule="auto"/>
              <w:ind w:firstLine="0"/>
              <w:jc w:val="center"/>
              <w:rPr>
                <w:bCs/>
                <w:sz w:val="20"/>
              </w:rPr>
            </w:pPr>
            <w:r>
              <w:rPr>
                <w:bCs/>
                <w:sz w:val="20"/>
              </w:rPr>
              <w:t>Общая сумма,</w:t>
            </w:r>
          </w:p>
          <w:p w14:paraId="21586D55" w14:textId="77777777" w:rsidR="00BE7D8C" w:rsidRDefault="0016717A">
            <w:pPr>
              <w:tabs>
                <w:tab w:val="left" w:pos="426"/>
              </w:tabs>
              <w:spacing w:line="240" w:lineRule="auto"/>
              <w:ind w:firstLine="0"/>
              <w:jc w:val="center"/>
              <w:rPr>
                <w:bCs/>
                <w:sz w:val="20"/>
              </w:rPr>
            </w:pPr>
            <w:r>
              <w:rPr>
                <w:bCs/>
                <w:sz w:val="20"/>
              </w:rPr>
              <w:t>руб. (без НДС)</w:t>
            </w:r>
          </w:p>
        </w:tc>
        <w:tc>
          <w:tcPr>
            <w:tcW w:w="1436"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8672813" w14:textId="77777777" w:rsidR="00BE7D8C" w:rsidRDefault="0016717A">
            <w:pPr>
              <w:tabs>
                <w:tab w:val="left" w:pos="426"/>
              </w:tabs>
              <w:spacing w:line="240" w:lineRule="auto"/>
              <w:ind w:firstLine="0"/>
              <w:jc w:val="center"/>
              <w:rPr>
                <w:bCs/>
                <w:sz w:val="20"/>
              </w:rPr>
            </w:pPr>
            <w:r>
              <w:rPr>
                <w:bCs/>
                <w:sz w:val="20"/>
              </w:rPr>
              <w:t>Сайт программы для ЭВМ</w:t>
            </w:r>
          </w:p>
        </w:tc>
      </w:tr>
      <w:tr w:rsidR="00BE7D8C" w14:paraId="500C0EAE" w14:textId="77777777">
        <w:trPr>
          <w:trHeight w:val="920"/>
        </w:trPr>
        <w:tc>
          <w:tcPr>
            <w:tcW w:w="412" w:type="dxa"/>
            <w:tcBorders>
              <w:top w:val="single" w:sz="4" w:space="0" w:color="000000"/>
              <w:left w:val="single" w:sz="4" w:space="0" w:color="000000"/>
              <w:bottom w:val="single" w:sz="4" w:space="0" w:color="000000"/>
              <w:right w:val="single" w:sz="4" w:space="0" w:color="000000"/>
            </w:tcBorders>
            <w:vAlign w:val="center"/>
          </w:tcPr>
          <w:p w14:paraId="2F4DAB7F" w14:textId="77777777" w:rsidR="00BE7D8C" w:rsidRDefault="00BE7D8C">
            <w:pPr>
              <w:numPr>
                <w:ilvl w:val="0"/>
                <w:numId w:val="14"/>
              </w:numPr>
              <w:tabs>
                <w:tab w:val="left" w:pos="426"/>
              </w:tabs>
              <w:spacing w:line="240" w:lineRule="auto"/>
              <w:ind w:left="0" w:firstLine="0"/>
              <w:jc w:val="left"/>
              <w:rPr>
                <w:sz w:val="20"/>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51B8F583" w14:textId="77777777" w:rsidR="00BE7D8C" w:rsidRDefault="00BE7D8C">
            <w:pPr>
              <w:tabs>
                <w:tab w:val="left" w:pos="426"/>
              </w:tabs>
              <w:spacing w:line="240" w:lineRule="auto"/>
              <w:ind w:firstLine="0"/>
              <w:jc w:val="center"/>
              <w:rPr>
                <w:sz w:val="20"/>
              </w:rPr>
            </w:pPr>
          </w:p>
        </w:tc>
        <w:tc>
          <w:tcPr>
            <w:tcW w:w="2156" w:type="dxa"/>
            <w:tcBorders>
              <w:top w:val="single" w:sz="4" w:space="0" w:color="000000"/>
              <w:left w:val="single" w:sz="4" w:space="0" w:color="000000"/>
              <w:bottom w:val="single" w:sz="4" w:space="0" w:color="000000"/>
              <w:right w:val="single" w:sz="4" w:space="0" w:color="000000"/>
            </w:tcBorders>
            <w:vAlign w:val="center"/>
          </w:tcPr>
          <w:p w14:paraId="3FAF7C48" w14:textId="77777777" w:rsidR="00BE7D8C" w:rsidRDefault="00BE7D8C">
            <w:pPr>
              <w:tabs>
                <w:tab w:val="left" w:pos="426"/>
              </w:tabs>
              <w:spacing w:line="240" w:lineRule="auto"/>
              <w:ind w:firstLine="0"/>
              <w:jc w:val="left"/>
              <w:rPr>
                <w:b/>
                <w:bCs/>
                <w:sz w:val="20"/>
              </w:rPr>
            </w:pPr>
          </w:p>
        </w:tc>
        <w:tc>
          <w:tcPr>
            <w:tcW w:w="1129" w:type="dxa"/>
            <w:tcBorders>
              <w:top w:val="single" w:sz="4" w:space="0" w:color="000000"/>
              <w:left w:val="single" w:sz="4" w:space="0" w:color="000000"/>
              <w:bottom w:val="single" w:sz="4" w:space="0" w:color="000000"/>
              <w:right w:val="single" w:sz="4" w:space="0" w:color="000000"/>
            </w:tcBorders>
            <w:vAlign w:val="center"/>
          </w:tcPr>
          <w:p w14:paraId="4A3F99E4" w14:textId="77777777" w:rsidR="00BE7D8C" w:rsidRDefault="00BE7D8C">
            <w:pPr>
              <w:tabs>
                <w:tab w:val="left" w:pos="426"/>
              </w:tabs>
              <w:spacing w:line="240" w:lineRule="auto"/>
              <w:ind w:firstLine="0"/>
              <w:jc w:val="center"/>
              <w:rPr>
                <w:sz w:val="20"/>
              </w:rPr>
            </w:pPr>
          </w:p>
        </w:tc>
        <w:tc>
          <w:tcPr>
            <w:tcW w:w="1316" w:type="dxa"/>
            <w:tcBorders>
              <w:top w:val="single" w:sz="4" w:space="0" w:color="000000"/>
              <w:left w:val="single" w:sz="4" w:space="0" w:color="000000"/>
              <w:bottom w:val="single" w:sz="4" w:space="0" w:color="000000"/>
              <w:right w:val="single" w:sz="4" w:space="0" w:color="000000"/>
            </w:tcBorders>
            <w:vAlign w:val="center"/>
          </w:tcPr>
          <w:p w14:paraId="04FFA177" w14:textId="77777777" w:rsidR="00BE7D8C" w:rsidRDefault="0016717A">
            <w:pPr>
              <w:tabs>
                <w:tab w:val="left" w:pos="426"/>
              </w:tabs>
              <w:spacing w:line="240" w:lineRule="auto"/>
              <w:ind w:firstLine="0"/>
              <w:jc w:val="center"/>
              <w:rPr>
                <w:sz w:val="20"/>
              </w:rPr>
            </w:pPr>
            <w:r>
              <w:rPr>
                <w:sz w:val="20"/>
              </w:rPr>
              <w:t>__ месяцев (дд.мм.гггг – дд.мм.гггг)</w:t>
            </w:r>
          </w:p>
        </w:tc>
        <w:tc>
          <w:tcPr>
            <w:tcW w:w="1152" w:type="dxa"/>
            <w:tcBorders>
              <w:top w:val="single" w:sz="4" w:space="0" w:color="000000"/>
              <w:left w:val="single" w:sz="4" w:space="0" w:color="000000"/>
              <w:bottom w:val="single" w:sz="4" w:space="0" w:color="000000"/>
              <w:right w:val="single" w:sz="4" w:space="0" w:color="000000"/>
            </w:tcBorders>
            <w:vAlign w:val="center"/>
          </w:tcPr>
          <w:p w14:paraId="5DE1F957" w14:textId="77777777" w:rsidR="00BE7D8C" w:rsidRDefault="00BE7D8C">
            <w:pPr>
              <w:tabs>
                <w:tab w:val="left" w:pos="426"/>
              </w:tabs>
              <w:spacing w:line="240" w:lineRule="auto"/>
              <w:ind w:firstLine="0"/>
              <w:jc w:val="center"/>
              <w:rPr>
                <w:sz w:val="20"/>
              </w:rPr>
            </w:pPr>
          </w:p>
        </w:tc>
        <w:tc>
          <w:tcPr>
            <w:tcW w:w="1149" w:type="dxa"/>
            <w:tcBorders>
              <w:top w:val="single" w:sz="4" w:space="0" w:color="000000"/>
              <w:left w:val="single" w:sz="4" w:space="0" w:color="000000"/>
              <w:bottom w:val="single" w:sz="4" w:space="0" w:color="000000"/>
              <w:right w:val="single" w:sz="4" w:space="0" w:color="000000"/>
            </w:tcBorders>
            <w:vAlign w:val="center"/>
          </w:tcPr>
          <w:p w14:paraId="412777C4" w14:textId="77777777" w:rsidR="00BE7D8C" w:rsidRDefault="00BE7D8C">
            <w:pPr>
              <w:tabs>
                <w:tab w:val="left" w:pos="426"/>
              </w:tabs>
              <w:spacing w:line="240" w:lineRule="auto"/>
              <w:ind w:firstLine="0"/>
              <w:jc w:val="center"/>
              <w:rPr>
                <w:sz w:val="20"/>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222A6908" w14:textId="77777777" w:rsidR="00BE7D8C" w:rsidRDefault="00BE7D8C">
            <w:pPr>
              <w:tabs>
                <w:tab w:val="left" w:pos="426"/>
              </w:tabs>
              <w:spacing w:line="240" w:lineRule="auto"/>
              <w:ind w:firstLine="0"/>
              <w:jc w:val="center"/>
              <w:rPr>
                <w:sz w:val="20"/>
              </w:rPr>
            </w:pPr>
          </w:p>
        </w:tc>
      </w:tr>
      <w:tr w:rsidR="00BE7D8C" w14:paraId="30BA3B95" w14:textId="77777777">
        <w:trPr>
          <w:trHeight w:val="920"/>
        </w:trPr>
        <w:tc>
          <w:tcPr>
            <w:tcW w:w="412" w:type="dxa"/>
            <w:tcBorders>
              <w:top w:val="single" w:sz="4" w:space="0" w:color="000000"/>
              <w:left w:val="single" w:sz="4" w:space="0" w:color="000000"/>
              <w:bottom w:val="single" w:sz="4" w:space="0" w:color="000000"/>
              <w:right w:val="single" w:sz="4" w:space="0" w:color="000000"/>
            </w:tcBorders>
            <w:vAlign w:val="center"/>
          </w:tcPr>
          <w:p w14:paraId="799BFA94" w14:textId="77777777" w:rsidR="00BE7D8C" w:rsidRDefault="00BE7D8C">
            <w:pPr>
              <w:numPr>
                <w:ilvl w:val="0"/>
                <w:numId w:val="11"/>
              </w:numPr>
              <w:tabs>
                <w:tab w:val="left" w:pos="426"/>
              </w:tabs>
              <w:spacing w:line="240" w:lineRule="auto"/>
              <w:ind w:left="0" w:firstLine="0"/>
              <w:jc w:val="left"/>
              <w:rPr>
                <w:sz w:val="20"/>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6FE90A01" w14:textId="77777777" w:rsidR="00BE7D8C" w:rsidRDefault="00BE7D8C">
            <w:pPr>
              <w:tabs>
                <w:tab w:val="left" w:pos="426"/>
              </w:tabs>
              <w:spacing w:line="240" w:lineRule="auto"/>
              <w:ind w:firstLine="0"/>
              <w:jc w:val="center"/>
              <w:rPr>
                <w:sz w:val="20"/>
              </w:rPr>
            </w:pPr>
          </w:p>
        </w:tc>
        <w:tc>
          <w:tcPr>
            <w:tcW w:w="2156" w:type="dxa"/>
            <w:tcBorders>
              <w:top w:val="single" w:sz="4" w:space="0" w:color="000000"/>
              <w:left w:val="single" w:sz="4" w:space="0" w:color="000000"/>
              <w:bottom w:val="single" w:sz="4" w:space="0" w:color="000000"/>
              <w:right w:val="single" w:sz="4" w:space="0" w:color="000000"/>
            </w:tcBorders>
            <w:vAlign w:val="center"/>
          </w:tcPr>
          <w:p w14:paraId="5A31CD82" w14:textId="77777777" w:rsidR="00BE7D8C" w:rsidRDefault="00BE7D8C">
            <w:pPr>
              <w:tabs>
                <w:tab w:val="left" w:pos="426"/>
              </w:tabs>
              <w:spacing w:line="240" w:lineRule="auto"/>
              <w:ind w:firstLine="0"/>
              <w:jc w:val="left"/>
              <w:rPr>
                <w:b/>
                <w:bCs/>
                <w:sz w:val="20"/>
              </w:rPr>
            </w:pPr>
          </w:p>
        </w:tc>
        <w:tc>
          <w:tcPr>
            <w:tcW w:w="1129" w:type="dxa"/>
            <w:tcBorders>
              <w:top w:val="single" w:sz="4" w:space="0" w:color="000000"/>
              <w:left w:val="single" w:sz="4" w:space="0" w:color="000000"/>
              <w:bottom w:val="single" w:sz="4" w:space="0" w:color="000000"/>
              <w:right w:val="single" w:sz="4" w:space="0" w:color="000000"/>
            </w:tcBorders>
            <w:vAlign w:val="center"/>
          </w:tcPr>
          <w:p w14:paraId="43A5EBE3" w14:textId="77777777" w:rsidR="00BE7D8C" w:rsidRDefault="00BE7D8C">
            <w:pPr>
              <w:tabs>
                <w:tab w:val="left" w:pos="426"/>
              </w:tabs>
              <w:spacing w:line="240" w:lineRule="auto"/>
              <w:ind w:firstLine="0"/>
              <w:jc w:val="center"/>
              <w:rPr>
                <w:sz w:val="20"/>
              </w:rPr>
            </w:pPr>
          </w:p>
        </w:tc>
        <w:tc>
          <w:tcPr>
            <w:tcW w:w="1316" w:type="dxa"/>
            <w:tcBorders>
              <w:top w:val="single" w:sz="4" w:space="0" w:color="000000"/>
              <w:left w:val="single" w:sz="4" w:space="0" w:color="000000"/>
              <w:bottom w:val="single" w:sz="4" w:space="0" w:color="000000"/>
              <w:right w:val="single" w:sz="4" w:space="0" w:color="000000"/>
            </w:tcBorders>
            <w:vAlign w:val="center"/>
          </w:tcPr>
          <w:p w14:paraId="4F574060" w14:textId="77777777" w:rsidR="00BE7D8C" w:rsidRDefault="0016717A">
            <w:pPr>
              <w:tabs>
                <w:tab w:val="left" w:pos="426"/>
              </w:tabs>
              <w:spacing w:line="240" w:lineRule="auto"/>
              <w:ind w:firstLine="0"/>
              <w:jc w:val="center"/>
              <w:rPr>
                <w:sz w:val="20"/>
              </w:rPr>
            </w:pPr>
            <w:r>
              <w:rPr>
                <w:sz w:val="20"/>
              </w:rPr>
              <w:t>__ месяцев (дд.мм.гггг – дд.мм.гггг)</w:t>
            </w:r>
          </w:p>
        </w:tc>
        <w:tc>
          <w:tcPr>
            <w:tcW w:w="1152" w:type="dxa"/>
            <w:tcBorders>
              <w:top w:val="single" w:sz="4" w:space="0" w:color="000000"/>
              <w:left w:val="single" w:sz="4" w:space="0" w:color="000000"/>
              <w:bottom w:val="single" w:sz="4" w:space="0" w:color="000000"/>
              <w:right w:val="single" w:sz="4" w:space="0" w:color="000000"/>
            </w:tcBorders>
            <w:vAlign w:val="center"/>
          </w:tcPr>
          <w:p w14:paraId="614D85B4" w14:textId="77777777" w:rsidR="00BE7D8C" w:rsidRDefault="00BE7D8C">
            <w:pPr>
              <w:tabs>
                <w:tab w:val="left" w:pos="426"/>
              </w:tabs>
              <w:spacing w:line="240" w:lineRule="auto"/>
              <w:ind w:firstLine="0"/>
              <w:jc w:val="center"/>
              <w:rPr>
                <w:sz w:val="20"/>
              </w:rPr>
            </w:pPr>
          </w:p>
        </w:tc>
        <w:tc>
          <w:tcPr>
            <w:tcW w:w="1149" w:type="dxa"/>
            <w:tcBorders>
              <w:top w:val="single" w:sz="4" w:space="0" w:color="000000"/>
              <w:left w:val="single" w:sz="4" w:space="0" w:color="000000"/>
              <w:bottom w:val="single" w:sz="4" w:space="0" w:color="000000"/>
              <w:right w:val="single" w:sz="4" w:space="0" w:color="000000"/>
            </w:tcBorders>
            <w:vAlign w:val="center"/>
          </w:tcPr>
          <w:p w14:paraId="760F3AA1" w14:textId="77777777" w:rsidR="00BE7D8C" w:rsidRDefault="00BE7D8C">
            <w:pPr>
              <w:tabs>
                <w:tab w:val="left" w:pos="426"/>
              </w:tabs>
              <w:spacing w:line="240" w:lineRule="auto"/>
              <w:ind w:firstLine="0"/>
              <w:jc w:val="center"/>
              <w:rPr>
                <w:sz w:val="20"/>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41493670" w14:textId="77777777" w:rsidR="00BE7D8C" w:rsidRDefault="00BE7D8C">
            <w:pPr>
              <w:tabs>
                <w:tab w:val="left" w:pos="426"/>
              </w:tabs>
              <w:spacing w:line="240" w:lineRule="auto"/>
              <w:ind w:firstLine="0"/>
              <w:jc w:val="center"/>
              <w:rPr>
                <w:sz w:val="20"/>
              </w:rPr>
            </w:pPr>
          </w:p>
        </w:tc>
      </w:tr>
      <w:tr w:rsidR="00BE7D8C" w14:paraId="75D248ED" w14:textId="77777777">
        <w:trPr>
          <w:trHeight w:val="381"/>
        </w:trPr>
        <w:tc>
          <w:tcPr>
            <w:tcW w:w="5010" w:type="dxa"/>
            <w:gridSpan w:val="4"/>
            <w:tcBorders>
              <w:top w:val="single" w:sz="4" w:space="0" w:color="000000"/>
              <w:left w:val="single" w:sz="4" w:space="0" w:color="000000"/>
              <w:bottom w:val="single" w:sz="4" w:space="0" w:color="000000"/>
              <w:right w:val="single" w:sz="4" w:space="0" w:color="000000"/>
            </w:tcBorders>
            <w:shd w:val="clear" w:color="auto" w:fill="E0E0E0"/>
            <w:vAlign w:val="center"/>
          </w:tcPr>
          <w:p w14:paraId="738C953F" w14:textId="77777777" w:rsidR="00BE7D8C" w:rsidRDefault="0016717A">
            <w:pPr>
              <w:tabs>
                <w:tab w:val="left" w:pos="426"/>
              </w:tabs>
              <w:spacing w:line="240" w:lineRule="auto"/>
              <w:ind w:firstLine="0"/>
              <w:rPr>
                <w:sz w:val="20"/>
              </w:rPr>
            </w:pPr>
            <w:r>
              <w:rPr>
                <w:sz w:val="20"/>
              </w:rPr>
              <w:t>Итого общий размер вознаграждения:</w:t>
            </w:r>
          </w:p>
        </w:tc>
        <w:tc>
          <w:tcPr>
            <w:tcW w:w="5053" w:type="dxa"/>
            <w:gridSpan w:val="4"/>
            <w:tcBorders>
              <w:top w:val="single" w:sz="4" w:space="0" w:color="000000"/>
              <w:left w:val="single" w:sz="4" w:space="0" w:color="000000"/>
              <w:bottom w:val="single" w:sz="4" w:space="0" w:color="000000"/>
              <w:right w:val="single" w:sz="4" w:space="0" w:color="000000"/>
            </w:tcBorders>
            <w:shd w:val="clear" w:color="auto" w:fill="E0E0E0"/>
            <w:vAlign w:val="center"/>
          </w:tcPr>
          <w:p w14:paraId="73469515" w14:textId="77777777" w:rsidR="00BE7D8C" w:rsidRDefault="00BE7D8C">
            <w:pPr>
              <w:spacing w:line="240" w:lineRule="auto"/>
              <w:ind w:firstLine="0"/>
              <w:jc w:val="left"/>
              <w:rPr>
                <w:b/>
                <w:sz w:val="20"/>
              </w:rPr>
            </w:pPr>
            <w:bookmarkStart w:id="91" w:name="_Hlk66355351"/>
            <w:bookmarkEnd w:id="91"/>
          </w:p>
        </w:tc>
      </w:tr>
    </w:tbl>
    <w:p w14:paraId="1F44A782" w14:textId="77777777" w:rsidR="00BE7D8C" w:rsidRDefault="00BE7D8C">
      <w:pPr>
        <w:tabs>
          <w:tab w:val="left" w:pos="426"/>
        </w:tabs>
        <w:spacing w:line="240" w:lineRule="auto"/>
        <w:ind w:right="-426" w:firstLine="0"/>
        <w:rPr>
          <w:sz w:val="24"/>
          <w:szCs w:val="24"/>
        </w:rPr>
      </w:pPr>
    </w:p>
    <w:p w14:paraId="27DAE000" w14:textId="77777777" w:rsidR="00BE7D8C" w:rsidRDefault="0016717A" w:rsidP="00D13AC9">
      <w:pPr>
        <w:tabs>
          <w:tab w:val="left" w:pos="426"/>
        </w:tabs>
        <w:spacing w:line="240" w:lineRule="auto"/>
        <w:ind w:firstLine="0"/>
        <w:rPr>
          <w:sz w:val="24"/>
          <w:szCs w:val="24"/>
        </w:rPr>
      </w:pPr>
      <w:bookmarkStart w:id="92" w:name="_Hlk66355365"/>
      <w:r>
        <w:rPr>
          <w:sz w:val="24"/>
          <w:szCs w:val="24"/>
        </w:rPr>
        <w:t>2. Общая стоимость Сертификатов и общая сумма вознаграждения Поставщиком, подлежащая уплате Заказчиком, составляет ___________ (_______________) рублей, без НДС/в т.ч. НДС</w:t>
      </w:r>
      <w:bookmarkEnd w:id="92"/>
    </w:p>
    <w:p w14:paraId="12D01534" w14:textId="77777777" w:rsidR="00BE7D8C" w:rsidRDefault="0016717A">
      <w:pPr>
        <w:tabs>
          <w:tab w:val="left" w:pos="374"/>
        </w:tabs>
        <w:spacing w:line="240" w:lineRule="auto"/>
        <w:ind w:firstLine="0"/>
        <w:rPr>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tbl>
      <w:tblPr>
        <w:tblW w:w="9570" w:type="dxa"/>
        <w:tblLayout w:type="fixed"/>
        <w:tblLook w:val="01E0" w:firstRow="1" w:lastRow="1" w:firstColumn="1" w:lastColumn="1" w:noHBand="0" w:noVBand="0"/>
      </w:tblPr>
      <w:tblGrid>
        <w:gridCol w:w="4829"/>
        <w:gridCol w:w="4741"/>
      </w:tblGrid>
      <w:tr w:rsidR="00BE7D8C" w14:paraId="206CF5A6" w14:textId="77777777">
        <w:trPr>
          <w:trHeight w:val="862"/>
        </w:trPr>
        <w:tc>
          <w:tcPr>
            <w:tcW w:w="4828" w:type="dxa"/>
            <w:vAlign w:val="center"/>
          </w:tcPr>
          <w:p w14:paraId="53CA1E04" w14:textId="77777777" w:rsidR="00BE7D8C" w:rsidRDefault="0016717A">
            <w:pPr>
              <w:spacing w:line="240" w:lineRule="auto"/>
              <w:ind w:firstLine="0"/>
              <w:jc w:val="center"/>
              <w:rPr>
                <w:sz w:val="24"/>
                <w:szCs w:val="24"/>
              </w:rPr>
            </w:pPr>
            <w:r>
              <w:rPr>
                <w:sz w:val="24"/>
                <w:szCs w:val="24"/>
              </w:rPr>
              <w:t>Поставщик:</w:t>
            </w:r>
          </w:p>
          <w:p w14:paraId="0BEE6D27" w14:textId="77777777" w:rsidR="00BE7D8C" w:rsidRDefault="0016717A">
            <w:pPr>
              <w:spacing w:line="252" w:lineRule="auto"/>
              <w:ind w:firstLine="0"/>
              <w:jc w:val="center"/>
              <w:rPr>
                <w:sz w:val="24"/>
                <w:szCs w:val="24"/>
              </w:rPr>
            </w:pPr>
            <w:r>
              <w:rPr>
                <w:sz w:val="24"/>
                <w:szCs w:val="24"/>
              </w:rPr>
              <w:t xml:space="preserve">                                                                                        </w:t>
            </w:r>
          </w:p>
          <w:p w14:paraId="54DE21A5" w14:textId="77777777" w:rsidR="00BE7D8C" w:rsidRDefault="00BE7D8C">
            <w:pPr>
              <w:spacing w:line="240" w:lineRule="auto"/>
              <w:ind w:firstLine="0"/>
              <w:jc w:val="center"/>
              <w:rPr>
                <w:sz w:val="24"/>
                <w:szCs w:val="24"/>
              </w:rPr>
            </w:pPr>
          </w:p>
        </w:tc>
        <w:tc>
          <w:tcPr>
            <w:tcW w:w="4741" w:type="dxa"/>
          </w:tcPr>
          <w:p w14:paraId="68BDA4C9" w14:textId="77777777" w:rsidR="00BE7D8C" w:rsidRDefault="0016717A">
            <w:pPr>
              <w:spacing w:line="240" w:lineRule="auto"/>
              <w:ind w:firstLine="0"/>
              <w:jc w:val="center"/>
              <w:rPr>
                <w:sz w:val="24"/>
                <w:szCs w:val="24"/>
              </w:rPr>
            </w:pPr>
            <w:r>
              <w:rPr>
                <w:sz w:val="24"/>
                <w:szCs w:val="24"/>
              </w:rPr>
              <w:t>Заказчик:</w:t>
            </w:r>
          </w:p>
          <w:p w14:paraId="4E6797CC" w14:textId="77777777" w:rsidR="00BE7D8C" w:rsidRDefault="0016717A">
            <w:pPr>
              <w:spacing w:line="240" w:lineRule="auto"/>
              <w:ind w:firstLine="0"/>
              <w:jc w:val="center"/>
              <w:rPr>
                <w:sz w:val="24"/>
                <w:szCs w:val="24"/>
              </w:rPr>
            </w:pPr>
            <w:r>
              <w:rPr>
                <w:sz w:val="24"/>
                <w:szCs w:val="24"/>
              </w:rPr>
              <w:t>ПАО «Калужская сбытовая компания»</w:t>
            </w:r>
          </w:p>
          <w:p w14:paraId="773752B6" w14:textId="77777777" w:rsidR="00BE7D8C" w:rsidRDefault="00BE7D8C">
            <w:pPr>
              <w:spacing w:line="240" w:lineRule="auto"/>
              <w:ind w:firstLine="0"/>
              <w:jc w:val="center"/>
              <w:rPr>
                <w:sz w:val="24"/>
                <w:szCs w:val="24"/>
              </w:rPr>
            </w:pPr>
          </w:p>
        </w:tc>
      </w:tr>
      <w:tr w:rsidR="00BE7D8C" w14:paraId="32CA8945" w14:textId="77777777">
        <w:trPr>
          <w:trHeight w:val="1059"/>
        </w:trPr>
        <w:tc>
          <w:tcPr>
            <w:tcW w:w="4828" w:type="dxa"/>
            <w:vAlign w:val="center"/>
          </w:tcPr>
          <w:p w14:paraId="0F189994" w14:textId="77777777" w:rsidR="00BE7D8C" w:rsidRDefault="0016717A">
            <w:pPr>
              <w:spacing w:line="240" w:lineRule="auto"/>
              <w:ind w:firstLine="0"/>
              <w:jc w:val="center"/>
              <w:rPr>
                <w:sz w:val="24"/>
                <w:szCs w:val="24"/>
              </w:rPr>
            </w:pPr>
            <w:r>
              <w:rPr>
                <w:bCs/>
                <w:sz w:val="24"/>
                <w:szCs w:val="24"/>
              </w:rPr>
              <w:t>Подпись:</w:t>
            </w:r>
          </w:p>
          <w:p w14:paraId="3DC8860D" w14:textId="77777777" w:rsidR="00BE7D8C" w:rsidRDefault="00BE7D8C">
            <w:pPr>
              <w:spacing w:line="240" w:lineRule="auto"/>
              <w:ind w:firstLine="0"/>
              <w:jc w:val="center"/>
              <w:rPr>
                <w:sz w:val="24"/>
                <w:szCs w:val="24"/>
              </w:rPr>
            </w:pPr>
          </w:p>
          <w:p w14:paraId="50CB7EE8" w14:textId="77777777" w:rsidR="00BE7D8C" w:rsidRDefault="0016717A">
            <w:pPr>
              <w:spacing w:line="240" w:lineRule="auto"/>
              <w:ind w:firstLine="0"/>
              <w:jc w:val="center"/>
              <w:rPr>
                <w:sz w:val="24"/>
                <w:szCs w:val="24"/>
              </w:rPr>
            </w:pPr>
            <w:r>
              <w:rPr>
                <w:sz w:val="24"/>
                <w:szCs w:val="24"/>
              </w:rPr>
              <w:t>_______________ /____________/</w:t>
            </w:r>
          </w:p>
          <w:p w14:paraId="29D0707C" w14:textId="77777777" w:rsidR="00BE7D8C" w:rsidRDefault="0016717A">
            <w:pPr>
              <w:spacing w:line="240" w:lineRule="auto"/>
              <w:ind w:firstLine="1134"/>
              <w:jc w:val="center"/>
              <w:rPr>
                <w:sz w:val="24"/>
                <w:szCs w:val="24"/>
              </w:rPr>
            </w:pPr>
            <w:r>
              <w:rPr>
                <w:sz w:val="24"/>
                <w:szCs w:val="24"/>
              </w:rPr>
              <w:t>М.П.</w:t>
            </w:r>
          </w:p>
        </w:tc>
        <w:tc>
          <w:tcPr>
            <w:tcW w:w="4741" w:type="dxa"/>
            <w:vAlign w:val="center"/>
          </w:tcPr>
          <w:p w14:paraId="3C781598" w14:textId="77777777" w:rsidR="00BE7D8C" w:rsidRDefault="0016717A">
            <w:pPr>
              <w:spacing w:line="240" w:lineRule="auto"/>
              <w:ind w:firstLine="0"/>
              <w:jc w:val="center"/>
              <w:rPr>
                <w:sz w:val="24"/>
                <w:szCs w:val="24"/>
              </w:rPr>
            </w:pPr>
            <w:r>
              <w:rPr>
                <w:bCs/>
                <w:sz w:val="24"/>
                <w:szCs w:val="24"/>
              </w:rPr>
              <w:t>Подпись:</w:t>
            </w:r>
          </w:p>
          <w:p w14:paraId="65E14C2C" w14:textId="77777777" w:rsidR="00BE7D8C" w:rsidRDefault="00BE7D8C">
            <w:pPr>
              <w:spacing w:line="240" w:lineRule="auto"/>
              <w:ind w:firstLine="0"/>
              <w:jc w:val="center"/>
              <w:rPr>
                <w:sz w:val="24"/>
                <w:szCs w:val="24"/>
              </w:rPr>
            </w:pPr>
          </w:p>
          <w:p w14:paraId="0F3419AA" w14:textId="77777777" w:rsidR="00BE7D8C" w:rsidRDefault="0016717A">
            <w:pPr>
              <w:spacing w:line="240" w:lineRule="auto"/>
              <w:ind w:firstLine="0"/>
              <w:jc w:val="center"/>
              <w:rPr>
                <w:sz w:val="24"/>
                <w:szCs w:val="24"/>
              </w:rPr>
            </w:pPr>
            <w:r>
              <w:rPr>
                <w:sz w:val="24"/>
                <w:szCs w:val="24"/>
              </w:rPr>
              <w:t>_____________ /____________/</w:t>
            </w:r>
          </w:p>
          <w:p w14:paraId="5CC954E4" w14:textId="77777777" w:rsidR="00BE7D8C" w:rsidRDefault="0016717A">
            <w:pPr>
              <w:spacing w:line="240" w:lineRule="auto"/>
              <w:ind w:firstLine="1551"/>
              <w:jc w:val="center"/>
              <w:rPr>
                <w:sz w:val="24"/>
                <w:szCs w:val="24"/>
              </w:rPr>
            </w:pPr>
            <w:r>
              <w:rPr>
                <w:sz w:val="24"/>
                <w:szCs w:val="24"/>
              </w:rPr>
              <w:t>М.П.</w:t>
            </w:r>
            <w:bookmarkStart w:id="93" w:name="_Hlk89420962"/>
            <w:bookmarkEnd w:id="93"/>
          </w:p>
        </w:tc>
      </w:tr>
    </w:tbl>
    <w:p w14:paraId="1F00D8C3" w14:textId="77777777" w:rsidR="00BE7D8C" w:rsidRDefault="00BE7D8C">
      <w:pPr>
        <w:tabs>
          <w:tab w:val="left" w:pos="360"/>
        </w:tabs>
        <w:spacing w:before="120" w:line="240" w:lineRule="auto"/>
        <w:ind w:firstLine="0"/>
        <w:rPr>
          <w:rStyle w:val="Arial11"/>
          <w:rFonts w:ascii="Times New Roman" w:hAnsi="Times New Roman" w:cs="Times New Roman"/>
          <w:sz w:val="24"/>
          <w:szCs w:val="24"/>
        </w:rPr>
      </w:pPr>
    </w:p>
    <w:p w14:paraId="7E886942" w14:textId="77777777" w:rsidR="00BE7D8C" w:rsidRDefault="0016717A">
      <w:pPr>
        <w:numPr>
          <w:ilvl w:val="1"/>
          <w:numId w:val="10"/>
        </w:numPr>
        <w:tabs>
          <w:tab w:val="left" w:pos="0"/>
          <w:tab w:val="left" w:pos="360"/>
        </w:tabs>
        <w:spacing w:before="120" w:line="240" w:lineRule="auto"/>
        <w:ind w:left="0" w:firstLine="0"/>
      </w:pPr>
      <w:r>
        <w:br w:type="page" w:clear="all"/>
      </w:r>
    </w:p>
    <w:p w14:paraId="523B0090" w14:textId="77777777" w:rsidR="00BE7D8C" w:rsidRDefault="00BE7D8C">
      <w:pPr>
        <w:spacing w:after="200" w:line="276" w:lineRule="auto"/>
        <w:ind w:left="284" w:right="-1"/>
        <w:jc w:val="left"/>
        <w:rPr>
          <w:b/>
          <w:color w:val="000000"/>
          <w:sz w:val="24"/>
          <w:szCs w:val="24"/>
        </w:rPr>
      </w:pPr>
    </w:p>
    <w:p w14:paraId="3C916A41" w14:textId="77777777" w:rsidR="00BE7D8C" w:rsidRDefault="0016717A">
      <w:pPr>
        <w:pStyle w:val="af7"/>
        <w:spacing w:after="0" w:line="240" w:lineRule="auto"/>
        <w:ind w:left="360" w:firstLine="0"/>
        <w:jc w:val="right"/>
        <w:outlineLvl w:val="0"/>
        <w:rPr>
          <w:b/>
          <w:sz w:val="24"/>
          <w:szCs w:val="24"/>
        </w:rPr>
      </w:pPr>
      <w:bookmarkStart w:id="94" w:name="_Ref55336310"/>
      <w:bookmarkStart w:id="95" w:name="_Toc57314672"/>
      <w:bookmarkStart w:id="96" w:name="_Toc69728986"/>
      <w:r>
        <w:rPr>
          <w:b/>
          <w:sz w:val="24"/>
          <w:szCs w:val="24"/>
        </w:rPr>
        <w:t xml:space="preserve">ПРИЛОЖЕНИЕ 2 </w:t>
      </w:r>
      <w:bookmarkEnd w:id="94"/>
      <w:bookmarkEnd w:id="95"/>
      <w:bookmarkEnd w:id="96"/>
    </w:p>
    <w:p w14:paraId="31A62691" w14:textId="77777777" w:rsidR="00BE7D8C" w:rsidRDefault="00BE7D8C">
      <w:pPr>
        <w:spacing w:line="240" w:lineRule="auto"/>
        <w:jc w:val="left"/>
        <w:outlineLvl w:val="0"/>
        <w:rPr>
          <w:b/>
          <w:sz w:val="24"/>
          <w:szCs w:val="24"/>
        </w:rPr>
      </w:pPr>
    </w:p>
    <w:p w14:paraId="4E22522E" w14:textId="77777777" w:rsidR="00BE7D8C" w:rsidRDefault="0016717A">
      <w:pPr>
        <w:pBdr>
          <w:top w:val="single" w:sz="4" w:space="1" w:color="000000"/>
        </w:pBdr>
        <w:shd w:val="clear" w:color="auto" w:fill="E0E0E0"/>
        <w:spacing w:line="240" w:lineRule="auto"/>
        <w:ind w:right="21" w:firstLine="0"/>
        <w:jc w:val="center"/>
        <w:rPr>
          <w:b/>
          <w:color w:val="000000"/>
          <w:sz w:val="24"/>
          <w:szCs w:val="24"/>
        </w:rPr>
      </w:pPr>
      <w:bookmarkStart w:id="97" w:name="_Ref34763774"/>
      <w:bookmarkEnd w:id="97"/>
      <w:r>
        <w:rPr>
          <w:b/>
          <w:color w:val="000000"/>
          <w:sz w:val="24"/>
          <w:szCs w:val="24"/>
        </w:rPr>
        <w:t>начало формы</w:t>
      </w:r>
    </w:p>
    <w:p w14:paraId="15B78FD2" w14:textId="77777777" w:rsidR="00BE7D8C" w:rsidRDefault="00BE7D8C">
      <w:pPr>
        <w:spacing w:line="240" w:lineRule="auto"/>
        <w:ind w:firstLine="0"/>
        <w:jc w:val="left"/>
        <w:rPr>
          <w:sz w:val="24"/>
          <w:szCs w:val="24"/>
        </w:rPr>
      </w:pPr>
    </w:p>
    <w:p w14:paraId="3E152E5A" w14:textId="77777777" w:rsidR="00BE7D8C" w:rsidRDefault="00BE7D8C">
      <w:pPr>
        <w:spacing w:line="240" w:lineRule="auto"/>
        <w:rPr>
          <w:sz w:val="24"/>
          <w:szCs w:val="24"/>
        </w:rPr>
      </w:pPr>
    </w:p>
    <w:p w14:paraId="4D9FFBFA" w14:textId="77777777" w:rsidR="00BE7D8C" w:rsidRDefault="0016717A">
      <w:pPr>
        <w:spacing w:line="240" w:lineRule="auto"/>
        <w:ind w:firstLine="0"/>
        <w:jc w:val="center"/>
        <w:rPr>
          <w:b/>
          <w:sz w:val="24"/>
          <w:szCs w:val="24"/>
        </w:rPr>
      </w:pPr>
      <w:r>
        <w:rPr>
          <w:b/>
          <w:sz w:val="24"/>
          <w:szCs w:val="24"/>
        </w:rPr>
        <w:t>Коммерческое предложение</w:t>
      </w:r>
    </w:p>
    <w:p w14:paraId="0D927207" w14:textId="77777777" w:rsidR="00BE7D8C" w:rsidRDefault="00BE7D8C">
      <w:pPr>
        <w:spacing w:line="240" w:lineRule="auto"/>
        <w:ind w:firstLine="0"/>
        <w:jc w:val="center"/>
        <w:rPr>
          <w:b/>
          <w:sz w:val="24"/>
          <w:szCs w:val="24"/>
        </w:rPr>
      </w:pPr>
    </w:p>
    <w:p w14:paraId="462D1F9B" w14:textId="77777777" w:rsidR="00BE7D8C" w:rsidRDefault="0016717A">
      <w:pPr>
        <w:keepNext/>
        <w:spacing w:after="120" w:line="240" w:lineRule="auto"/>
        <w:ind w:firstLine="0"/>
        <w:jc w:val="left"/>
        <w:rPr>
          <w:b/>
          <w:sz w:val="24"/>
          <w:szCs w:val="24"/>
        </w:rPr>
      </w:pPr>
      <w:r>
        <w:rPr>
          <w:b/>
          <w:sz w:val="24"/>
          <w:szCs w:val="24"/>
        </w:rPr>
        <w:t>Таблица-1. Расчет стоимости поставляемой продукции</w:t>
      </w:r>
    </w:p>
    <w:tbl>
      <w:tblPr>
        <w:tblW w:w="5000" w:type="pct"/>
        <w:tblInd w:w="-147" w:type="dxa"/>
        <w:tblLayout w:type="fixed"/>
        <w:tblLook w:val="04A0" w:firstRow="1" w:lastRow="0" w:firstColumn="1" w:lastColumn="0" w:noHBand="0" w:noVBand="1"/>
      </w:tblPr>
      <w:tblGrid>
        <w:gridCol w:w="350"/>
        <w:gridCol w:w="1210"/>
        <w:gridCol w:w="1268"/>
        <w:gridCol w:w="1409"/>
        <w:gridCol w:w="1125"/>
        <w:gridCol w:w="1269"/>
        <w:gridCol w:w="1116"/>
        <w:gridCol w:w="1268"/>
        <w:gridCol w:w="1266"/>
      </w:tblGrid>
      <w:tr w:rsidR="00BE7D8C" w14:paraId="42C985F2" w14:textId="77777777">
        <w:trPr>
          <w:trHeight w:val="227"/>
        </w:trPr>
        <w:tc>
          <w:tcPr>
            <w:tcW w:w="344"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224577" w14:textId="77777777" w:rsidR="00BE7D8C" w:rsidRDefault="00000000">
            <w:pPr>
              <w:tabs>
                <w:tab w:val="left" w:pos="426"/>
              </w:tabs>
              <w:spacing w:line="240" w:lineRule="auto"/>
              <w:ind w:firstLine="0"/>
              <w:jc w:val="left"/>
              <w:rPr>
                <w:bCs/>
                <w:color w:val="000000" w:themeColor="text1"/>
                <w:sz w:val="20"/>
              </w:rPr>
            </w:pPr>
            <w:sdt>
              <w:sdtPr>
                <w:id w:val="1631742801"/>
                <w15:appearance w15:val="hidden"/>
              </w:sdtPr>
              <w:sdtContent>
                <w:r w:rsidR="0016717A">
                  <w:t>№</w:t>
                </w:r>
              </w:sdtContent>
            </w:sdt>
          </w:p>
        </w:tc>
        <w:tc>
          <w:tcPr>
            <w:tcW w:w="118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9CFBCFF" w14:textId="77777777" w:rsidR="00BE7D8C" w:rsidRDefault="0016717A">
            <w:pPr>
              <w:tabs>
                <w:tab w:val="left" w:pos="426"/>
              </w:tabs>
              <w:spacing w:line="240" w:lineRule="auto"/>
              <w:ind w:firstLine="0"/>
              <w:jc w:val="center"/>
              <w:rPr>
                <w:bCs/>
                <w:color w:val="000000" w:themeColor="text1"/>
                <w:sz w:val="20"/>
              </w:rPr>
            </w:pPr>
            <w:r>
              <w:rPr>
                <w:bCs/>
                <w:color w:val="000000" w:themeColor="text1"/>
                <w:sz w:val="20"/>
              </w:rPr>
              <w:t>Наименование</w:t>
            </w:r>
          </w:p>
        </w:tc>
        <w:tc>
          <w:tcPr>
            <w:tcW w:w="124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1926984" w14:textId="77777777" w:rsidR="00BE7D8C" w:rsidRDefault="0016717A">
            <w:pPr>
              <w:tabs>
                <w:tab w:val="left" w:pos="426"/>
              </w:tabs>
              <w:spacing w:line="240" w:lineRule="auto"/>
              <w:ind w:firstLine="0"/>
              <w:jc w:val="center"/>
              <w:rPr>
                <w:bCs/>
                <w:color w:val="000000" w:themeColor="text1"/>
                <w:sz w:val="20"/>
              </w:rPr>
            </w:pPr>
            <w:r>
              <w:rPr>
                <w:bCs/>
                <w:color w:val="000000" w:themeColor="text1"/>
                <w:sz w:val="20"/>
              </w:rPr>
              <w:t>Правообла-датель</w:t>
            </w:r>
          </w:p>
        </w:tc>
        <w:tc>
          <w:tcPr>
            <w:tcW w:w="137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8E6AF7D" w14:textId="77777777" w:rsidR="00BE7D8C" w:rsidRDefault="0016717A">
            <w:pPr>
              <w:tabs>
                <w:tab w:val="left" w:pos="426"/>
              </w:tabs>
              <w:spacing w:line="240" w:lineRule="auto"/>
              <w:ind w:firstLine="0"/>
              <w:jc w:val="center"/>
              <w:rPr>
                <w:bCs/>
                <w:color w:val="000000" w:themeColor="text1"/>
                <w:sz w:val="20"/>
              </w:rPr>
            </w:pPr>
            <w:r>
              <w:rPr>
                <w:color w:val="000000" w:themeColor="text1"/>
                <w:sz w:val="20"/>
              </w:rPr>
              <w:t>Рестровый номер ПО</w:t>
            </w:r>
          </w:p>
        </w:tc>
        <w:tc>
          <w:tcPr>
            <w:tcW w:w="110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4E733A4" w14:textId="77777777" w:rsidR="00BE7D8C" w:rsidRDefault="0016717A">
            <w:pPr>
              <w:tabs>
                <w:tab w:val="left" w:pos="426"/>
              </w:tabs>
              <w:spacing w:line="240" w:lineRule="auto"/>
              <w:ind w:firstLine="0"/>
              <w:jc w:val="center"/>
              <w:rPr>
                <w:bCs/>
                <w:color w:val="000000" w:themeColor="text1"/>
                <w:sz w:val="20"/>
              </w:rPr>
            </w:pPr>
            <w:r>
              <w:rPr>
                <w:bCs/>
                <w:color w:val="000000" w:themeColor="text1"/>
                <w:sz w:val="20"/>
              </w:rPr>
              <w:t>Кол-во копий ПО, шт.</w:t>
            </w:r>
          </w:p>
        </w:tc>
        <w:tc>
          <w:tcPr>
            <w:tcW w:w="124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4B4DD44" w14:textId="77777777" w:rsidR="00BE7D8C" w:rsidRDefault="0016717A">
            <w:pPr>
              <w:tabs>
                <w:tab w:val="left" w:pos="426"/>
              </w:tabs>
              <w:spacing w:line="240" w:lineRule="auto"/>
              <w:ind w:firstLine="0"/>
              <w:jc w:val="center"/>
              <w:rPr>
                <w:bCs/>
                <w:color w:val="000000" w:themeColor="text1"/>
                <w:sz w:val="20"/>
              </w:rPr>
            </w:pPr>
            <w:r>
              <w:rPr>
                <w:bCs/>
                <w:color w:val="000000" w:themeColor="text1"/>
                <w:sz w:val="20"/>
              </w:rPr>
              <w:t>Срок, на который предоставляется право, мес.</w:t>
            </w:r>
          </w:p>
        </w:tc>
        <w:tc>
          <w:tcPr>
            <w:tcW w:w="109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994682" w14:textId="77777777" w:rsidR="00BE7D8C" w:rsidRDefault="0016717A">
            <w:pPr>
              <w:tabs>
                <w:tab w:val="left" w:pos="426"/>
              </w:tabs>
              <w:spacing w:line="240" w:lineRule="auto"/>
              <w:ind w:firstLine="0"/>
              <w:jc w:val="center"/>
              <w:rPr>
                <w:bCs/>
                <w:color w:val="000000" w:themeColor="text1"/>
                <w:sz w:val="20"/>
              </w:rPr>
            </w:pPr>
            <w:r>
              <w:rPr>
                <w:bCs/>
                <w:color w:val="000000" w:themeColor="text1"/>
                <w:sz w:val="20"/>
              </w:rPr>
              <w:t>Цена,</w:t>
            </w:r>
          </w:p>
          <w:p w14:paraId="2832A3AC" w14:textId="77777777" w:rsidR="00BE7D8C" w:rsidRDefault="0016717A">
            <w:pPr>
              <w:tabs>
                <w:tab w:val="left" w:pos="426"/>
              </w:tabs>
              <w:spacing w:line="240" w:lineRule="auto"/>
              <w:ind w:firstLine="0"/>
              <w:jc w:val="center"/>
              <w:rPr>
                <w:bCs/>
                <w:color w:val="000000" w:themeColor="text1"/>
                <w:sz w:val="20"/>
              </w:rPr>
            </w:pPr>
            <w:r>
              <w:rPr>
                <w:bCs/>
                <w:color w:val="000000" w:themeColor="text1"/>
                <w:sz w:val="20"/>
              </w:rPr>
              <w:t>руб., (без НДС)</w:t>
            </w:r>
          </w:p>
          <w:p w14:paraId="39BDCB09" w14:textId="77777777" w:rsidR="00BE7D8C" w:rsidRDefault="0016717A">
            <w:pPr>
              <w:tabs>
                <w:tab w:val="left" w:pos="426"/>
              </w:tabs>
              <w:spacing w:line="240" w:lineRule="auto"/>
              <w:ind w:firstLine="0"/>
              <w:jc w:val="center"/>
              <w:rPr>
                <w:bCs/>
                <w:color w:val="000000" w:themeColor="text1"/>
                <w:sz w:val="20"/>
              </w:rPr>
            </w:pPr>
            <w:r>
              <w:rPr>
                <w:bCs/>
                <w:color w:val="000000" w:themeColor="text1"/>
                <w:sz w:val="20"/>
              </w:rPr>
              <w:t>лицензия</w:t>
            </w:r>
          </w:p>
        </w:tc>
        <w:tc>
          <w:tcPr>
            <w:tcW w:w="12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22F209" w14:textId="77777777" w:rsidR="00BE7D8C" w:rsidRDefault="0016717A">
            <w:pPr>
              <w:tabs>
                <w:tab w:val="left" w:pos="426"/>
              </w:tabs>
              <w:spacing w:line="240" w:lineRule="auto"/>
              <w:ind w:firstLine="0"/>
              <w:jc w:val="center"/>
              <w:rPr>
                <w:bCs/>
                <w:color w:val="000000" w:themeColor="text1"/>
                <w:sz w:val="20"/>
              </w:rPr>
            </w:pPr>
            <w:r>
              <w:rPr>
                <w:rFonts w:eastAsia="Calibri"/>
                <w:color w:val="000000" w:themeColor="text1"/>
                <w:sz w:val="20"/>
                <w:lang w:eastAsia="en-US"/>
              </w:rPr>
              <w:t>Итоговая стоимость, руб., без НДС</w:t>
            </w:r>
          </w:p>
        </w:tc>
        <w:tc>
          <w:tcPr>
            <w:tcW w:w="12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AC0DF8" w14:textId="77777777" w:rsidR="00BE7D8C" w:rsidRDefault="0016717A">
            <w:pPr>
              <w:spacing w:line="240" w:lineRule="auto"/>
              <w:ind w:firstLine="0"/>
              <w:jc w:val="center"/>
              <w:rPr>
                <w:rFonts w:eastAsia="Calibri"/>
                <w:color w:val="000000" w:themeColor="text1"/>
                <w:sz w:val="20"/>
                <w:lang w:eastAsia="en-US"/>
              </w:rPr>
            </w:pPr>
            <w:r>
              <w:rPr>
                <w:rFonts w:eastAsia="Calibri"/>
                <w:color w:val="000000" w:themeColor="text1"/>
                <w:sz w:val="20"/>
                <w:lang w:eastAsia="en-US"/>
              </w:rPr>
              <w:t>Итоговая стоимость, руб.,</w:t>
            </w:r>
          </w:p>
          <w:p w14:paraId="07A0E6F9" w14:textId="77777777" w:rsidR="00BE7D8C" w:rsidRDefault="0016717A">
            <w:pPr>
              <w:tabs>
                <w:tab w:val="left" w:pos="426"/>
              </w:tabs>
              <w:spacing w:line="240" w:lineRule="auto"/>
              <w:ind w:firstLine="0"/>
              <w:jc w:val="center"/>
              <w:rPr>
                <w:bCs/>
                <w:color w:val="000000" w:themeColor="text1"/>
                <w:sz w:val="20"/>
              </w:rPr>
            </w:pPr>
            <w:r>
              <w:rPr>
                <w:rFonts w:eastAsia="Calibri"/>
                <w:color w:val="000000" w:themeColor="text1"/>
                <w:sz w:val="20"/>
                <w:lang w:eastAsia="en-US"/>
              </w:rPr>
              <w:t>в т.ч. НДС</w:t>
            </w:r>
          </w:p>
        </w:tc>
      </w:tr>
      <w:tr w:rsidR="00BE7D8C" w14:paraId="15A66209" w14:textId="77777777">
        <w:trPr>
          <w:trHeight w:val="892"/>
        </w:trPr>
        <w:tc>
          <w:tcPr>
            <w:tcW w:w="344" w:type="dxa"/>
            <w:tcBorders>
              <w:top w:val="single" w:sz="4" w:space="0" w:color="000000"/>
              <w:left w:val="single" w:sz="4" w:space="0" w:color="000000"/>
              <w:bottom w:val="single" w:sz="4" w:space="0" w:color="000000"/>
              <w:right w:val="single" w:sz="4" w:space="0" w:color="000000"/>
            </w:tcBorders>
            <w:vAlign w:val="center"/>
          </w:tcPr>
          <w:p w14:paraId="48246430" w14:textId="77777777" w:rsidR="00BE7D8C" w:rsidRDefault="00BE7D8C">
            <w:pPr>
              <w:numPr>
                <w:ilvl w:val="0"/>
                <w:numId w:val="15"/>
              </w:numPr>
              <w:tabs>
                <w:tab w:val="left" w:pos="426"/>
              </w:tabs>
              <w:spacing w:line="240" w:lineRule="auto"/>
              <w:ind w:left="0" w:firstLine="0"/>
              <w:jc w:val="left"/>
              <w:rPr>
                <w:color w:val="000000" w:themeColor="text1"/>
                <w:sz w:val="20"/>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37246605" w14:textId="77777777" w:rsidR="00BE7D8C" w:rsidRDefault="00BE7D8C">
            <w:pPr>
              <w:tabs>
                <w:tab w:val="left" w:pos="426"/>
              </w:tabs>
              <w:spacing w:line="240" w:lineRule="auto"/>
              <w:ind w:firstLine="0"/>
              <w:jc w:val="center"/>
              <w:rPr>
                <w:color w:val="000000" w:themeColor="text1"/>
                <w:sz w:val="20"/>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0A6AACD4" w14:textId="77777777" w:rsidR="00BE7D8C" w:rsidRDefault="00BE7D8C">
            <w:pPr>
              <w:tabs>
                <w:tab w:val="left" w:pos="426"/>
              </w:tabs>
              <w:spacing w:line="240" w:lineRule="auto"/>
              <w:ind w:firstLine="0"/>
              <w:jc w:val="left"/>
              <w:rPr>
                <w:b/>
                <w:bCs/>
                <w:color w:val="000000" w:themeColor="text1"/>
                <w:sz w:val="20"/>
              </w:rPr>
            </w:pPr>
          </w:p>
        </w:tc>
        <w:tc>
          <w:tcPr>
            <w:tcW w:w="1379" w:type="dxa"/>
            <w:tcBorders>
              <w:top w:val="single" w:sz="4" w:space="0" w:color="000000"/>
              <w:left w:val="single" w:sz="4" w:space="0" w:color="000000"/>
              <w:bottom w:val="single" w:sz="4" w:space="0" w:color="000000"/>
              <w:right w:val="single" w:sz="4" w:space="0" w:color="000000"/>
            </w:tcBorders>
            <w:vAlign w:val="center"/>
          </w:tcPr>
          <w:p w14:paraId="397500C8" w14:textId="77777777" w:rsidR="00BE7D8C" w:rsidRDefault="00BE7D8C">
            <w:pPr>
              <w:tabs>
                <w:tab w:val="left" w:pos="426"/>
              </w:tabs>
              <w:spacing w:line="240" w:lineRule="auto"/>
              <w:ind w:firstLine="0"/>
              <w:jc w:val="center"/>
              <w:rPr>
                <w:color w:val="000000" w:themeColor="text1"/>
                <w:sz w:val="20"/>
              </w:rPr>
            </w:pPr>
          </w:p>
        </w:tc>
        <w:tc>
          <w:tcPr>
            <w:tcW w:w="1101" w:type="dxa"/>
            <w:tcBorders>
              <w:top w:val="single" w:sz="4" w:space="0" w:color="000000"/>
              <w:left w:val="single" w:sz="4" w:space="0" w:color="000000"/>
              <w:bottom w:val="single" w:sz="4" w:space="0" w:color="000000"/>
              <w:right w:val="single" w:sz="4" w:space="0" w:color="000000"/>
            </w:tcBorders>
            <w:vAlign w:val="center"/>
          </w:tcPr>
          <w:p w14:paraId="58ABC23C" w14:textId="77777777" w:rsidR="00BE7D8C" w:rsidRDefault="00BE7D8C">
            <w:pPr>
              <w:tabs>
                <w:tab w:val="left" w:pos="426"/>
              </w:tabs>
              <w:spacing w:line="240" w:lineRule="auto"/>
              <w:ind w:firstLine="0"/>
              <w:jc w:val="center"/>
              <w:rPr>
                <w:shd w:val="clear" w:color="auto" w:fill="FFFF00"/>
              </w:rPr>
            </w:pPr>
          </w:p>
        </w:tc>
        <w:tc>
          <w:tcPr>
            <w:tcW w:w="1242" w:type="dxa"/>
            <w:tcBorders>
              <w:top w:val="single" w:sz="4" w:space="0" w:color="000000"/>
              <w:left w:val="single" w:sz="4" w:space="0" w:color="000000"/>
              <w:bottom w:val="single" w:sz="4" w:space="0" w:color="000000"/>
              <w:right w:val="single" w:sz="4" w:space="0" w:color="000000"/>
            </w:tcBorders>
            <w:vAlign w:val="center"/>
          </w:tcPr>
          <w:p w14:paraId="50475FDF" w14:textId="77777777" w:rsidR="00BE7D8C" w:rsidRDefault="00BE7D8C">
            <w:pPr>
              <w:tabs>
                <w:tab w:val="left" w:pos="426"/>
              </w:tabs>
              <w:spacing w:line="240" w:lineRule="auto"/>
              <w:ind w:firstLine="0"/>
              <w:jc w:val="center"/>
              <w:rPr>
                <w:color w:val="000000" w:themeColor="text1"/>
                <w:sz w:val="20"/>
              </w:rPr>
            </w:pPr>
          </w:p>
        </w:tc>
        <w:tc>
          <w:tcPr>
            <w:tcW w:w="1092" w:type="dxa"/>
            <w:tcBorders>
              <w:top w:val="single" w:sz="4" w:space="0" w:color="000000"/>
              <w:left w:val="single" w:sz="4" w:space="0" w:color="000000"/>
              <w:bottom w:val="single" w:sz="4" w:space="0" w:color="000000"/>
              <w:right w:val="single" w:sz="4" w:space="0" w:color="000000"/>
            </w:tcBorders>
          </w:tcPr>
          <w:p w14:paraId="5D35D350" w14:textId="77777777" w:rsidR="00BE7D8C" w:rsidRDefault="00BE7D8C">
            <w:pPr>
              <w:tabs>
                <w:tab w:val="left" w:pos="426"/>
              </w:tabs>
              <w:spacing w:line="240" w:lineRule="auto"/>
              <w:ind w:firstLine="0"/>
              <w:jc w:val="center"/>
              <w:rPr>
                <w:color w:val="000000" w:themeColor="text1"/>
                <w:sz w:val="20"/>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74F89414" w14:textId="77777777" w:rsidR="00BE7D8C" w:rsidRDefault="00BE7D8C">
            <w:pPr>
              <w:tabs>
                <w:tab w:val="left" w:pos="426"/>
              </w:tabs>
              <w:spacing w:line="240" w:lineRule="auto"/>
              <w:ind w:firstLine="0"/>
              <w:jc w:val="center"/>
              <w:rPr>
                <w:color w:val="000000" w:themeColor="text1"/>
                <w:sz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14:paraId="7F55B24E" w14:textId="77777777" w:rsidR="00BE7D8C" w:rsidRDefault="00BE7D8C">
            <w:pPr>
              <w:tabs>
                <w:tab w:val="left" w:pos="426"/>
              </w:tabs>
              <w:spacing w:line="240" w:lineRule="auto"/>
              <w:ind w:firstLine="0"/>
              <w:jc w:val="center"/>
              <w:rPr>
                <w:color w:val="000000" w:themeColor="text1"/>
                <w:sz w:val="20"/>
              </w:rPr>
            </w:pPr>
          </w:p>
        </w:tc>
      </w:tr>
      <w:tr w:rsidR="00BE7D8C" w14:paraId="5BF2308A" w14:textId="77777777">
        <w:trPr>
          <w:trHeight w:val="469"/>
        </w:trPr>
        <w:tc>
          <w:tcPr>
            <w:tcW w:w="7584" w:type="dxa"/>
            <w:gridSpan w:val="7"/>
            <w:tcBorders>
              <w:top w:val="single" w:sz="4" w:space="0" w:color="000000"/>
              <w:left w:val="single" w:sz="4" w:space="0" w:color="000000"/>
              <w:bottom w:val="single" w:sz="4" w:space="0" w:color="000000"/>
              <w:right w:val="single" w:sz="4" w:space="0" w:color="000000"/>
            </w:tcBorders>
            <w:shd w:val="clear" w:color="auto" w:fill="E0E0E0"/>
            <w:vAlign w:val="center"/>
          </w:tcPr>
          <w:p w14:paraId="2B0BA4F3" w14:textId="77777777" w:rsidR="00BE7D8C" w:rsidRDefault="0016717A">
            <w:pPr>
              <w:tabs>
                <w:tab w:val="left" w:pos="426"/>
              </w:tabs>
              <w:spacing w:line="240" w:lineRule="auto"/>
              <w:ind w:firstLine="0"/>
              <w:jc w:val="right"/>
              <w:rPr>
                <w:color w:val="000000" w:themeColor="text1"/>
                <w:sz w:val="20"/>
              </w:rPr>
            </w:pPr>
            <w:r>
              <w:rPr>
                <w:color w:val="000000" w:themeColor="text1"/>
                <w:sz w:val="20"/>
              </w:rPr>
              <w:t>Итоговая стоимость предложения:</w:t>
            </w:r>
          </w:p>
        </w:tc>
        <w:tc>
          <w:tcPr>
            <w:tcW w:w="124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8C3C229" w14:textId="77777777" w:rsidR="00BE7D8C" w:rsidRDefault="00BE7D8C">
            <w:pPr>
              <w:spacing w:line="240" w:lineRule="auto"/>
              <w:ind w:firstLine="0"/>
              <w:jc w:val="left"/>
              <w:rPr>
                <w:b/>
                <w:color w:val="000000" w:themeColor="text1"/>
                <w:sz w:val="20"/>
              </w:rPr>
            </w:pPr>
          </w:p>
        </w:tc>
        <w:tc>
          <w:tcPr>
            <w:tcW w:w="123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8FC8E77" w14:textId="77777777" w:rsidR="00BE7D8C" w:rsidRDefault="00BE7D8C">
            <w:pPr>
              <w:spacing w:line="240" w:lineRule="auto"/>
              <w:ind w:firstLine="0"/>
              <w:jc w:val="left"/>
              <w:rPr>
                <w:b/>
                <w:color w:val="000000" w:themeColor="text1"/>
                <w:sz w:val="20"/>
              </w:rPr>
            </w:pPr>
          </w:p>
        </w:tc>
      </w:tr>
    </w:tbl>
    <w:p w14:paraId="753CF8A5" w14:textId="77777777" w:rsidR="00BE7D8C" w:rsidRDefault="00BE7D8C">
      <w:pPr>
        <w:keepNext/>
        <w:spacing w:line="240" w:lineRule="auto"/>
        <w:ind w:firstLine="0"/>
        <w:jc w:val="left"/>
        <w:rPr>
          <w:b/>
          <w:sz w:val="24"/>
          <w:szCs w:val="24"/>
        </w:rPr>
      </w:pPr>
    </w:p>
    <w:p w14:paraId="3F1BBBF7" w14:textId="77777777" w:rsidR="00BE7D8C" w:rsidRDefault="0016717A">
      <w:pPr>
        <w:keepNext/>
        <w:spacing w:after="120" w:line="240" w:lineRule="auto"/>
        <w:ind w:firstLine="0"/>
        <w:jc w:val="left"/>
        <w:rPr>
          <w:b/>
          <w:sz w:val="24"/>
          <w:szCs w:val="24"/>
        </w:rPr>
      </w:pPr>
      <w:r>
        <w:rPr>
          <w:b/>
          <w:sz w:val="24"/>
          <w:szCs w:val="24"/>
        </w:rPr>
        <w:t>Таблица-2. Прочие коммерческие условия поставки продукции</w:t>
      </w:r>
    </w:p>
    <w:tbl>
      <w:tblPr>
        <w:tblW w:w="10320" w:type="dxa"/>
        <w:tblInd w:w="-147" w:type="dxa"/>
        <w:tblLayout w:type="fixed"/>
        <w:tblLook w:val="0000" w:firstRow="0" w:lastRow="0" w:firstColumn="0" w:lastColumn="0" w:noHBand="0" w:noVBand="0"/>
      </w:tblPr>
      <w:tblGrid>
        <w:gridCol w:w="703"/>
        <w:gridCol w:w="4952"/>
        <w:gridCol w:w="4665"/>
      </w:tblGrid>
      <w:tr w:rsidR="00BE7D8C" w14:paraId="000B0CF7" w14:textId="77777777" w:rsidTr="00D13AC9">
        <w:tc>
          <w:tcPr>
            <w:tcW w:w="703" w:type="dxa"/>
            <w:tcBorders>
              <w:top w:val="single" w:sz="4" w:space="0" w:color="000000"/>
              <w:left w:val="single" w:sz="4" w:space="0" w:color="000000"/>
              <w:bottom w:val="single" w:sz="4" w:space="0" w:color="000000"/>
              <w:right w:val="single" w:sz="4" w:space="0" w:color="000000"/>
            </w:tcBorders>
          </w:tcPr>
          <w:p w14:paraId="2606CD78" w14:textId="77777777" w:rsidR="00BE7D8C" w:rsidRDefault="0016717A">
            <w:pPr>
              <w:pStyle w:val="afff4"/>
              <w:rPr>
                <w:szCs w:val="22"/>
              </w:rPr>
            </w:pPr>
            <w:r>
              <w:rPr>
                <w:szCs w:val="22"/>
              </w:rPr>
              <w:t>№ п/п</w:t>
            </w:r>
          </w:p>
        </w:tc>
        <w:tc>
          <w:tcPr>
            <w:tcW w:w="4952" w:type="dxa"/>
            <w:tcBorders>
              <w:top w:val="single" w:sz="4" w:space="0" w:color="000000"/>
              <w:left w:val="single" w:sz="4" w:space="0" w:color="000000"/>
              <w:bottom w:val="single" w:sz="4" w:space="0" w:color="000000"/>
              <w:right w:val="single" w:sz="4" w:space="0" w:color="000000"/>
            </w:tcBorders>
          </w:tcPr>
          <w:p w14:paraId="6E054D28" w14:textId="77777777" w:rsidR="00BE7D8C" w:rsidRDefault="0016717A">
            <w:pPr>
              <w:pStyle w:val="afff4"/>
              <w:rPr>
                <w:szCs w:val="22"/>
              </w:rPr>
            </w:pPr>
            <w:r>
              <w:rPr>
                <w:szCs w:val="22"/>
              </w:rPr>
              <w:t>Наименование</w:t>
            </w:r>
          </w:p>
        </w:tc>
        <w:tc>
          <w:tcPr>
            <w:tcW w:w="4665" w:type="dxa"/>
            <w:tcBorders>
              <w:top w:val="single" w:sz="4" w:space="0" w:color="000000"/>
              <w:left w:val="single" w:sz="4" w:space="0" w:color="000000"/>
              <w:bottom w:val="single" w:sz="4" w:space="0" w:color="000000"/>
              <w:right w:val="single" w:sz="4" w:space="0" w:color="000000"/>
            </w:tcBorders>
          </w:tcPr>
          <w:p w14:paraId="5C6DEC31" w14:textId="77777777" w:rsidR="00BE7D8C" w:rsidRDefault="0016717A">
            <w:pPr>
              <w:pStyle w:val="afff4"/>
              <w:rPr>
                <w:szCs w:val="22"/>
              </w:rPr>
            </w:pPr>
            <w:r>
              <w:rPr>
                <w:szCs w:val="22"/>
              </w:rPr>
              <w:t>Значение</w:t>
            </w:r>
          </w:p>
        </w:tc>
      </w:tr>
      <w:tr w:rsidR="00BE7D8C" w14:paraId="4A081E4B" w14:textId="77777777" w:rsidTr="00D13AC9">
        <w:tc>
          <w:tcPr>
            <w:tcW w:w="703" w:type="dxa"/>
            <w:tcBorders>
              <w:top w:val="single" w:sz="4" w:space="0" w:color="000000"/>
              <w:left w:val="single" w:sz="4" w:space="0" w:color="000000"/>
              <w:bottom w:val="single" w:sz="4" w:space="0" w:color="000000"/>
              <w:right w:val="single" w:sz="4" w:space="0" w:color="000000"/>
            </w:tcBorders>
          </w:tcPr>
          <w:p w14:paraId="42FD0831" w14:textId="77777777" w:rsidR="00BE7D8C" w:rsidRDefault="00BE7D8C">
            <w:pPr>
              <w:numPr>
                <w:ilvl w:val="0"/>
                <w:numId w:val="5"/>
              </w:numPr>
              <w:spacing w:line="240" w:lineRule="auto"/>
              <w:rPr>
                <w:sz w:val="22"/>
                <w:szCs w:val="22"/>
              </w:rPr>
            </w:pPr>
          </w:p>
        </w:tc>
        <w:tc>
          <w:tcPr>
            <w:tcW w:w="4952" w:type="dxa"/>
            <w:tcBorders>
              <w:top w:val="single" w:sz="4" w:space="0" w:color="000000"/>
              <w:left w:val="single" w:sz="4" w:space="0" w:color="000000"/>
              <w:bottom w:val="single" w:sz="4" w:space="0" w:color="000000"/>
              <w:right w:val="single" w:sz="4" w:space="0" w:color="000000"/>
            </w:tcBorders>
          </w:tcPr>
          <w:p w14:paraId="00301CF1" w14:textId="77777777" w:rsidR="00BE7D8C" w:rsidRDefault="0016717A">
            <w:pPr>
              <w:pStyle w:val="afff5"/>
              <w:rPr>
                <w:sz w:val="22"/>
                <w:szCs w:val="22"/>
              </w:rPr>
            </w:pPr>
            <w:r>
              <w:rPr>
                <w:sz w:val="22"/>
                <w:szCs w:val="22"/>
              </w:rPr>
              <w:t>Срок начала поставки</w:t>
            </w:r>
          </w:p>
        </w:tc>
        <w:tc>
          <w:tcPr>
            <w:tcW w:w="4665" w:type="dxa"/>
            <w:tcBorders>
              <w:top w:val="single" w:sz="4" w:space="0" w:color="000000"/>
              <w:left w:val="single" w:sz="4" w:space="0" w:color="000000"/>
              <w:bottom w:val="single" w:sz="4" w:space="0" w:color="000000"/>
              <w:right w:val="single" w:sz="4" w:space="0" w:color="000000"/>
            </w:tcBorders>
          </w:tcPr>
          <w:p w14:paraId="50D30232" w14:textId="77777777" w:rsidR="00BE7D8C" w:rsidRDefault="00BE7D8C">
            <w:pPr>
              <w:pStyle w:val="afff5"/>
              <w:rPr>
                <w:sz w:val="22"/>
                <w:szCs w:val="22"/>
              </w:rPr>
            </w:pPr>
          </w:p>
        </w:tc>
      </w:tr>
      <w:tr w:rsidR="00BE7D8C" w14:paraId="610F87F5" w14:textId="77777777" w:rsidTr="00D13AC9">
        <w:trPr>
          <w:cantSplit/>
        </w:trPr>
        <w:tc>
          <w:tcPr>
            <w:tcW w:w="703" w:type="dxa"/>
            <w:tcBorders>
              <w:top w:val="single" w:sz="4" w:space="0" w:color="000000"/>
              <w:left w:val="single" w:sz="4" w:space="0" w:color="000000"/>
              <w:bottom w:val="single" w:sz="4" w:space="0" w:color="000000"/>
              <w:right w:val="single" w:sz="4" w:space="0" w:color="000000"/>
            </w:tcBorders>
          </w:tcPr>
          <w:p w14:paraId="347EFB37" w14:textId="77777777" w:rsidR="00BE7D8C" w:rsidRDefault="00BE7D8C">
            <w:pPr>
              <w:numPr>
                <w:ilvl w:val="0"/>
                <w:numId w:val="5"/>
              </w:numPr>
              <w:spacing w:line="240" w:lineRule="auto"/>
              <w:rPr>
                <w:sz w:val="22"/>
                <w:szCs w:val="22"/>
              </w:rPr>
            </w:pPr>
          </w:p>
        </w:tc>
        <w:tc>
          <w:tcPr>
            <w:tcW w:w="4952" w:type="dxa"/>
            <w:tcBorders>
              <w:top w:val="single" w:sz="4" w:space="0" w:color="000000"/>
              <w:left w:val="single" w:sz="4" w:space="0" w:color="000000"/>
              <w:bottom w:val="single" w:sz="4" w:space="0" w:color="000000"/>
              <w:right w:val="single" w:sz="4" w:space="0" w:color="000000"/>
            </w:tcBorders>
          </w:tcPr>
          <w:p w14:paraId="067829E7" w14:textId="77777777" w:rsidR="00BE7D8C" w:rsidRDefault="0016717A">
            <w:pPr>
              <w:pStyle w:val="afff5"/>
              <w:rPr>
                <w:sz w:val="22"/>
                <w:szCs w:val="22"/>
              </w:rPr>
            </w:pPr>
            <w:r>
              <w:rPr>
                <w:sz w:val="22"/>
                <w:szCs w:val="22"/>
              </w:rPr>
              <w:t>Гарантийный срок</w:t>
            </w:r>
          </w:p>
        </w:tc>
        <w:tc>
          <w:tcPr>
            <w:tcW w:w="4665" w:type="dxa"/>
            <w:tcBorders>
              <w:top w:val="single" w:sz="4" w:space="0" w:color="000000"/>
              <w:left w:val="single" w:sz="4" w:space="0" w:color="000000"/>
              <w:bottom w:val="single" w:sz="4" w:space="0" w:color="000000"/>
              <w:right w:val="single" w:sz="4" w:space="0" w:color="000000"/>
            </w:tcBorders>
          </w:tcPr>
          <w:p w14:paraId="4AEC29E1" w14:textId="77777777" w:rsidR="00BE7D8C" w:rsidRDefault="00BE7D8C">
            <w:pPr>
              <w:pStyle w:val="afff5"/>
              <w:rPr>
                <w:sz w:val="22"/>
                <w:szCs w:val="22"/>
              </w:rPr>
            </w:pPr>
          </w:p>
        </w:tc>
      </w:tr>
      <w:tr w:rsidR="00BE7D8C" w14:paraId="14ECD723" w14:textId="77777777" w:rsidTr="00D13AC9">
        <w:trPr>
          <w:cantSplit/>
        </w:trPr>
        <w:tc>
          <w:tcPr>
            <w:tcW w:w="703" w:type="dxa"/>
            <w:tcBorders>
              <w:top w:val="single" w:sz="4" w:space="0" w:color="000000"/>
              <w:left w:val="single" w:sz="4" w:space="0" w:color="000000"/>
              <w:bottom w:val="single" w:sz="4" w:space="0" w:color="000000"/>
              <w:right w:val="single" w:sz="4" w:space="0" w:color="000000"/>
            </w:tcBorders>
          </w:tcPr>
          <w:p w14:paraId="2BDFBF6F" w14:textId="77777777" w:rsidR="00BE7D8C" w:rsidRDefault="0016717A">
            <w:pPr>
              <w:pStyle w:val="afff5"/>
              <w:rPr>
                <w:sz w:val="22"/>
                <w:szCs w:val="22"/>
              </w:rPr>
            </w:pPr>
            <w:r>
              <w:rPr>
                <w:sz w:val="22"/>
                <w:szCs w:val="22"/>
              </w:rPr>
              <w:t>…</w:t>
            </w:r>
          </w:p>
        </w:tc>
        <w:tc>
          <w:tcPr>
            <w:tcW w:w="4952" w:type="dxa"/>
            <w:tcBorders>
              <w:top w:val="single" w:sz="4" w:space="0" w:color="000000"/>
              <w:left w:val="single" w:sz="4" w:space="0" w:color="000000"/>
              <w:bottom w:val="single" w:sz="4" w:space="0" w:color="000000"/>
              <w:right w:val="single" w:sz="4" w:space="0" w:color="000000"/>
            </w:tcBorders>
          </w:tcPr>
          <w:p w14:paraId="41BFE1B6" w14:textId="77777777" w:rsidR="00BE7D8C" w:rsidRDefault="0016717A">
            <w:pPr>
              <w:pStyle w:val="afff5"/>
              <w:rPr>
                <w:sz w:val="22"/>
                <w:szCs w:val="22"/>
              </w:rPr>
            </w:pPr>
            <w:r>
              <w:rPr>
                <w:sz w:val="22"/>
                <w:szCs w:val="22"/>
              </w:rPr>
              <w:t>и т.д.</w:t>
            </w:r>
          </w:p>
        </w:tc>
        <w:tc>
          <w:tcPr>
            <w:tcW w:w="4665" w:type="dxa"/>
            <w:tcBorders>
              <w:top w:val="single" w:sz="4" w:space="0" w:color="000000"/>
              <w:left w:val="single" w:sz="4" w:space="0" w:color="000000"/>
              <w:bottom w:val="single" w:sz="4" w:space="0" w:color="000000"/>
              <w:right w:val="single" w:sz="4" w:space="0" w:color="000000"/>
            </w:tcBorders>
          </w:tcPr>
          <w:p w14:paraId="7942DB88" w14:textId="77777777" w:rsidR="00BE7D8C" w:rsidRDefault="00BE7D8C">
            <w:pPr>
              <w:pStyle w:val="afff5"/>
              <w:rPr>
                <w:sz w:val="22"/>
                <w:szCs w:val="22"/>
              </w:rPr>
            </w:pPr>
          </w:p>
        </w:tc>
      </w:tr>
    </w:tbl>
    <w:p w14:paraId="5D060E63" w14:textId="77777777" w:rsidR="00BE7D8C" w:rsidRDefault="00BE7D8C">
      <w:pPr>
        <w:spacing w:line="240" w:lineRule="auto"/>
        <w:rPr>
          <w:sz w:val="24"/>
          <w:szCs w:val="24"/>
        </w:rPr>
      </w:pPr>
    </w:p>
    <w:p w14:paraId="4C62E067" w14:textId="77777777" w:rsidR="00BE7D8C" w:rsidRDefault="00BE7D8C">
      <w:pPr>
        <w:spacing w:line="240" w:lineRule="auto"/>
        <w:rPr>
          <w:sz w:val="24"/>
          <w:szCs w:val="24"/>
        </w:rPr>
      </w:pPr>
    </w:p>
    <w:p w14:paraId="0847B39A" w14:textId="77777777" w:rsidR="00BE7D8C" w:rsidRDefault="0016717A">
      <w:pPr>
        <w:spacing w:line="240" w:lineRule="auto"/>
        <w:rPr>
          <w:sz w:val="24"/>
          <w:szCs w:val="24"/>
        </w:rPr>
      </w:pPr>
      <w:r>
        <w:rPr>
          <w:sz w:val="24"/>
          <w:szCs w:val="24"/>
        </w:rPr>
        <w:t>________________________________</w:t>
      </w:r>
    </w:p>
    <w:p w14:paraId="41C1C8CD" w14:textId="77777777" w:rsidR="00BE7D8C" w:rsidRDefault="0016717A">
      <w:pPr>
        <w:spacing w:line="240" w:lineRule="auto"/>
        <w:ind w:right="3684"/>
        <w:rPr>
          <w:sz w:val="24"/>
          <w:szCs w:val="24"/>
          <w:vertAlign w:val="superscript"/>
        </w:rPr>
      </w:pPr>
      <w:r>
        <w:rPr>
          <w:sz w:val="24"/>
          <w:szCs w:val="24"/>
          <w:vertAlign w:val="superscript"/>
        </w:rPr>
        <w:t>(подпись, М.П.)</w:t>
      </w:r>
    </w:p>
    <w:p w14:paraId="4241409B" w14:textId="77777777" w:rsidR="00BE7D8C" w:rsidRDefault="0016717A">
      <w:pPr>
        <w:spacing w:line="240" w:lineRule="auto"/>
        <w:rPr>
          <w:sz w:val="24"/>
          <w:szCs w:val="24"/>
        </w:rPr>
      </w:pPr>
      <w:r>
        <w:rPr>
          <w:sz w:val="24"/>
          <w:szCs w:val="24"/>
        </w:rPr>
        <w:t>________________________________</w:t>
      </w:r>
    </w:p>
    <w:p w14:paraId="5C5855DF" w14:textId="77777777" w:rsidR="00BE7D8C" w:rsidRDefault="0016717A">
      <w:pPr>
        <w:spacing w:line="240" w:lineRule="auto"/>
        <w:ind w:right="3684"/>
        <w:rPr>
          <w:sz w:val="24"/>
          <w:szCs w:val="24"/>
          <w:vertAlign w:val="superscript"/>
        </w:rPr>
      </w:pPr>
      <w:r>
        <w:rPr>
          <w:sz w:val="24"/>
          <w:szCs w:val="24"/>
          <w:vertAlign w:val="superscript"/>
        </w:rPr>
        <w:t>(фамилия, имя, отчество подписавшего, должность)</w:t>
      </w:r>
    </w:p>
    <w:p w14:paraId="43E32481" w14:textId="77777777" w:rsidR="00BE7D8C" w:rsidRDefault="00BE7D8C">
      <w:pPr>
        <w:spacing w:line="240" w:lineRule="auto"/>
        <w:rPr>
          <w:sz w:val="24"/>
          <w:szCs w:val="24"/>
        </w:rPr>
      </w:pPr>
    </w:p>
    <w:p w14:paraId="7BFC3031" w14:textId="77777777" w:rsidR="00BE7D8C" w:rsidRDefault="0016717A">
      <w:pPr>
        <w:pBdr>
          <w:bottom w:val="single" w:sz="4" w:space="1" w:color="000000"/>
        </w:pBdr>
        <w:shd w:val="clear" w:color="auto" w:fill="E0E0E0"/>
        <w:spacing w:line="240" w:lineRule="auto"/>
        <w:ind w:right="21" w:firstLine="0"/>
        <w:jc w:val="center"/>
        <w:rPr>
          <w:b/>
          <w:color w:val="000000"/>
          <w:sz w:val="24"/>
          <w:szCs w:val="24"/>
        </w:rPr>
      </w:pPr>
      <w:r>
        <w:rPr>
          <w:b/>
          <w:color w:val="000000"/>
          <w:sz w:val="24"/>
          <w:szCs w:val="24"/>
        </w:rPr>
        <w:t>конец формы</w:t>
      </w:r>
    </w:p>
    <w:p w14:paraId="14D1C502" w14:textId="77777777" w:rsidR="00BE7D8C" w:rsidRDefault="00BE7D8C">
      <w:pPr>
        <w:pStyle w:val="af7"/>
        <w:tabs>
          <w:tab w:val="left" w:pos="1260"/>
        </w:tabs>
        <w:spacing w:beforeAutospacing="1" w:afterAutospacing="1" w:line="240" w:lineRule="auto"/>
        <w:ind w:left="1259" w:firstLine="0"/>
        <w:outlineLvl w:val="2"/>
        <w:rPr>
          <w:b/>
          <w:sz w:val="24"/>
          <w:szCs w:val="24"/>
        </w:rPr>
      </w:pPr>
    </w:p>
    <w:p w14:paraId="4E7FA548" w14:textId="77777777" w:rsidR="00BE7D8C" w:rsidRDefault="00BE7D8C">
      <w:pPr>
        <w:pStyle w:val="af7"/>
        <w:tabs>
          <w:tab w:val="left" w:pos="1260"/>
          <w:tab w:val="left" w:pos="1560"/>
        </w:tabs>
        <w:spacing w:after="0" w:line="240" w:lineRule="auto"/>
        <w:outlineLvl w:val="2"/>
        <w:rPr>
          <w:sz w:val="24"/>
          <w:szCs w:val="24"/>
        </w:rPr>
      </w:pPr>
    </w:p>
    <w:p w14:paraId="11F4A6E8" w14:textId="77777777" w:rsidR="00BE7D8C" w:rsidRDefault="00BE7D8C">
      <w:pPr>
        <w:pStyle w:val="af7"/>
        <w:tabs>
          <w:tab w:val="left" w:pos="1260"/>
          <w:tab w:val="left" w:pos="1560"/>
        </w:tabs>
        <w:spacing w:after="0" w:line="240" w:lineRule="auto"/>
        <w:outlineLvl w:val="2"/>
        <w:rPr>
          <w:sz w:val="24"/>
          <w:szCs w:val="24"/>
        </w:rPr>
      </w:pPr>
    </w:p>
    <w:p w14:paraId="71B3CD66" w14:textId="77777777" w:rsidR="00BE7D8C" w:rsidRDefault="00BE7D8C">
      <w:pPr>
        <w:pStyle w:val="af7"/>
        <w:tabs>
          <w:tab w:val="left" w:pos="1260"/>
          <w:tab w:val="left" w:pos="1560"/>
        </w:tabs>
        <w:spacing w:after="0" w:line="240" w:lineRule="auto"/>
        <w:outlineLvl w:val="2"/>
        <w:rPr>
          <w:sz w:val="24"/>
          <w:szCs w:val="24"/>
        </w:rPr>
      </w:pPr>
    </w:p>
    <w:p w14:paraId="19DBA7F6" w14:textId="77777777" w:rsidR="00BE7D8C" w:rsidRDefault="00BE7D8C">
      <w:pPr>
        <w:pStyle w:val="af7"/>
        <w:tabs>
          <w:tab w:val="left" w:pos="1260"/>
          <w:tab w:val="left" w:pos="1560"/>
        </w:tabs>
        <w:spacing w:after="0" w:line="240" w:lineRule="auto"/>
        <w:outlineLvl w:val="2"/>
        <w:rPr>
          <w:sz w:val="24"/>
          <w:szCs w:val="24"/>
        </w:rPr>
      </w:pPr>
    </w:p>
    <w:p w14:paraId="1AC73D0B" w14:textId="77777777" w:rsidR="00BE7D8C" w:rsidRDefault="00BE7D8C">
      <w:pPr>
        <w:pStyle w:val="af7"/>
        <w:tabs>
          <w:tab w:val="left" w:pos="1260"/>
          <w:tab w:val="left" w:pos="1560"/>
        </w:tabs>
        <w:spacing w:after="0" w:line="240" w:lineRule="auto"/>
        <w:outlineLvl w:val="2"/>
        <w:rPr>
          <w:sz w:val="24"/>
          <w:szCs w:val="24"/>
        </w:rPr>
      </w:pPr>
    </w:p>
    <w:p w14:paraId="687D9D12" w14:textId="77777777" w:rsidR="00BE7D8C" w:rsidRDefault="00BE7D8C">
      <w:pPr>
        <w:pStyle w:val="af7"/>
        <w:tabs>
          <w:tab w:val="left" w:pos="1260"/>
          <w:tab w:val="left" w:pos="1560"/>
        </w:tabs>
        <w:spacing w:after="0" w:line="240" w:lineRule="auto"/>
        <w:outlineLvl w:val="2"/>
        <w:rPr>
          <w:sz w:val="24"/>
          <w:szCs w:val="24"/>
        </w:rPr>
      </w:pPr>
    </w:p>
    <w:p w14:paraId="35FF9FB8" w14:textId="77777777" w:rsidR="00BE7D8C" w:rsidRDefault="00BE7D8C">
      <w:pPr>
        <w:pStyle w:val="af7"/>
        <w:tabs>
          <w:tab w:val="left" w:pos="1260"/>
          <w:tab w:val="left" w:pos="1560"/>
        </w:tabs>
        <w:spacing w:after="0" w:line="240" w:lineRule="auto"/>
        <w:outlineLvl w:val="2"/>
        <w:rPr>
          <w:sz w:val="24"/>
          <w:szCs w:val="24"/>
        </w:rPr>
      </w:pPr>
    </w:p>
    <w:p w14:paraId="2A9F2A11" w14:textId="77777777" w:rsidR="00BE7D8C" w:rsidRDefault="00BE7D8C">
      <w:pPr>
        <w:pStyle w:val="af7"/>
        <w:tabs>
          <w:tab w:val="left" w:pos="1260"/>
          <w:tab w:val="left" w:pos="1560"/>
        </w:tabs>
        <w:spacing w:after="0" w:line="240" w:lineRule="auto"/>
        <w:outlineLvl w:val="2"/>
        <w:rPr>
          <w:sz w:val="24"/>
          <w:szCs w:val="24"/>
        </w:rPr>
      </w:pPr>
    </w:p>
    <w:p w14:paraId="371D87F2" w14:textId="77777777" w:rsidR="00BE7D8C" w:rsidRDefault="00BE7D8C">
      <w:pPr>
        <w:pStyle w:val="af7"/>
        <w:tabs>
          <w:tab w:val="left" w:pos="1260"/>
          <w:tab w:val="left" w:pos="1560"/>
        </w:tabs>
        <w:spacing w:after="0" w:line="240" w:lineRule="auto"/>
        <w:outlineLvl w:val="2"/>
        <w:rPr>
          <w:sz w:val="24"/>
          <w:szCs w:val="24"/>
        </w:rPr>
      </w:pPr>
    </w:p>
    <w:p w14:paraId="02F52A7B" w14:textId="77777777" w:rsidR="00BE7D8C" w:rsidRDefault="00BE7D8C">
      <w:pPr>
        <w:pStyle w:val="af7"/>
        <w:tabs>
          <w:tab w:val="left" w:pos="1260"/>
          <w:tab w:val="left" w:pos="1560"/>
        </w:tabs>
        <w:spacing w:after="0" w:line="240" w:lineRule="auto"/>
        <w:outlineLvl w:val="2"/>
        <w:rPr>
          <w:sz w:val="24"/>
          <w:szCs w:val="24"/>
        </w:rPr>
      </w:pPr>
    </w:p>
    <w:p w14:paraId="126B62D0" w14:textId="77777777" w:rsidR="00BE7D8C" w:rsidRDefault="00BE7D8C">
      <w:pPr>
        <w:pStyle w:val="af7"/>
        <w:tabs>
          <w:tab w:val="left" w:pos="1260"/>
          <w:tab w:val="left" w:pos="1560"/>
        </w:tabs>
        <w:spacing w:after="0" w:line="240" w:lineRule="auto"/>
        <w:outlineLvl w:val="2"/>
        <w:rPr>
          <w:sz w:val="24"/>
          <w:szCs w:val="24"/>
        </w:rPr>
      </w:pPr>
    </w:p>
    <w:p w14:paraId="3CBA8CE6" w14:textId="77777777" w:rsidR="00BE7D8C" w:rsidRDefault="00BE7D8C">
      <w:pPr>
        <w:pStyle w:val="af7"/>
        <w:tabs>
          <w:tab w:val="left" w:pos="1260"/>
          <w:tab w:val="left" w:pos="1560"/>
        </w:tabs>
        <w:spacing w:after="0" w:line="240" w:lineRule="auto"/>
        <w:outlineLvl w:val="2"/>
        <w:rPr>
          <w:sz w:val="24"/>
          <w:szCs w:val="24"/>
        </w:rPr>
      </w:pPr>
    </w:p>
    <w:p w14:paraId="5BBC1B09" w14:textId="77777777" w:rsidR="00BE7D8C" w:rsidRDefault="00BE7D8C">
      <w:pPr>
        <w:pStyle w:val="af7"/>
        <w:tabs>
          <w:tab w:val="left" w:pos="1260"/>
          <w:tab w:val="left" w:pos="1560"/>
        </w:tabs>
        <w:spacing w:after="0" w:line="240" w:lineRule="auto"/>
        <w:outlineLvl w:val="2"/>
        <w:rPr>
          <w:sz w:val="24"/>
          <w:szCs w:val="24"/>
        </w:rPr>
      </w:pPr>
    </w:p>
    <w:p w14:paraId="5A660D0C" w14:textId="77777777" w:rsidR="00BE7D8C" w:rsidRDefault="00BE7D8C">
      <w:pPr>
        <w:pStyle w:val="af7"/>
        <w:tabs>
          <w:tab w:val="left" w:pos="1260"/>
          <w:tab w:val="left" w:pos="1560"/>
        </w:tabs>
        <w:spacing w:after="0" w:line="240" w:lineRule="auto"/>
        <w:outlineLvl w:val="2"/>
        <w:rPr>
          <w:sz w:val="24"/>
          <w:szCs w:val="24"/>
        </w:rPr>
      </w:pPr>
    </w:p>
    <w:p w14:paraId="180F6AF7" w14:textId="77777777" w:rsidR="00BE7D8C" w:rsidRDefault="0016717A">
      <w:pPr>
        <w:spacing w:line="240" w:lineRule="auto"/>
        <w:ind w:firstLine="0"/>
        <w:jc w:val="left"/>
        <w:rPr>
          <w:b/>
          <w:sz w:val="24"/>
          <w:szCs w:val="24"/>
        </w:rPr>
      </w:pPr>
      <w:r>
        <w:br w:type="page" w:clear="all"/>
      </w:r>
    </w:p>
    <w:p w14:paraId="228744E6" w14:textId="77777777" w:rsidR="00BE7D8C" w:rsidRDefault="0016717A">
      <w:pPr>
        <w:pStyle w:val="af7"/>
        <w:tabs>
          <w:tab w:val="left" w:pos="1260"/>
          <w:tab w:val="left" w:pos="1560"/>
        </w:tabs>
        <w:spacing w:after="0" w:line="240" w:lineRule="auto"/>
        <w:jc w:val="right"/>
        <w:outlineLvl w:val="2"/>
        <w:rPr>
          <w:b/>
          <w:sz w:val="24"/>
          <w:szCs w:val="24"/>
        </w:rPr>
      </w:pPr>
      <w:r>
        <w:rPr>
          <w:b/>
          <w:sz w:val="24"/>
          <w:szCs w:val="24"/>
        </w:rPr>
        <w:lastRenderedPageBreak/>
        <w:t>ПРИЛОЖЕНИЕ 3</w:t>
      </w:r>
    </w:p>
    <w:p w14:paraId="3A6AE3C0" w14:textId="77777777" w:rsidR="00BE7D8C" w:rsidRDefault="00BE7D8C">
      <w:pPr>
        <w:pStyle w:val="af7"/>
        <w:tabs>
          <w:tab w:val="left" w:pos="1260"/>
          <w:tab w:val="left" w:pos="1560"/>
        </w:tabs>
        <w:spacing w:after="0" w:line="240" w:lineRule="auto"/>
        <w:jc w:val="right"/>
        <w:outlineLvl w:val="2"/>
        <w:rPr>
          <w:b/>
          <w:sz w:val="24"/>
          <w:szCs w:val="24"/>
        </w:rPr>
      </w:pPr>
    </w:p>
    <w:p w14:paraId="31B01F6F" w14:textId="77777777" w:rsidR="00BE7D8C" w:rsidRDefault="0016717A">
      <w:pPr>
        <w:pBdr>
          <w:top w:val="single" w:sz="4" w:space="1" w:color="000000"/>
        </w:pBdr>
        <w:shd w:val="clear" w:color="auto" w:fill="E0E0E0"/>
        <w:spacing w:line="240" w:lineRule="auto"/>
        <w:ind w:right="21" w:firstLine="0"/>
        <w:jc w:val="center"/>
        <w:rPr>
          <w:b/>
          <w:color w:val="000000"/>
          <w:spacing w:val="36"/>
          <w:sz w:val="24"/>
          <w:szCs w:val="24"/>
        </w:rPr>
      </w:pPr>
      <w:bookmarkStart w:id="98" w:name="_Hlt22846931"/>
      <w:bookmarkEnd w:id="98"/>
      <w:r>
        <w:rPr>
          <w:b/>
          <w:color w:val="000000"/>
          <w:spacing w:val="36"/>
          <w:sz w:val="24"/>
          <w:szCs w:val="24"/>
        </w:rPr>
        <w:t>начало формы</w:t>
      </w:r>
    </w:p>
    <w:p w14:paraId="4CB2A144" w14:textId="77777777" w:rsidR="00BE7D8C" w:rsidRDefault="00BE7D8C">
      <w:pPr>
        <w:spacing w:line="240" w:lineRule="auto"/>
        <w:ind w:firstLine="0"/>
        <w:jc w:val="left"/>
        <w:rPr>
          <w:sz w:val="24"/>
          <w:szCs w:val="24"/>
        </w:rPr>
      </w:pPr>
    </w:p>
    <w:p w14:paraId="7BE19387" w14:textId="77777777" w:rsidR="00BE7D8C" w:rsidRDefault="0016717A">
      <w:pPr>
        <w:tabs>
          <w:tab w:val="left" w:pos="1889"/>
        </w:tabs>
        <w:spacing w:line="240" w:lineRule="auto"/>
        <w:rPr>
          <w:sz w:val="24"/>
          <w:szCs w:val="24"/>
        </w:rPr>
      </w:pPr>
      <w:r>
        <w:rPr>
          <w:sz w:val="24"/>
          <w:szCs w:val="24"/>
        </w:rPr>
        <w:tab/>
      </w:r>
    </w:p>
    <w:p w14:paraId="17E59C7B" w14:textId="77777777" w:rsidR="00BE7D8C" w:rsidRDefault="0016717A">
      <w:pPr>
        <w:spacing w:line="240" w:lineRule="auto"/>
        <w:ind w:firstLine="0"/>
        <w:jc w:val="center"/>
        <w:rPr>
          <w:b/>
          <w:sz w:val="24"/>
          <w:szCs w:val="24"/>
        </w:rPr>
      </w:pPr>
      <w:r>
        <w:rPr>
          <w:b/>
          <w:sz w:val="24"/>
          <w:szCs w:val="24"/>
        </w:rPr>
        <w:t xml:space="preserve">Техническое предложение </w:t>
      </w:r>
    </w:p>
    <w:p w14:paraId="5EB0C6AA" w14:textId="77777777" w:rsidR="00BE7D8C" w:rsidRDefault="00BE7D8C">
      <w:pPr>
        <w:spacing w:line="240" w:lineRule="auto"/>
        <w:jc w:val="center"/>
        <w:outlineLvl w:val="0"/>
        <w:rPr>
          <w:sz w:val="24"/>
          <w:szCs w:val="24"/>
        </w:rPr>
      </w:pPr>
    </w:p>
    <w:p w14:paraId="3EC25980" w14:textId="77777777" w:rsidR="00BE7D8C" w:rsidRDefault="00BE7D8C">
      <w:pPr>
        <w:spacing w:line="240" w:lineRule="auto"/>
        <w:ind w:firstLine="0"/>
        <w:jc w:val="center"/>
        <w:rPr>
          <w:b/>
          <w:bCs/>
          <w:sz w:val="24"/>
          <w:szCs w:val="24"/>
        </w:rPr>
      </w:pPr>
    </w:p>
    <w:p w14:paraId="40F05300" w14:textId="77777777" w:rsidR="00BE7D8C" w:rsidRDefault="0016717A">
      <w:pPr>
        <w:spacing w:line="240" w:lineRule="auto"/>
        <w:ind w:firstLine="0"/>
        <w:jc w:val="center"/>
        <w:rPr>
          <w:color w:val="000000"/>
          <w:sz w:val="24"/>
          <w:szCs w:val="24"/>
        </w:rPr>
      </w:pPr>
      <w:r>
        <w:rPr>
          <w:b/>
          <w:bCs/>
          <w:sz w:val="24"/>
          <w:szCs w:val="24"/>
        </w:rPr>
        <w:t xml:space="preserve"> </w:t>
      </w:r>
    </w:p>
    <w:p w14:paraId="5EACF61F" w14:textId="77777777" w:rsidR="00BE7D8C" w:rsidRDefault="0016717A">
      <w:pPr>
        <w:spacing w:line="240" w:lineRule="auto"/>
        <w:rPr>
          <w:color w:val="000000"/>
          <w:sz w:val="24"/>
          <w:szCs w:val="24"/>
        </w:rPr>
      </w:pPr>
      <w:r>
        <w:rPr>
          <w:color w:val="000000"/>
          <w:sz w:val="24"/>
          <w:szCs w:val="24"/>
        </w:rPr>
        <w:t xml:space="preserve"> (Здесь Участник в свободной форме приводит свое техническое предложение, опираясь на проект Технического задания).</w:t>
      </w:r>
    </w:p>
    <w:p w14:paraId="2C6AFC46" w14:textId="77777777" w:rsidR="00BE7D8C" w:rsidRDefault="00BE7D8C">
      <w:pPr>
        <w:spacing w:line="240" w:lineRule="auto"/>
        <w:rPr>
          <w:sz w:val="24"/>
          <w:szCs w:val="24"/>
        </w:rPr>
      </w:pPr>
    </w:p>
    <w:p w14:paraId="1F5CCA52" w14:textId="77777777" w:rsidR="00BE7D8C" w:rsidRDefault="00BE7D8C">
      <w:pPr>
        <w:spacing w:line="240" w:lineRule="auto"/>
        <w:rPr>
          <w:sz w:val="24"/>
          <w:szCs w:val="24"/>
        </w:rPr>
      </w:pPr>
    </w:p>
    <w:p w14:paraId="45CA6ACE" w14:textId="77777777" w:rsidR="00BE7D8C" w:rsidRDefault="00BE7D8C">
      <w:pPr>
        <w:spacing w:line="240" w:lineRule="auto"/>
        <w:rPr>
          <w:sz w:val="24"/>
          <w:szCs w:val="24"/>
        </w:rPr>
      </w:pPr>
    </w:p>
    <w:p w14:paraId="01703177" w14:textId="77777777" w:rsidR="00BE7D8C" w:rsidRDefault="00BE7D8C">
      <w:pPr>
        <w:spacing w:line="240" w:lineRule="auto"/>
        <w:rPr>
          <w:sz w:val="24"/>
          <w:szCs w:val="24"/>
        </w:rPr>
      </w:pPr>
    </w:p>
    <w:p w14:paraId="4826406D" w14:textId="77777777" w:rsidR="00BE7D8C" w:rsidRDefault="00BE7D8C">
      <w:pPr>
        <w:spacing w:line="240" w:lineRule="auto"/>
        <w:rPr>
          <w:sz w:val="24"/>
          <w:szCs w:val="24"/>
        </w:rPr>
      </w:pPr>
    </w:p>
    <w:p w14:paraId="7E827727" w14:textId="77777777" w:rsidR="00BE7D8C" w:rsidRDefault="00BE7D8C">
      <w:pPr>
        <w:spacing w:line="240" w:lineRule="auto"/>
        <w:rPr>
          <w:sz w:val="24"/>
          <w:szCs w:val="24"/>
        </w:rPr>
      </w:pPr>
    </w:p>
    <w:p w14:paraId="6E220B80" w14:textId="77777777" w:rsidR="00BE7D8C" w:rsidRDefault="0016717A">
      <w:pPr>
        <w:spacing w:line="240" w:lineRule="auto"/>
        <w:rPr>
          <w:sz w:val="24"/>
          <w:szCs w:val="24"/>
        </w:rPr>
      </w:pPr>
      <w:r>
        <w:rPr>
          <w:sz w:val="24"/>
          <w:szCs w:val="24"/>
        </w:rPr>
        <w:t>________________________________</w:t>
      </w:r>
    </w:p>
    <w:p w14:paraId="2B2022EA" w14:textId="77777777" w:rsidR="00BE7D8C" w:rsidRDefault="0016717A">
      <w:pPr>
        <w:spacing w:line="240" w:lineRule="auto"/>
        <w:ind w:right="3684"/>
        <w:rPr>
          <w:sz w:val="24"/>
          <w:szCs w:val="24"/>
          <w:vertAlign w:val="superscript"/>
        </w:rPr>
      </w:pPr>
      <w:r>
        <w:rPr>
          <w:sz w:val="24"/>
          <w:szCs w:val="24"/>
          <w:vertAlign w:val="superscript"/>
        </w:rPr>
        <w:t>(подпись, М.П.)</w:t>
      </w:r>
    </w:p>
    <w:p w14:paraId="0AE836C4" w14:textId="77777777" w:rsidR="00BE7D8C" w:rsidRDefault="0016717A">
      <w:pPr>
        <w:spacing w:line="240" w:lineRule="auto"/>
        <w:rPr>
          <w:sz w:val="24"/>
          <w:szCs w:val="24"/>
        </w:rPr>
      </w:pPr>
      <w:r>
        <w:rPr>
          <w:sz w:val="24"/>
          <w:szCs w:val="24"/>
        </w:rPr>
        <w:t>________________________________</w:t>
      </w:r>
    </w:p>
    <w:p w14:paraId="0989A2D2" w14:textId="77777777" w:rsidR="00BE7D8C" w:rsidRDefault="0016717A">
      <w:pPr>
        <w:spacing w:line="240" w:lineRule="auto"/>
        <w:ind w:right="3684"/>
        <w:rPr>
          <w:sz w:val="24"/>
          <w:szCs w:val="24"/>
          <w:vertAlign w:val="superscript"/>
        </w:rPr>
      </w:pPr>
      <w:r>
        <w:rPr>
          <w:sz w:val="24"/>
          <w:szCs w:val="24"/>
          <w:vertAlign w:val="superscript"/>
        </w:rPr>
        <w:t>(фамилия, имя, отчество подписавшего, должность)</w:t>
      </w:r>
    </w:p>
    <w:p w14:paraId="00380CD0" w14:textId="77777777" w:rsidR="00BE7D8C" w:rsidRDefault="00BE7D8C">
      <w:pPr>
        <w:keepNext/>
        <w:spacing w:line="240" w:lineRule="auto"/>
        <w:rPr>
          <w:b/>
          <w:sz w:val="24"/>
          <w:szCs w:val="24"/>
        </w:rPr>
      </w:pPr>
    </w:p>
    <w:p w14:paraId="015035B9" w14:textId="77777777" w:rsidR="00BE7D8C" w:rsidRDefault="0016717A">
      <w:pPr>
        <w:pBdr>
          <w:bottom w:val="single" w:sz="4" w:space="1" w:color="000000"/>
        </w:pBdr>
        <w:shd w:val="clear" w:color="auto" w:fill="E0E0E0"/>
        <w:spacing w:line="240" w:lineRule="auto"/>
        <w:ind w:right="21" w:firstLine="0"/>
        <w:jc w:val="center"/>
        <w:rPr>
          <w:b/>
          <w:color w:val="000000"/>
          <w:spacing w:val="36"/>
          <w:sz w:val="24"/>
          <w:szCs w:val="24"/>
        </w:rPr>
      </w:pPr>
      <w:r>
        <w:rPr>
          <w:b/>
          <w:color w:val="000000"/>
          <w:spacing w:val="36"/>
          <w:sz w:val="24"/>
          <w:szCs w:val="24"/>
        </w:rPr>
        <w:t>конец формы</w:t>
      </w:r>
    </w:p>
    <w:p w14:paraId="7D29A97C" w14:textId="77777777" w:rsidR="00BE7D8C" w:rsidRDefault="00BE7D8C">
      <w:pPr>
        <w:pStyle w:val="afff1"/>
        <w:tabs>
          <w:tab w:val="clear" w:pos="1134"/>
        </w:tabs>
        <w:spacing w:line="240" w:lineRule="auto"/>
        <w:rPr>
          <w:sz w:val="24"/>
          <w:szCs w:val="24"/>
        </w:rPr>
      </w:pPr>
    </w:p>
    <w:p w14:paraId="4257F9DD" w14:textId="77777777" w:rsidR="00BE7D8C" w:rsidRDefault="0016717A">
      <w:pPr>
        <w:pStyle w:val="afff1"/>
        <w:tabs>
          <w:tab w:val="clear" w:pos="1134"/>
        </w:tabs>
        <w:spacing w:line="240" w:lineRule="auto"/>
        <w:ind w:left="0" w:firstLine="709"/>
        <w:rPr>
          <w:b/>
          <w:bCs/>
          <w:sz w:val="24"/>
          <w:szCs w:val="24"/>
        </w:rPr>
      </w:pPr>
      <w:r>
        <w:rPr>
          <w:b/>
          <w:bCs/>
          <w:sz w:val="24"/>
          <w:szCs w:val="24"/>
        </w:rPr>
        <w:t>Инструкции по заполнению</w:t>
      </w:r>
    </w:p>
    <w:p w14:paraId="44195D3D" w14:textId="77777777" w:rsidR="00BE7D8C" w:rsidRDefault="0016717A">
      <w:pPr>
        <w:pStyle w:val="afff1"/>
        <w:tabs>
          <w:tab w:val="clear" w:pos="1134"/>
        </w:tabs>
        <w:spacing w:before="120" w:line="240" w:lineRule="auto"/>
        <w:ind w:left="0" w:firstLine="709"/>
        <w:rPr>
          <w:sz w:val="24"/>
          <w:szCs w:val="24"/>
        </w:rPr>
      </w:pPr>
      <w:r>
        <w:rPr>
          <w:sz w:val="24"/>
          <w:szCs w:val="24"/>
        </w:rPr>
        <w:t>Техническое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14:paraId="1C1AD1B7" w14:textId="77777777" w:rsidR="00BE7D8C" w:rsidRDefault="0016717A">
      <w:pPr>
        <w:pStyle w:val="afff1"/>
        <w:tabs>
          <w:tab w:val="clear" w:pos="1134"/>
        </w:tabs>
        <w:spacing w:line="240" w:lineRule="auto"/>
        <w:ind w:left="0" w:firstLine="709"/>
        <w:rPr>
          <w:color w:val="000000" w:themeColor="text1"/>
          <w:sz w:val="24"/>
          <w:szCs w:val="24"/>
        </w:rPr>
      </w:pPr>
      <w:r>
        <w:rPr>
          <w:color w:val="000000" w:themeColor="text1"/>
          <w:sz w:val="24"/>
          <w:szCs w:val="24"/>
        </w:rPr>
        <w:t>Для подтверждения происхождения программного обеспечения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Участник в Заявке (соответствующей части заявки на участие в закупке, содержащей предложение о поставке товара) указывает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4BEC2A2E" w14:textId="77777777" w:rsidR="00BE7D8C" w:rsidRDefault="0016717A">
      <w:pPr>
        <w:pStyle w:val="afff1"/>
        <w:tabs>
          <w:tab w:val="clear" w:pos="1134"/>
        </w:tabs>
        <w:spacing w:line="240" w:lineRule="auto"/>
        <w:ind w:left="0" w:firstLine="709"/>
        <w:rPr>
          <w:color w:val="000000" w:themeColor="text1"/>
          <w:sz w:val="24"/>
          <w:szCs w:val="24"/>
        </w:rPr>
      </w:pPr>
      <w:r>
        <w:rPr>
          <w:color w:val="000000" w:themeColor="text1"/>
          <w:sz w:val="24"/>
          <w:szCs w:val="24"/>
        </w:rPr>
        <w:t>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Участник в Заявке (соответствующей части заявки на участие в закупке, содержащей предложение о поставке товара) указывает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3E1AF23D" w14:textId="77777777" w:rsidR="00BE7D8C" w:rsidRDefault="0016717A">
      <w:pPr>
        <w:pStyle w:val="afff1"/>
        <w:tabs>
          <w:tab w:val="clear" w:pos="1134"/>
        </w:tabs>
        <w:spacing w:before="120" w:line="240" w:lineRule="auto"/>
        <w:ind w:left="0" w:firstLine="709"/>
        <w:rPr>
          <w:color w:val="000000" w:themeColor="text1"/>
          <w:sz w:val="24"/>
          <w:szCs w:val="24"/>
        </w:rPr>
      </w:pPr>
      <w:r>
        <w:rPr>
          <w:color w:val="000000" w:themeColor="text1"/>
          <w:sz w:val="24"/>
          <w:szCs w:val="24"/>
        </w:rPr>
        <w:t>Номер реестровой записи должен быть действителен в любой момент закупки, до окончания исполнения договора.</w:t>
      </w:r>
    </w:p>
    <w:p w14:paraId="2ACBEB99" w14:textId="77777777" w:rsidR="00BE7D8C" w:rsidRDefault="00BE7D8C">
      <w:pPr>
        <w:pStyle w:val="afff1"/>
        <w:tabs>
          <w:tab w:val="clear" w:pos="1134"/>
        </w:tabs>
        <w:spacing w:line="240" w:lineRule="auto"/>
        <w:rPr>
          <w:sz w:val="24"/>
          <w:szCs w:val="24"/>
        </w:rPr>
      </w:pPr>
    </w:p>
    <w:p w14:paraId="6C1A1376" w14:textId="77777777" w:rsidR="00BE7D8C" w:rsidRDefault="00BE7D8C">
      <w:pPr>
        <w:pStyle w:val="afff1"/>
        <w:tabs>
          <w:tab w:val="clear" w:pos="1134"/>
        </w:tabs>
        <w:spacing w:line="240" w:lineRule="auto"/>
        <w:rPr>
          <w:sz w:val="24"/>
          <w:szCs w:val="24"/>
        </w:rPr>
      </w:pPr>
    </w:p>
    <w:p w14:paraId="3F698FA0" w14:textId="77777777" w:rsidR="00BE7D8C" w:rsidRDefault="0016717A">
      <w:pPr>
        <w:pStyle w:val="afff1"/>
        <w:tabs>
          <w:tab w:val="clear" w:pos="1134"/>
        </w:tabs>
        <w:spacing w:line="240" w:lineRule="auto"/>
        <w:jc w:val="right"/>
        <w:rPr>
          <w:b/>
          <w:sz w:val="24"/>
          <w:szCs w:val="24"/>
        </w:rPr>
      </w:pPr>
      <w:r>
        <w:rPr>
          <w:b/>
          <w:sz w:val="24"/>
          <w:szCs w:val="24"/>
        </w:rPr>
        <w:t>ПРИЛОЖЕНИЕ 4</w:t>
      </w:r>
    </w:p>
    <w:p w14:paraId="4FB7CD68" w14:textId="77777777" w:rsidR="00BE7D8C" w:rsidRDefault="00BE7D8C">
      <w:pPr>
        <w:pStyle w:val="afff1"/>
        <w:tabs>
          <w:tab w:val="clear" w:pos="1134"/>
        </w:tabs>
        <w:spacing w:line="240" w:lineRule="auto"/>
        <w:jc w:val="right"/>
        <w:rPr>
          <w:b/>
          <w:sz w:val="24"/>
          <w:szCs w:val="24"/>
        </w:rPr>
      </w:pPr>
    </w:p>
    <w:p w14:paraId="594FF847" w14:textId="77777777" w:rsidR="00BE7D8C" w:rsidRDefault="00BE7D8C">
      <w:pPr>
        <w:pStyle w:val="afff1"/>
        <w:tabs>
          <w:tab w:val="clear" w:pos="1134"/>
        </w:tabs>
        <w:spacing w:line="240" w:lineRule="auto"/>
        <w:jc w:val="right"/>
        <w:rPr>
          <w:b/>
          <w:sz w:val="24"/>
          <w:szCs w:val="24"/>
        </w:rPr>
      </w:pPr>
      <w:bookmarkStart w:id="99" w:name="_Ref34763774_Копия_1"/>
      <w:bookmarkEnd w:id="99"/>
    </w:p>
    <w:p w14:paraId="6BF4B267" w14:textId="77777777" w:rsidR="00BE7D8C" w:rsidRDefault="0016717A">
      <w:pPr>
        <w:pBdr>
          <w:top w:val="single" w:sz="4" w:space="1" w:color="000000"/>
        </w:pBdr>
        <w:shd w:val="clear" w:color="auto" w:fill="E0E0E0"/>
        <w:spacing w:line="240" w:lineRule="auto"/>
        <w:ind w:right="21" w:firstLine="0"/>
        <w:jc w:val="center"/>
        <w:rPr>
          <w:b/>
          <w:color w:val="000000"/>
          <w:spacing w:val="36"/>
          <w:sz w:val="24"/>
          <w:szCs w:val="24"/>
        </w:rPr>
      </w:pPr>
      <w:r>
        <w:rPr>
          <w:b/>
          <w:color w:val="000000"/>
          <w:spacing w:val="36"/>
          <w:sz w:val="24"/>
          <w:szCs w:val="24"/>
        </w:rPr>
        <w:t>начало формы</w:t>
      </w:r>
    </w:p>
    <w:p w14:paraId="256D07DD" w14:textId="77777777" w:rsidR="00BE7D8C" w:rsidRDefault="00BE7D8C">
      <w:pPr>
        <w:spacing w:line="240" w:lineRule="auto"/>
        <w:ind w:firstLine="0"/>
        <w:jc w:val="left"/>
        <w:rPr>
          <w:color w:val="000000"/>
          <w:sz w:val="24"/>
          <w:szCs w:val="24"/>
        </w:rPr>
      </w:pPr>
    </w:p>
    <w:p w14:paraId="62D3793B" w14:textId="77777777" w:rsidR="00BE7D8C" w:rsidRDefault="00BE7D8C">
      <w:pPr>
        <w:spacing w:line="240" w:lineRule="auto"/>
        <w:rPr>
          <w:sz w:val="24"/>
          <w:szCs w:val="24"/>
        </w:rPr>
      </w:pPr>
    </w:p>
    <w:p w14:paraId="65DEC55E" w14:textId="77777777" w:rsidR="00BE7D8C" w:rsidRDefault="0016717A">
      <w:pPr>
        <w:spacing w:line="240" w:lineRule="auto"/>
        <w:ind w:firstLine="0"/>
        <w:jc w:val="center"/>
        <w:rPr>
          <w:b/>
          <w:sz w:val="24"/>
          <w:szCs w:val="24"/>
        </w:rPr>
      </w:pPr>
      <w:r>
        <w:rPr>
          <w:b/>
          <w:sz w:val="24"/>
          <w:szCs w:val="24"/>
        </w:rPr>
        <w:t>Протокол разногласий к проекту Договора</w:t>
      </w:r>
    </w:p>
    <w:p w14:paraId="2E46876F" w14:textId="77777777" w:rsidR="00BE7D8C" w:rsidRDefault="00BE7D8C">
      <w:pPr>
        <w:spacing w:line="240" w:lineRule="auto"/>
        <w:ind w:firstLine="0"/>
        <w:jc w:val="center"/>
        <w:outlineLvl w:val="0"/>
        <w:rPr>
          <w:b/>
          <w:bCs/>
          <w:sz w:val="24"/>
          <w:szCs w:val="24"/>
        </w:rPr>
      </w:pPr>
    </w:p>
    <w:p w14:paraId="62C67075" w14:textId="77777777" w:rsidR="00BE7D8C" w:rsidRDefault="0016717A">
      <w:pPr>
        <w:spacing w:line="240" w:lineRule="auto"/>
        <w:jc w:val="center"/>
        <w:rPr>
          <w:b/>
          <w:bCs/>
          <w:color w:val="000000"/>
          <w:sz w:val="24"/>
          <w:szCs w:val="24"/>
        </w:rPr>
      </w:pPr>
      <w:r>
        <w:rPr>
          <w:b/>
          <w:color w:val="000000"/>
          <w:sz w:val="24"/>
          <w:szCs w:val="24"/>
        </w:rPr>
        <w:t xml:space="preserve"> «Обязательные» условия Договора</w:t>
      </w:r>
    </w:p>
    <w:tbl>
      <w:tblPr>
        <w:tblW w:w="10055" w:type="dxa"/>
        <w:tblLayout w:type="fixed"/>
        <w:tblLook w:val="0000" w:firstRow="0" w:lastRow="0" w:firstColumn="0" w:lastColumn="0" w:noHBand="0" w:noVBand="0"/>
      </w:tblPr>
      <w:tblGrid>
        <w:gridCol w:w="648"/>
        <w:gridCol w:w="2317"/>
        <w:gridCol w:w="2374"/>
        <w:gridCol w:w="2361"/>
        <w:gridCol w:w="2355"/>
      </w:tblGrid>
      <w:tr w:rsidR="00BE7D8C" w14:paraId="28E38CF4" w14:textId="77777777">
        <w:tc>
          <w:tcPr>
            <w:tcW w:w="648" w:type="dxa"/>
            <w:tcBorders>
              <w:top w:val="single" w:sz="4" w:space="0" w:color="000000"/>
              <w:left w:val="single" w:sz="4" w:space="0" w:color="000000"/>
              <w:bottom w:val="single" w:sz="4" w:space="0" w:color="000000"/>
              <w:right w:val="single" w:sz="4" w:space="0" w:color="000000"/>
            </w:tcBorders>
            <w:vAlign w:val="center"/>
          </w:tcPr>
          <w:p w14:paraId="71D52F1D" w14:textId="77777777" w:rsidR="00BE7D8C" w:rsidRDefault="0016717A">
            <w:pPr>
              <w:pStyle w:val="afff4"/>
              <w:jc w:val="center"/>
              <w:rPr>
                <w:sz w:val="24"/>
                <w:szCs w:val="24"/>
              </w:rPr>
            </w:pPr>
            <w:r>
              <w:rPr>
                <w:sz w:val="24"/>
                <w:szCs w:val="24"/>
              </w:rPr>
              <w:t>№ п/п</w:t>
            </w:r>
          </w:p>
        </w:tc>
        <w:tc>
          <w:tcPr>
            <w:tcW w:w="2317" w:type="dxa"/>
            <w:tcBorders>
              <w:top w:val="single" w:sz="4" w:space="0" w:color="000000"/>
              <w:left w:val="single" w:sz="4" w:space="0" w:color="000000"/>
              <w:bottom w:val="single" w:sz="4" w:space="0" w:color="000000"/>
              <w:right w:val="single" w:sz="4" w:space="0" w:color="000000"/>
            </w:tcBorders>
            <w:vAlign w:val="center"/>
          </w:tcPr>
          <w:p w14:paraId="1A7D59FB" w14:textId="77777777" w:rsidR="00BE7D8C" w:rsidRDefault="0016717A">
            <w:pPr>
              <w:pStyle w:val="afff4"/>
              <w:jc w:val="center"/>
              <w:rPr>
                <w:sz w:val="24"/>
                <w:szCs w:val="24"/>
              </w:rPr>
            </w:pPr>
            <w:r>
              <w:rPr>
                <w:sz w:val="24"/>
                <w:szCs w:val="24"/>
              </w:rPr>
              <w:t>№ пункта проекта Договора</w:t>
            </w:r>
          </w:p>
        </w:tc>
        <w:tc>
          <w:tcPr>
            <w:tcW w:w="2374" w:type="dxa"/>
            <w:tcBorders>
              <w:top w:val="single" w:sz="4" w:space="0" w:color="000000"/>
              <w:left w:val="single" w:sz="4" w:space="0" w:color="000000"/>
              <w:bottom w:val="single" w:sz="4" w:space="0" w:color="000000"/>
              <w:right w:val="single" w:sz="4" w:space="0" w:color="000000"/>
            </w:tcBorders>
            <w:vAlign w:val="center"/>
          </w:tcPr>
          <w:p w14:paraId="55F1C222" w14:textId="77777777" w:rsidR="00BE7D8C" w:rsidRDefault="0016717A">
            <w:pPr>
              <w:pStyle w:val="afff4"/>
              <w:jc w:val="center"/>
              <w:rPr>
                <w:sz w:val="24"/>
                <w:szCs w:val="24"/>
              </w:rPr>
            </w:pPr>
            <w:r>
              <w:rPr>
                <w:sz w:val="24"/>
                <w:szCs w:val="24"/>
              </w:rPr>
              <w:t>Исходные формулировки</w:t>
            </w:r>
          </w:p>
        </w:tc>
        <w:tc>
          <w:tcPr>
            <w:tcW w:w="2361" w:type="dxa"/>
            <w:tcBorders>
              <w:top w:val="single" w:sz="4" w:space="0" w:color="000000"/>
              <w:left w:val="single" w:sz="4" w:space="0" w:color="000000"/>
              <w:bottom w:val="single" w:sz="4" w:space="0" w:color="000000"/>
              <w:right w:val="single" w:sz="4" w:space="0" w:color="000000"/>
            </w:tcBorders>
            <w:vAlign w:val="center"/>
          </w:tcPr>
          <w:p w14:paraId="36B164EC" w14:textId="77777777" w:rsidR="00BE7D8C" w:rsidRDefault="0016717A">
            <w:pPr>
              <w:pStyle w:val="afff4"/>
              <w:jc w:val="center"/>
              <w:rPr>
                <w:sz w:val="24"/>
                <w:szCs w:val="24"/>
              </w:rPr>
            </w:pPr>
            <w:r>
              <w:rPr>
                <w:sz w:val="24"/>
                <w:szCs w:val="24"/>
              </w:rPr>
              <w:t>Предложения Участника</w:t>
            </w:r>
          </w:p>
        </w:tc>
        <w:tc>
          <w:tcPr>
            <w:tcW w:w="2355" w:type="dxa"/>
            <w:tcBorders>
              <w:top w:val="single" w:sz="4" w:space="0" w:color="000000"/>
              <w:left w:val="single" w:sz="4" w:space="0" w:color="000000"/>
              <w:bottom w:val="single" w:sz="4" w:space="0" w:color="000000"/>
              <w:right w:val="single" w:sz="4" w:space="0" w:color="000000"/>
            </w:tcBorders>
            <w:vAlign w:val="center"/>
          </w:tcPr>
          <w:p w14:paraId="4E799204" w14:textId="77777777" w:rsidR="00BE7D8C" w:rsidRDefault="0016717A">
            <w:pPr>
              <w:pStyle w:val="afff4"/>
              <w:jc w:val="center"/>
              <w:rPr>
                <w:sz w:val="24"/>
                <w:szCs w:val="24"/>
              </w:rPr>
            </w:pPr>
            <w:r>
              <w:rPr>
                <w:sz w:val="24"/>
                <w:szCs w:val="24"/>
              </w:rPr>
              <w:t>Примечания, обоснование</w:t>
            </w:r>
          </w:p>
        </w:tc>
      </w:tr>
      <w:tr w:rsidR="00BE7D8C" w14:paraId="57BF14DA" w14:textId="77777777">
        <w:tc>
          <w:tcPr>
            <w:tcW w:w="648" w:type="dxa"/>
            <w:tcBorders>
              <w:top w:val="single" w:sz="4" w:space="0" w:color="000000"/>
              <w:left w:val="single" w:sz="4" w:space="0" w:color="000000"/>
              <w:bottom w:val="single" w:sz="4" w:space="0" w:color="000000"/>
              <w:right w:val="single" w:sz="4" w:space="0" w:color="000000"/>
            </w:tcBorders>
          </w:tcPr>
          <w:p w14:paraId="3CA33CE4" w14:textId="77777777" w:rsidR="00BE7D8C" w:rsidRDefault="00BE7D8C">
            <w:pPr>
              <w:numPr>
                <w:ilvl w:val="0"/>
                <w:numId w:val="6"/>
              </w:numPr>
              <w:spacing w:line="240" w:lineRule="auto"/>
              <w:rPr>
                <w:sz w:val="24"/>
                <w:szCs w:val="24"/>
              </w:rPr>
            </w:pPr>
          </w:p>
        </w:tc>
        <w:tc>
          <w:tcPr>
            <w:tcW w:w="2317" w:type="dxa"/>
            <w:tcBorders>
              <w:top w:val="single" w:sz="4" w:space="0" w:color="000000"/>
              <w:left w:val="single" w:sz="4" w:space="0" w:color="000000"/>
              <w:bottom w:val="single" w:sz="4" w:space="0" w:color="000000"/>
              <w:right w:val="single" w:sz="4" w:space="0" w:color="000000"/>
            </w:tcBorders>
          </w:tcPr>
          <w:p w14:paraId="5D63BEE8" w14:textId="77777777" w:rsidR="00BE7D8C" w:rsidRDefault="00BE7D8C">
            <w:pPr>
              <w:pStyle w:val="afff5"/>
              <w:rPr>
                <w:color w:val="000000"/>
                <w:szCs w:val="24"/>
              </w:rPr>
            </w:pPr>
          </w:p>
        </w:tc>
        <w:tc>
          <w:tcPr>
            <w:tcW w:w="2374" w:type="dxa"/>
            <w:tcBorders>
              <w:top w:val="single" w:sz="4" w:space="0" w:color="000000"/>
              <w:left w:val="single" w:sz="4" w:space="0" w:color="000000"/>
              <w:bottom w:val="single" w:sz="4" w:space="0" w:color="000000"/>
              <w:right w:val="single" w:sz="4" w:space="0" w:color="000000"/>
            </w:tcBorders>
          </w:tcPr>
          <w:p w14:paraId="569FC071" w14:textId="77777777" w:rsidR="00BE7D8C" w:rsidRDefault="00BE7D8C">
            <w:pPr>
              <w:pStyle w:val="afff5"/>
              <w:rPr>
                <w:color w:val="000000"/>
                <w:szCs w:val="24"/>
              </w:rPr>
            </w:pPr>
          </w:p>
        </w:tc>
        <w:tc>
          <w:tcPr>
            <w:tcW w:w="2361" w:type="dxa"/>
            <w:tcBorders>
              <w:top w:val="single" w:sz="4" w:space="0" w:color="000000"/>
              <w:left w:val="single" w:sz="4" w:space="0" w:color="000000"/>
              <w:bottom w:val="single" w:sz="4" w:space="0" w:color="000000"/>
              <w:right w:val="single" w:sz="4" w:space="0" w:color="000000"/>
            </w:tcBorders>
          </w:tcPr>
          <w:p w14:paraId="49A69A0C" w14:textId="77777777" w:rsidR="00BE7D8C" w:rsidRDefault="00BE7D8C">
            <w:pPr>
              <w:pStyle w:val="afff5"/>
              <w:rPr>
                <w:color w:val="000000"/>
                <w:szCs w:val="24"/>
              </w:rPr>
            </w:pPr>
          </w:p>
        </w:tc>
        <w:tc>
          <w:tcPr>
            <w:tcW w:w="2355" w:type="dxa"/>
            <w:tcBorders>
              <w:top w:val="single" w:sz="4" w:space="0" w:color="000000"/>
              <w:left w:val="single" w:sz="4" w:space="0" w:color="000000"/>
              <w:bottom w:val="single" w:sz="4" w:space="0" w:color="000000"/>
              <w:right w:val="single" w:sz="4" w:space="0" w:color="000000"/>
            </w:tcBorders>
          </w:tcPr>
          <w:p w14:paraId="1770A6E3" w14:textId="77777777" w:rsidR="00BE7D8C" w:rsidRDefault="00BE7D8C">
            <w:pPr>
              <w:pStyle w:val="afff5"/>
              <w:rPr>
                <w:color w:val="000000"/>
                <w:szCs w:val="24"/>
              </w:rPr>
            </w:pPr>
          </w:p>
        </w:tc>
      </w:tr>
      <w:tr w:rsidR="00BE7D8C" w14:paraId="41A4CB85" w14:textId="77777777">
        <w:tc>
          <w:tcPr>
            <w:tcW w:w="648" w:type="dxa"/>
            <w:tcBorders>
              <w:top w:val="single" w:sz="4" w:space="0" w:color="000000"/>
              <w:left w:val="single" w:sz="4" w:space="0" w:color="000000"/>
              <w:bottom w:val="single" w:sz="4" w:space="0" w:color="000000"/>
              <w:right w:val="single" w:sz="4" w:space="0" w:color="000000"/>
            </w:tcBorders>
          </w:tcPr>
          <w:p w14:paraId="588FC67C" w14:textId="77777777" w:rsidR="00BE7D8C" w:rsidRDefault="00BE7D8C">
            <w:pPr>
              <w:numPr>
                <w:ilvl w:val="0"/>
                <w:numId w:val="6"/>
              </w:numPr>
              <w:spacing w:line="240" w:lineRule="auto"/>
              <w:rPr>
                <w:sz w:val="24"/>
                <w:szCs w:val="24"/>
              </w:rPr>
            </w:pPr>
          </w:p>
        </w:tc>
        <w:tc>
          <w:tcPr>
            <w:tcW w:w="2317" w:type="dxa"/>
            <w:tcBorders>
              <w:top w:val="single" w:sz="4" w:space="0" w:color="000000"/>
              <w:left w:val="single" w:sz="4" w:space="0" w:color="000000"/>
              <w:bottom w:val="single" w:sz="4" w:space="0" w:color="000000"/>
              <w:right w:val="single" w:sz="4" w:space="0" w:color="000000"/>
            </w:tcBorders>
          </w:tcPr>
          <w:p w14:paraId="1EBE7457" w14:textId="77777777" w:rsidR="00BE7D8C" w:rsidRDefault="00BE7D8C">
            <w:pPr>
              <w:pStyle w:val="afff5"/>
              <w:rPr>
                <w:color w:val="000000"/>
                <w:szCs w:val="24"/>
              </w:rPr>
            </w:pPr>
          </w:p>
        </w:tc>
        <w:tc>
          <w:tcPr>
            <w:tcW w:w="2374" w:type="dxa"/>
            <w:tcBorders>
              <w:top w:val="single" w:sz="4" w:space="0" w:color="000000"/>
              <w:left w:val="single" w:sz="4" w:space="0" w:color="000000"/>
              <w:bottom w:val="single" w:sz="4" w:space="0" w:color="000000"/>
              <w:right w:val="single" w:sz="4" w:space="0" w:color="000000"/>
            </w:tcBorders>
          </w:tcPr>
          <w:p w14:paraId="0B81F9A9" w14:textId="77777777" w:rsidR="00BE7D8C" w:rsidRDefault="00BE7D8C">
            <w:pPr>
              <w:pStyle w:val="afff5"/>
              <w:rPr>
                <w:color w:val="000000"/>
                <w:szCs w:val="24"/>
              </w:rPr>
            </w:pPr>
          </w:p>
        </w:tc>
        <w:tc>
          <w:tcPr>
            <w:tcW w:w="2361" w:type="dxa"/>
            <w:tcBorders>
              <w:top w:val="single" w:sz="4" w:space="0" w:color="000000"/>
              <w:left w:val="single" w:sz="4" w:space="0" w:color="000000"/>
              <w:bottom w:val="single" w:sz="4" w:space="0" w:color="000000"/>
              <w:right w:val="single" w:sz="4" w:space="0" w:color="000000"/>
            </w:tcBorders>
          </w:tcPr>
          <w:p w14:paraId="145389E3" w14:textId="77777777" w:rsidR="00BE7D8C" w:rsidRDefault="00BE7D8C">
            <w:pPr>
              <w:pStyle w:val="afff5"/>
              <w:rPr>
                <w:color w:val="000000"/>
                <w:szCs w:val="24"/>
              </w:rPr>
            </w:pPr>
          </w:p>
        </w:tc>
        <w:tc>
          <w:tcPr>
            <w:tcW w:w="2355" w:type="dxa"/>
            <w:tcBorders>
              <w:top w:val="single" w:sz="4" w:space="0" w:color="000000"/>
              <w:left w:val="single" w:sz="4" w:space="0" w:color="000000"/>
              <w:bottom w:val="single" w:sz="4" w:space="0" w:color="000000"/>
              <w:right w:val="single" w:sz="4" w:space="0" w:color="000000"/>
            </w:tcBorders>
          </w:tcPr>
          <w:p w14:paraId="63DD737F" w14:textId="77777777" w:rsidR="00BE7D8C" w:rsidRDefault="00BE7D8C">
            <w:pPr>
              <w:pStyle w:val="afff5"/>
              <w:rPr>
                <w:color w:val="000000"/>
                <w:szCs w:val="24"/>
              </w:rPr>
            </w:pPr>
          </w:p>
        </w:tc>
      </w:tr>
      <w:tr w:rsidR="00BE7D8C" w14:paraId="72B919C1" w14:textId="77777777">
        <w:tc>
          <w:tcPr>
            <w:tcW w:w="648" w:type="dxa"/>
            <w:tcBorders>
              <w:top w:val="single" w:sz="4" w:space="0" w:color="000000"/>
              <w:left w:val="single" w:sz="4" w:space="0" w:color="000000"/>
              <w:bottom w:val="single" w:sz="4" w:space="0" w:color="000000"/>
              <w:right w:val="single" w:sz="4" w:space="0" w:color="000000"/>
            </w:tcBorders>
          </w:tcPr>
          <w:p w14:paraId="6A2074DF" w14:textId="77777777" w:rsidR="00BE7D8C" w:rsidRDefault="00BE7D8C">
            <w:pPr>
              <w:numPr>
                <w:ilvl w:val="0"/>
                <w:numId w:val="6"/>
              </w:numPr>
              <w:spacing w:line="240" w:lineRule="auto"/>
              <w:rPr>
                <w:sz w:val="24"/>
                <w:szCs w:val="24"/>
              </w:rPr>
            </w:pPr>
          </w:p>
        </w:tc>
        <w:tc>
          <w:tcPr>
            <w:tcW w:w="2317" w:type="dxa"/>
            <w:tcBorders>
              <w:top w:val="single" w:sz="4" w:space="0" w:color="000000"/>
              <w:left w:val="single" w:sz="4" w:space="0" w:color="000000"/>
              <w:bottom w:val="single" w:sz="4" w:space="0" w:color="000000"/>
              <w:right w:val="single" w:sz="4" w:space="0" w:color="000000"/>
            </w:tcBorders>
          </w:tcPr>
          <w:p w14:paraId="7A307AC1" w14:textId="77777777" w:rsidR="00BE7D8C" w:rsidRDefault="00BE7D8C">
            <w:pPr>
              <w:pStyle w:val="afff5"/>
              <w:rPr>
                <w:color w:val="000000"/>
                <w:szCs w:val="24"/>
              </w:rPr>
            </w:pPr>
          </w:p>
        </w:tc>
        <w:tc>
          <w:tcPr>
            <w:tcW w:w="2374" w:type="dxa"/>
            <w:tcBorders>
              <w:top w:val="single" w:sz="4" w:space="0" w:color="000000"/>
              <w:left w:val="single" w:sz="4" w:space="0" w:color="000000"/>
              <w:bottom w:val="single" w:sz="4" w:space="0" w:color="000000"/>
              <w:right w:val="single" w:sz="4" w:space="0" w:color="000000"/>
            </w:tcBorders>
          </w:tcPr>
          <w:p w14:paraId="30E245F6" w14:textId="77777777" w:rsidR="00BE7D8C" w:rsidRDefault="00BE7D8C">
            <w:pPr>
              <w:pStyle w:val="afff5"/>
              <w:rPr>
                <w:color w:val="000000"/>
                <w:szCs w:val="24"/>
              </w:rPr>
            </w:pPr>
          </w:p>
        </w:tc>
        <w:tc>
          <w:tcPr>
            <w:tcW w:w="2361" w:type="dxa"/>
            <w:tcBorders>
              <w:top w:val="single" w:sz="4" w:space="0" w:color="000000"/>
              <w:left w:val="single" w:sz="4" w:space="0" w:color="000000"/>
              <w:bottom w:val="single" w:sz="4" w:space="0" w:color="000000"/>
              <w:right w:val="single" w:sz="4" w:space="0" w:color="000000"/>
            </w:tcBorders>
          </w:tcPr>
          <w:p w14:paraId="73A2ADFA" w14:textId="77777777" w:rsidR="00BE7D8C" w:rsidRDefault="00BE7D8C">
            <w:pPr>
              <w:pStyle w:val="afff5"/>
              <w:rPr>
                <w:color w:val="000000"/>
                <w:szCs w:val="24"/>
              </w:rPr>
            </w:pPr>
          </w:p>
        </w:tc>
        <w:tc>
          <w:tcPr>
            <w:tcW w:w="2355" w:type="dxa"/>
            <w:tcBorders>
              <w:top w:val="single" w:sz="4" w:space="0" w:color="000000"/>
              <w:left w:val="single" w:sz="4" w:space="0" w:color="000000"/>
              <w:bottom w:val="single" w:sz="4" w:space="0" w:color="000000"/>
              <w:right w:val="single" w:sz="4" w:space="0" w:color="000000"/>
            </w:tcBorders>
          </w:tcPr>
          <w:p w14:paraId="42F95831" w14:textId="77777777" w:rsidR="00BE7D8C" w:rsidRDefault="00BE7D8C">
            <w:pPr>
              <w:pStyle w:val="afff5"/>
              <w:rPr>
                <w:color w:val="000000"/>
                <w:szCs w:val="24"/>
              </w:rPr>
            </w:pPr>
          </w:p>
        </w:tc>
      </w:tr>
      <w:tr w:rsidR="00BE7D8C" w14:paraId="4403FE42" w14:textId="77777777">
        <w:tc>
          <w:tcPr>
            <w:tcW w:w="648" w:type="dxa"/>
            <w:tcBorders>
              <w:top w:val="single" w:sz="4" w:space="0" w:color="000000"/>
              <w:left w:val="single" w:sz="4" w:space="0" w:color="000000"/>
              <w:bottom w:val="single" w:sz="4" w:space="0" w:color="000000"/>
              <w:right w:val="single" w:sz="4" w:space="0" w:color="000000"/>
            </w:tcBorders>
          </w:tcPr>
          <w:p w14:paraId="421DE5AB" w14:textId="77777777" w:rsidR="00BE7D8C" w:rsidRDefault="0016717A">
            <w:pPr>
              <w:pStyle w:val="afff5"/>
              <w:rPr>
                <w:color w:val="000000"/>
                <w:szCs w:val="24"/>
              </w:rPr>
            </w:pPr>
            <w:r>
              <w:rPr>
                <w:color w:val="000000"/>
                <w:szCs w:val="24"/>
              </w:rPr>
              <w:t>…</w:t>
            </w:r>
          </w:p>
        </w:tc>
        <w:tc>
          <w:tcPr>
            <w:tcW w:w="2317" w:type="dxa"/>
            <w:tcBorders>
              <w:top w:val="single" w:sz="4" w:space="0" w:color="000000"/>
              <w:left w:val="single" w:sz="4" w:space="0" w:color="000000"/>
              <w:bottom w:val="single" w:sz="4" w:space="0" w:color="000000"/>
              <w:right w:val="single" w:sz="4" w:space="0" w:color="000000"/>
            </w:tcBorders>
          </w:tcPr>
          <w:p w14:paraId="1000A1F9" w14:textId="77777777" w:rsidR="00BE7D8C" w:rsidRDefault="00BE7D8C">
            <w:pPr>
              <w:pStyle w:val="afff5"/>
              <w:rPr>
                <w:color w:val="000000"/>
                <w:szCs w:val="24"/>
              </w:rPr>
            </w:pPr>
          </w:p>
        </w:tc>
        <w:tc>
          <w:tcPr>
            <w:tcW w:w="2374" w:type="dxa"/>
            <w:tcBorders>
              <w:top w:val="single" w:sz="4" w:space="0" w:color="000000"/>
              <w:left w:val="single" w:sz="4" w:space="0" w:color="000000"/>
              <w:bottom w:val="single" w:sz="4" w:space="0" w:color="000000"/>
              <w:right w:val="single" w:sz="4" w:space="0" w:color="000000"/>
            </w:tcBorders>
          </w:tcPr>
          <w:p w14:paraId="03528090" w14:textId="77777777" w:rsidR="00BE7D8C" w:rsidRDefault="00BE7D8C">
            <w:pPr>
              <w:pStyle w:val="afff5"/>
              <w:rPr>
                <w:color w:val="000000"/>
                <w:szCs w:val="24"/>
              </w:rPr>
            </w:pPr>
          </w:p>
        </w:tc>
        <w:tc>
          <w:tcPr>
            <w:tcW w:w="2361" w:type="dxa"/>
            <w:tcBorders>
              <w:top w:val="single" w:sz="4" w:space="0" w:color="000000"/>
              <w:left w:val="single" w:sz="4" w:space="0" w:color="000000"/>
              <w:bottom w:val="single" w:sz="4" w:space="0" w:color="000000"/>
              <w:right w:val="single" w:sz="4" w:space="0" w:color="000000"/>
            </w:tcBorders>
          </w:tcPr>
          <w:p w14:paraId="0F1AC325" w14:textId="77777777" w:rsidR="00BE7D8C" w:rsidRDefault="00BE7D8C">
            <w:pPr>
              <w:pStyle w:val="afff5"/>
              <w:rPr>
                <w:color w:val="000000"/>
                <w:szCs w:val="24"/>
              </w:rPr>
            </w:pPr>
          </w:p>
        </w:tc>
        <w:tc>
          <w:tcPr>
            <w:tcW w:w="2355" w:type="dxa"/>
            <w:tcBorders>
              <w:top w:val="single" w:sz="4" w:space="0" w:color="000000"/>
              <w:left w:val="single" w:sz="4" w:space="0" w:color="000000"/>
              <w:bottom w:val="single" w:sz="4" w:space="0" w:color="000000"/>
              <w:right w:val="single" w:sz="4" w:space="0" w:color="000000"/>
            </w:tcBorders>
          </w:tcPr>
          <w:p w14:paraId="10BD2A14" w14:textId="77777777" w:rsidR="00BE7D8C" w:rsidRDefault="00BE7D8C">
            <w:pPr>
              <w:pStyle w:val="afff5"/>
              <w:rPr>
                <w:color w:val="000000"/>
                <w:szCs w:val="24"/>
              </w:rPr>
            </w:pPr>
          </w:p>
        </w:tc>
      </w:tr>
    </w:tbl>
    <w:p w14:paraId="683DFE45" w14:textId="77777777" w:rsidR="00BE7D8C" w:rsidRDefault="0016717A">
      <w:pPr>
        <w:spacing w:line="240" w:lineRule="auto"/>
        <w:jc w:val="center"/>
        <w:rPr>
          <w:b/>
          <w:bCs/>
          <w:color w:val="000000"/>
          <w:sz w:val="24"/>
          <w:szCs w:val="24"/>
        </w:rPr>
      </w:pPr>
      <w:r>
        <w:rPr>
          <w:b/>
          <w:color w:val="000000"/>
          <w:sz w:val="24"/>
          <w:szCs w:val="24"/>
        </w:rPr>
        <w:t>«Желательные» условия Договора</w:t>
      </w:r>
    </w:p>
    <w:tbl>
      <w:tblPr>
        <w:tblW w:w="10055" w:type="dxa"/>
        <w:tblLayout w:type="fixed"/>
        <w:tblLook w:val="0000" w:firstRow="0" w:lastRow="0" w:firstColumn="0" w:lastColumn="0" w:noHBand="0" w:noVBand="0"/>
      </w:tblPr>
      <w:tblGrid>
        <w:gridCol w:w="648"/>
        <w:gridCol w:w="2317"/>
        <w:gridCol w:w="2374"/>
        <w:gridCol w:w="2361"/>
        <w:gridCol w:w="2355"/>
      </w:tblGrid>
      <w:tr w:rsidR="00BE7D8C" w14:paraId="3090AC3A" w14:textId="77777777">
        <w:tc>
          <w:tcPr>
            <w:tcW w:w="648" w:type="dxa"/>
            <w:tcBorders>
              <w:top w:val="single" w:sz="4" w:space="0" w:color="000000"/>
              <w:left w:val="single" w:sz="4" w:space="0" w:color="000000"/>
              <w:bottom w:val="single" w:sz="4" w:space="0" w:color="000000"/>
              <w:right w:val="single" w:sz="4" w:space="0" w:color="000000"/>
            </w:tcBorders>
            <w:vAlign w:val="center"/>
          </w:tcPr>
          <w:p w14:paraId="2D50842B" w14:textId="77777777" w:rsidR="00BE7D8C" w:rsidRDefault="0016717A">
            <w:pPr>
              <w:pStyle w:val="afff4"/>
              <w:jc w:val="center"/>
              <w:rPr>
                <w:sz w:val="24"/>
                <w:szCs w:val="24"/>
              </w:rPr>
            </w:pPr>
            <w:r>
              <w:rPr>
                <w:sz w:val="24"/>
                <w:szCs w:val="24"/>
              </w:rPr>
              <w:t>№ п/п</w:t>
            </w:r>
          </w:p>
        </w:tc>
        <w:tc>
          <w:tcPr>
            <w:tcW w:w="2317" w:type="dxa"/>
            <w:tcBorders>
              <w:top w:val="single" w:sz="4" w:space="0" w:color="000000"/>
              <w:left w:val="single" w:sz="4" w:space="0" w:color="000000"/>
              <w:bottom w:val="single" w:sz="4" w:space="0" w:color="000000"/>
              <w:right w:val="single" w:sz="4" w:space="0" w:color="000000"/>
            </w:tcBorders>
            <w:vAlign w:val="center"/>
          </w:tcPr>
          <w:p w14:paraId="04EB3D11" w14:textId="77777777" w:rsidR="00BE7D8C" w:rsidRDefault="0016717A">
            <w:pPr>
              <w:pStyle w:val="afff4"/>
              <w:jc w:val="center"/>
              <w:rPr>
                <w:sz w:val="24"/>
                <w:szCs w:val="24"/>
              </w:rPr>
            </w:pPr>
            <w:r>
              <w:rPr>
                <w:sz w:val="24"/>
                <w:szCs w:val="24"/>
              </w:rPr>
              <w:t>№ пункта проекта Договора</w:t>
            </w:r>
          </w:p>
        </w:tc>
        <w:tc>
          <w:tcPr>
            <w:tcW w:w="2374" w:type="dxa"/>
            <w:tcBorders>
              <w:top w:val="single" w:sz="4" w:space="0" w:color="000000"/>
              <w:left w:val="single" w:sz="4" w:space="0" w:color="000000"/>
              <w:bottom w:val="single" w:sz="4" w:space="0" w:color="000000"/>
              <w:right w:val="single" w:sz="4" w:space="0" w:color="000000"/>
            </w:tcBorders>
            <w:vAlign w:val="center"/>
          </w:tcPr>
          <w:p w14:paraId="4F9267AD" w14:textId="77777777" w:rsidR="00BE7D8C" w:rsidRDefault="0016717A">
            <w:pPr>
              <w:pStyle w:val="afff4"/>
              <w:jc w:val="center"/>
              <w:rPr>
                <w:sz w:val="24"/>
                <w:szCs w:val="24"/>
              </w:rPr>
            </w:pPr>
            <w:r>
              <w:rPr>
                <w:sz w:val="24"/>
                <w:szCs w:val="24"/>
              </w:rPr>
              <w:t>Исходные формулировки</w:t>
            </w:r>
          </w:p>
        </w:tc>
        <w:tc>
          <w:tcPr>
            <w:tcW w:w="2361" w:type="dxa"/>
            <w:tcBorders>
              <w:top w:val="single" w:sz="4" w:space="0" w:color="000000"/>
              <w:left w:val="single" w:sz="4" w:space="0" w:color="000000"/>
              <w:bottom w:val="single" w:sz="4" w:space="0" w:color="000000"/>
              <w:right w:val="single" w:sz="4" w:space="0" w:color="000000"/>
            </w:tcBorders>
            <w:vAlign w:val="center"/>
          </w:tcPr>
          <w:p w14:paraId="3EA04205" w14:textId="77777777" w:rsidR="00BE7D8C" w:rsidRDefault="0016717A">
            <w:pPr>
              <w:pStyle w:val="afff4"/>
              <w:jc w:val="center"/>
              <w:rPr>
                <w:sz w:val="24"/>
                <w:szCs w:val="24"/>
              </w:rPr>
            </w:pPr>
            <w:r>
              <w:rPr>
                <w:sz w:val="24"/>
                <w:szCs w:val="24"/>
              </w:rPr>
              <w:t>Предложения Участника</w:t>
            </w:r>
          </w:p>
        </w:tc>
        <w:tc>
          <w:tcPr>
            <w:tcW w:w="2355" w:type="dxa"/>
            <w:tcBorders>
              <w:top w:val="single" w:sz="4" w:space="0" w:color="000000"/>
              <w:left w:val="single" w:sz="4" w:space="0" w:color="000000"/>
              <w:bottom w:val="single" w:sz="4" w:space="0" w:color="000000"/>
              <w:right w:val="single" w:sz="4" w:space="0" w:color="000000"/>
            </w:tcBorders>
            <w:vAlign w:val="center"/>
          </w:tcPr>
          <w:p w14:paraId="2511A26B" w14:textId="77777777" w:rsidR="00BE7D8C" w:rsidRDefault="0016717A">
            <w:pPr>
              <w:pStyle w:val="afff4"/>
              <w:jc w:val="center"/>
              <w:rPr>
                <w:sz w:val="24"/>
                <w:szCs w:val="24"/>
              </w:rPr>
            </w:pPr>
            <w:r>
              <w:rPr>
                <w:sz w:val="24"/>
                <w:szCs w:val="24"/>
              </w:rPr>
              <w:t>Примечания, обоснование</w:t>
            </w:r>
          </w:p>
        </w:tc>
      </w:tr>
      <w:tr w:rsidR="00BE7D8C" w14:paraId="5002340A" w14:textId="77777777">
        <w:tc>
          <w:tcPr>
            <w:tcW w:w="648" w:type="dxa"/>
            <w:tcBorders>
              <w:top w:val="single" w:sz="4" w:space="0" w:color="000000"/>
              <w:left w:val="single" w:sz="4" w:space="0" w:color="000000"/>
              <w:bottom w:val="single" w:sz="4" w:space="0" w:color="000000"/>
              <w:right w:val="single" w:sz="4" w:space="0" w:color="000000"/>
            </w:tcBorders>
          </w:tcPr>
          <w:p w14:paraId="392C003E" w14:textId="77777777" w:rsidR="00BE7D8C" w:rsidRDefault="00BE7D8C">
            <w:pPr>
              <w:numPr>
                <w:ilvl w:val="0"/>
                <w:numId w:val="7"/>
              </w:numPr>
              <w:spacing w:line="240" w:lineRule="auto"/>
              <w:rPr>
                <w:sz w:val="24"/>
                <w:szCs w:val="24"/>
              </w:rPr>
            </w:pPr>
          </w:p>
        </w:tc>
        <w:tc>
          <w:tcPr>
            <w:tcW w:w="2317" w:type="dxa"/>
            <w:tcBorders>
              <w:top w:val="single" w:sz="4" w:space="0" w:color="000000"/>
              <w:left w:val="single" w:sz="4" w:space="0" w:color="000000"/>
              <w:bottom w:val="single" w:sz="4" w:space="0" w:color="000000"/>
              <w:right w:val="single" w:sz="4" w:space="0" w:color="000000"/>
            </w:tcBorders>
          </w:tcPr>
          <w:p w14:paraId="681215D3" w14:textId="77777777" w:rsidR="00BE7D8C" w:rsidRDefault="00BE7D8C">
            <w:pPr>
              <w:pStyle w:val="afff5"/>
              <w:rPr>
                <w:color w:val="000000"/>
                <w:szCs w:val="24"/>
              </w:rPr>
            </w:pPr>
          </w:p>
        </w:tc>
        <w:tc>
          <w:tcPr>
            <w:tcW w:w="2374" w:type="dxa"/>
            <w:tcBorders>
              <w:top w:val="single" w:sz="4" w:space="0" w:color="000000"/>
              <w:left w:val="single" w:sz="4" w:space="0" w:color="000000"/>
              <w:bottom w:val="single" w:sz="4" w:space="0" w:color="000000"/>
              <w:right w:val="single" w:sz="4" w:space="0" w:color="000000"/>
            </w:tcBorders>
          </w:tcPr>
          <w:p w14:paraId="18DC2E8D" w14:textId="77777777" w:rsidR="00BE7D8C" w:rsidRDefault="00BE7D8C">
            <w:pPr>
              <w:pStyle w:val="afff5"/>
              <w:rPr>
                <w:color w:val="000000"/>
                <w:szCs w:val="24"/>
              </w:rPr>
            </w:pPr>
          </w:p>
        </w:tc>
        <w:tc>
          <w:tcPr>
            <w:tcW w:w="2361" w:type="dxa"/>
            <w:tcBorders>
              <w:top w:val="single" w:sz="4" w:space="0" w:color="000000"/>
              <w:left w:val="single" w:sz="4" w:space="0" w:color="000000"/>
              <w:bottom w:val="single" w:sz="4" w:space="0" w:color="000000"/>
              <w:right w:val="single" w:sz="4" w:space="0" w:color="000000"/>
            </w:tcBorders>
          </w:tcPr>
          <w:p w14:paraId="51F2841B" w14:textId="77777777" w:rsidR="00BE7D8C" w:rsidRDefault="00BE7D8C">
            <w:pPr>
              <w:pStyle w:val="afff5"/>
              <w:rPr>
                <w:color w:val="000000"/>
                <w:szCs w:val="24"/>
              </w:rPr>
            </w:pPr>
          </w:p>
        </w:tc>
        <w:tc>
          <w:tcPr>
            <w:tcW w:w="2355" w:type="dxa"/>
            <w:tcBorders>
              <w:top w:val="single" w:sz="4" w:space="0" w:color="000000"/>
              <w:left w:val="single" w:sz="4" w:space="0" w:color="000000"/>
              <w:bottom w:val="single" w:sz="4" w:space="0" w:color="000000"/>
              <w:right w:val="single" w:sz="4" w:space="0" w:color="000000"/>
            </w:tcBorders>
          </w:tcPr>
          <w:p w14:paraId="5FC2D214" w14:textId="77777777" w:rsidR="00BE7D8C" w:rsidRDefault="00BE7D8C">
            <w:pPr>
              <w:pStyle w:val="afff5"/>
              <w:rPr>
                <w:color w:val="000000"/>
                <w:szCs w:val="24"/>
              </w:rPr>
            </w:pPr>
          </w:p>
        </w:tc>
      </w:tr>
      <w:tr w:rsidR="00BE7D8C" w14:paraId="253358FF" w14:textId="77777777">
        <w:tc>
          <w:tcPr>
            <w:tcW w:w="648" w:type="dxa"/>
            <w:tcBorders>
              <w:top w:val="single" w:sz="4" w:space="0" w:color="000000"/>
              <w:left w:val="single" w:sz="4" w:space="0" w:color="000000"/>
              <w:bottom w:val="single" w:sz="4" w:space="0" w:color="000000"/>
              <w:right w:val="single" w:sz="4" w:space="0" w:color="000000"/>
            </w:tcBorders>
          </w:tcPr>
          <w:p w14:paraId="7F933740" w14:textId="77777777" w:rsidR="00BE7D8C" w:rsidRDefault="00BE7D8C">
            <w:pPr>
              <w:numPr>
                <w:ilvl w:val="0"/>
                <w:numId w:val="7"/>
              </w:numPr>
              <w:spacing w:line="240" w:lineRule="auto"/>
              <w:rPr>
                <w:sz w:val="24"/>
                <w:szCs w:val="24"/>
              </w:rPr>
            </w:pPr>
          </w:p>
        </w:tc>
        <w:tc>
          <w:tcPr>
            <w:tcW w:w="2317" w:type="dxa"/>
            <w:tcBorders>
              <w:top w:val="single" w:sz="4" w:space="0" w:color="000000"/>
              <w:left w:val="single" w:sz="4" w:space="0" w:color="000000"/>
              <w:bottom w:val="single" w:sz="4" w:space="0" w:color="000000"/>
              <w:right w:val="single" w:sz="4" w:space="0" w:color="000000"/>
            </w:tcBorders>
          </w:tcPr>
          <w:p w14:paraId="4DBB875D" w14:textId="77777777" w:rsidR="00BE7D8C" w:rsidRDefault="00BE7D8C">
            <w:pPr>
              <w:pStyle w:val="afff5"/>
              <w:rPr>
                <w:color w:val="000000"/>
                <w:szCs w:val="24"/>
              </w:rPr>
            </w:pPr>
          </w:p>
        </w:tc>
        <w:tc>
          <w:tcPr>
            <w:tcW w:w="2374" w:type="dxa"/>
            <w:tcBorders>
              <w:top w:val="single" w:sz="4" w:space="0" w:color="000000"/>
              <w:left w:val="single" w:sz="4" w:space="0" w:color="000000"/>
              <w:bottom w:val="single" w:sz="4" w:space="0" w:color="000000"/>
              <w:right w:val="single" w:sz="4" w:space="0" w:color="000000"/>
            </w:tcBorders>
          </w:tcPr>
          <w:p w14:paraId="2E44D107" w14:textId="77777777" w:rsidR="00BE7D8C" w:rsidRDefault="00BE7D8C">
            <w:pPr>
              <w:pStyle w:val="afff5"/>
              <w:rPr>
                <w:color w:val="000000"/>
                <w:szCs w:val="24"/>
              </w:rPr>
            </w:pPr>
          </w:p>
        </w:tc>
        <w:tc>
          <w:tcPr>
            <w:tcW w:w="2361" w:type="dxa"/>
            <w:tcBorders>
              <w:top w:val="single" w:sz="4" w:space="0" w:color="000000"/>
              <w:left w:val="single" w:sz="4" w:space="0" w:color="000000"/>
              <w:bottom w:val="single" w:sz="4" w:space="0" w:color="000000"/>
              <w:right w:val="single" w:sz="4" w:space="0" w:color="000000"/>
            </w:tcBorders>
          </w:tcPr>
          <w:p w14:paraId="2113D602" w14:textId="77777777" w:rsidR="00BE7D8C" w:rsidRDefault="00BE7D8C">
            <w:pPr>
              <w:pStyle w:val="afff5"/>
              <w:rPr>
                <w:color w:val="000000"/>
                <w:szCs w:val="24"/>
              </w:rPr>
            </w:pPr>
          </w:p>
        </w:tc>
        <w:tc>
          <w:tcPr>
            <w:tcW w:w="2355" w:type="dxa"/>
            <w:tcBorders>
              <w:top w:val="single" w:sz="4" w:space="0" w:color="000000"/>
              <w:left w:val="single" w:sz="4" w:space="0" w:color="000000"/>
              <w:bottom w:val="single" w:sz="4" w:space="0" w:color="000000"/>
              <w:right w:val="single" w:sz="4" w:space="0" w:color="000000"/>
            </w:tcBorders>
          </w:tcPr>
          <w:p w14:paraId="1105C3C0" w14:textId="77777777" w:rsidR="00BE7D8C" w:rsidRDefault="00BE7D8C">
            <w:pPr>
              <w:pStyle w:val="afff5"/>
              <w:rPr>
                <w:color w:val="000000"/>
                <w:szCs w:val="24"/>
              </w:rPr>
            </w:pPr>
          </w:p>
        </w:tc>
      </w:tr>
      <w:tr w:rsidR="00BE7D8C" w14:paraId="25A2DB72" w14:textId="77777777">
        <w:tc>
          <w:tcPr>
            <w:tcW w:w="648" w:type="dxa"/>
            <w:tcBorders>
              <w:top w:val="single" w:sz="4" w:space="0" w:color="000000"/>
              <w:left w:val="single" w:sz="4" w:space="0" w:color="000000"/>
              <w:bottom w:val="single" w:sz="4" w:space="0" w:color="000000"/>
              <w:right w:val="single" w:sz="4" w:space="0" w:color="000000"/>
            </w:tcBorders>
          </w:tcPr>
          <w:p w14:paraId="3DE9E39D" w14:textId="77777777" w:rsidR="00BE7D8C" w:rsidRDefault="00BE7D8C">
            <w:pPr>
              <w:numPr>
                <w:ilvl w:val="0"/>
                <w:numId w:val="7"/>
              </w:numPr>
              <w:spacing w:line="240" w:lineRule="auto"/>
              <w:rPr>
                <w:sz w:val="24"/>
                <w:szCs w:val="24"/>
              </w:rPr>
            </w:pPr>
          </w:p>
        </w:tc>
        <w:tc>
          <w:tcPr>
            <w:tcW w:w="2317" w:type="dxa"/>
            <w:tcBorders>
              <w:top w:val="single" w:sz="4" w:space="0" w:color="000000"/>
              <w:left w:val="single" w:sz="4" w:space="0" w:color="000000"/>
              <w:bottom w:val="single" w:sz="4" w:space="0" w:color="000000"/>
              <w:right w:val="single" w:sz="4" w:space="0" w:color="000000"/>
            </w:tcBorders>
          </w:tcPr>
          <w:p w14:paraId="50CDC19F" w14:textId="77777777" w:rsidR="00BE7D8C" w:rsidRDefault="00BE7D8C">
            <w:pPr>
              <w:pStyle w:val="afff5"/>
              <w:rPr>
                <w:color w:val="000000"/>
                <w:szCs w:val="24"/>
              </w:rPr>
            </w:pPr>
          </w:p>
        </w:tc>
        <w:tc>
          <w:tcPr>
            <w:tcW w:w="2374" w:type="dxa"/>
            <w:tcBorders>
              <w:top w:val="single" w:sz="4" w:space="0" w:color="000000"/>
              <w:left w:val="single" w:sz="4" w:space="0" w:color="000000"/>
              <w:bottom w:val="single" w:sz="4" w:space="0" w:color="000000"/>
              <w:right w:val="single" w:sz="4" w:space="0" w:color="000000"/>
            </w:tcBorders>
          </w:tcPr>
          <w:p w14:paraId="0089C476" w14:textId="77777777" w:rsidR="00BE7D8C" w:rsidRDefault="00BE7D8C">
            <w:pPr>
              <w:pStyle w:val="afff5"/>
              <w:rPr>
                <w:color w:val="000000"/>
                <w:szCs w:val="24"/>
              </w:rPr>
            </w:pPr>
          </w:p>
        </w:tc>
        <w:tc>
          <w:tcPr>
            <w:tcW w:w="2361" w:type="dxa"/>
            <w:tcBorders>
              <w:top w:val="single" w:sz="4" w:space="0" w:color="000000"/>
              <w:left w:val="single" w:sz="4" w:space="0" w:color="000000"/>
              <w:bottom w:val="single" w:sz="4" w:space="0" w:color="000000"/>
              <w:right w:val="single" w:sz="4" w:space="0" w:color="000000"/>
            </w:tcBorders>
          </w:tcPr>
          <w:p w14:paraId="40429239" w14:textId="77777777" w:rsidR="00BE7D8C" w:rsidRDefault="00BE7D8C">
            <w:pPr>
              <w:pStyle w:val="afff5"/>
              <w:rPr>
                <w:color w:val="000000"/>
                <w:szCs w:val="24"/>
              </w:rPr>
            </w:pPr>
          </w:p>
        </w:tc>
        <w:tc>
          <w:tcPr>
            <w:tcW w:w="2355" w:type="dxa"/>
            <w:tcBorders>
              <w:top w:val="single" w:sz="4" w:space="0" w:color="000000"/>
              <w:left w:val="single" w:sz="4" w:space="0" w:color="000000"/>
              <w:bottom w:val="single" w:sz="4" w:space="0" w:color="000000"/>
              <w:right w:val="single" w:sz="4" w:space="0" w:color="000000"/>
            </w:tcBorders>
          </w:tcPr>
          <w:p w14:paraId="54F066C1" w14:textId="77777777" w:rsidR="00BE7D8C" w:rsidRDefault="00BE7D8C">
            <w:pPr>
              <w:pStyle w:val="afff5"/>
              <w:rPr>
                <w:color w:val="000000"/>
                <w:szCs w:val="24"/>
              </w:rPr>
            </w:pPr>
          </w:p>
        </w:tc>
      </w:tr>
      <w:tr w:rsidR="00BE7D8C" w14:paraId="4A1B5AB9" w14:textId="77777777">
        <w:tc>
          <w:tcPr>
            <w:tcW w:w="648" w:type="dxa"/>
            <w:tcBorders>
              <w:top w:val="single" w:sz="4" w:space="0" w:color="000000"/>
              <w:left w:val="single" w:sz="4" w:space="0" w:color="000000"/>
              <w:bottom w:val="single" w:sz="4" w:space="0" w:color="000000"/>
              <w:right w:val="single" w:sz="4" w:space="0" w:color="000000"/>
            </w:tcBorders>
          </w:tcPr>
          <w:p w14:paraId="73C97C61" w14:textId="77777777" w:rsidR="00BE7D8C" w:rsidRDefault="0016717A">
            <w:pPr>
              <w:pStyle w:val="afff5"/>
              <w:rPr>
                <w:color w:val="000000"/>
                <w:szCs w:val="24"/>
              </w:rPr>
            </w:pPr>
            <w:r>
              <w:rPr>
                <w:color w:val="000000"/>
                <w:szCs w:val="24"/>
              </w:rPr>
              <w:t>…</w:t>
            </w:r>
          </w:p>
        </w:tc>
        <w:tc>
          <w:tcPr>
            <w:tcW w:w="2317" w:type="dxa"/>
            <w:tcBorders>
              <w:top w:val="single" w:sz="4" w:space="0" w:color="000000"/>
              <w:left w:val="single" w:sz="4" w:space="0" w:color="000000"/>
              <w:bottom w:val="single" w:sz="4" w:space="0" w:color="000000"/>
              <w:right w:val="single" w:sz="4" w:space="0" w:color="000000"/>
            </w:tcBorders>
          </w:tcPr>
          <w:p w14:paraId="13B57885" w14:textId="77777777" w:rsidR="00BE7D8C" w:rsidRDefault="00BE7D8C">
            <w:pPr>
              <w:pStyle w:val="afff5"/>
              <w:rPr>
                <w:color w:val="000000"/>
                <w:szCs w:val="24"/>
              </w:rPr>
            </w:pPr>
          </w:p>
        </w:tc>
        <w:tc>
          <w:tcPr>
            <w:tcW w:w="2374" w:type="dxa"/>
            <w:tcBorders>
              <w:top w:val="single" w:sz="4" w:space="0" w:color="000000"/>
              <w:left w:val="single" w:sz="4" w:space="0" w:color="000000"/>
              <w:bottom w:val="single" w:sz="4" w:space="0" w:color="000000"/>
              <w:right w:val="single" w:sz="4" w:space="0" w:color="000000"/>
            </w:tcBorders>
          </w:tcPr>
          <w:p w14:paraId="33DD53B8" w14:textId="77777777" w:rsidR="00BE7D8C" w:rsidRDefault="00BE7D8C">
            <w:pPr>
              <w:pStyle w:val="afff5"/>
              <w:rPr>
                <w:color w:val="000000"/>
                <w:szCs w:val="24"/>
              </w:rPr>
            </w:pPr>
          </w:p>
        </w:tc>
        <w:tc>
          <w:tcPr>
            <w:tcW w:w="2361" w:type="dxa"/>
            <w:tcBorders>
              <w:top w:val="single" w:sz="4" w:space="0" w:color="000000"/>
              <w:left w:val="single" w:sz="4" w:space="0" w:color="000000"/>
              <w:bottom w:val="single" w:sz="4" w:space="0" w:color="000000"/>
              <w:right w:val="single" w:sz="4" w:space="0" w:color="000000"/>
            </w:tcBorders>
          </w:tcPr>
          <w:p w14:paraId="4CE185AC" w14:textId="77777777" w:rsidR="00BE7D8C" w:rsidRDefault="00BE7D8C">
            <w:pPr>
              <w:pStyle w:val="afff5"/>
              <w:rPr>
                <w:color w:val="000000"/>
                <w:szCs w:val="24"/>
              </w:rPr>
            </w:pPr>
          </w:p>
        </w:tc>
        <w:tc>
          <w:tcPr>
            <w:tcW w:w="2355" w:type="dxa"/>
            <w:tcBorders>
              <w:top w:val="single" w:sz="4" w:space="0" w:color="000000"/>
              <w:left w:val="single" w:sz="4" w:space="0" w:color="000000"/>
              <w:bottom w:val="single" w:sz="4" w:space="0" w:color="000000"/>
              <w:right w:val="single" w:sz="4" w:space="0" w:color="000000"/>
            </w:tcBorders>
          </w:tcPr>
          <w:p w14:paraId="02D1EA6F" w14:textId="77777777" w:rsidR="00BE7D8C" w:rsidRDefault="00BE7D8C">
            <w:pPr>
              <w:pStyle w:val="afff5"/>
              <w:rPr>
                <w:color w:val="000000"/>
                <w:szCs w:val="24"/>
              </w:rPr>
            </w:pPr>
          </w:p>
        </w:tc>
      </w:tr>
    </w:tbl>
    <w:p w14:paraId="1674401B" w14:textId="77777777" w:rsidR="00BE7D8C" w:rsidRDefault="00BE7D8C">
      <w:pPr>
        <w:spacing w:line="240" w:lineRule="auto"/>
        <w:rPr>
          <w:color w:val="000000"/>
          <w:sz w:val="24"/>
          <w:szCs w:val="24"/>
        </w:rPr>
      </w:pPr>
    </w:p>
    <w:p w14:paraId="04CC0E93" w14:textId="77777777" w:rsidR="00BE7D8C" w:rsidRDefault="0016717A">
      <w:pPr>
        <w:spacing w:line="240" w:lineRule="auto"/>
        <w:rPr>
          <w:sz w:val="24"/>
          <w:szCs w:val="24"/>
        </w:rPr>
      </w:pPr>
      <w:r>
        <w:rPr>
          <w:sz w:val="24"/>
          <w:szCs w:val="24"/>
        </w:rPr>
        <w:t>_________________________________</w:t>
      </w:r>
    </w:p>
    <w:p w14:paraId="2357CAD0" w14:textId="77777777" w:rsidR="00BE7D8C" w:rsidRDefault="0016717A">
      <w:pPr>
        <w:spacing w:line="240" w:lineRule="auto"/>
        <w:ind w:right="3684"/>
        <w:rPr>
          <w:sz w:val="24"/>
          <w:szCs w:val="24"/>
          <w:vertAlign w:val="superscript"/>
        </w:rPr>
      </w:pPr>
      <w:r>
        <w:rPr>
          <w:sz w:val="24"/>
          <w:szCs w:val="24"/>
          <w:vertAlign w:val="superscript"/>
        </w:rPr>
        <w:t>(подпись, М.П.)</w:t>
      </w:r>
    </w:p>
    <w:p w14:paraId="7A0C43E2" w14:textId="77777777" w:rsidR="00BE7D8C" w:rsidRDefault="0016717A">
      <w:pPr>
        <w:spacing w:line="240" w:lineRule="auto"/>
        <w:rPr>
          <w:sz w:val="24"/>
          <w:szCs w:val="24"/>
        </w:rPr>
      </w:pPr>
      <w:r>
        <w:rPr>
          <w:sz w:val="24"/>
          <w:szCs w:val="24"/>
        </w:rPr>
        <w:t>_________________________________</w:t>
      </w:r>
    </w:p>
    <w:p w14:paraId="43952964" w14:textId="77777777" w:rsidR="00BE7D8C" w:rsidRDefault="0016717A">
      <w:pPr>
        <w:spacing w:line="240" w:lineRule="auto"/>
        <w:ind w:right="3684"/>
        <w:rPr>
          <w:sz w:val="24"/>
          <w:szCs w:val="24"/>
          <w:vertAlign w:val="superscript"/>
        </w:rPr>
      </w:pPr>
      <w:r>
        <w:rPr>
          <w:sz w:val="24"/>
          <w:szCs w:val="24"/>
          <w:vertAlign w:val="superscript"/>
        </w:rPr>
        <w:t>(фамилия, имя, отчество подписавшего, должность)</w:t>
      </w:r>
    </w:p>
    <w:p w14:paraId="4C61B792" w14:textId="77777777" w:rsidR="00BE7D8C" w:rsidRDefault="00BE7D8C">
      <w:pPr>
        <w:spacing w:line="240" w:lineRule="auto"/>
        <w:rPr>
          <w:color w:val="000000"/>
          <w:sz w:val="24"/>
          <w:szCs w:val="24"/>
        </w:rPr>
      </w:pPr>
    </w:p>
    <w:p w14:paraId="5BCC3880" w14:textId="77777777" w:rsidR="00BE7D8C" w:rsidRDefault="00BE7D8C">
      <w:pPr>
        <w:spacing w:line="240" w:lineRule="auto"/>
        <w:rPr>
          <w:color w:val="000000"/>
          <w:sz w:val="24"/>
          <w:szCs w:val="24"/>
        </w:rPr>
      </w:pPr>
    </w:p>
    <w:p w14:paraId="44A065E2" w14:textId="77777777" w:rsidR="00BE7D8C" w:rsidRDefault="0016717A">
      <w:pPr>
        <w:pBdr>
          <w:bottom w:val="single" w:sz="4" w:space="1" w:color="000000"/>
        </w:pBdr>
        <w:shd w:val="clear" w:color="auto" w:fill="E0E0E0"/>
        <w:spacing w:line="240" w:lineRule="auto"/>
        <w:ind w:right="21" w:firstLine="0"/>
        <w:jc w:val="center"/>
        <w:rPr>
          <w:b/>
          <w:color w:val="000000"/>
          <w:spacing w:val="36"/>
          <w:sz w:val="24"/>
          <w:szCs w:val="24"/>
        </w:rPr>
      </w:pPr>
      <w:r>
        <w:rPr>
          <w:b/>
          <w:color w:val="000000"/>
          <w:spacing w:val="36"/>
          <w:sz w:val="24"/>
          <w:szCs w:val="24"/>
        </w:rPr>
        <w:t>конец формы</w:t>
      </w:r>
    </w:p>
    <w:p w14:paraId="587171B5" w14:textId="77777777" w:rsidR="00BE7D8C" w:rsidRDefault="00BE7D8C">
      <w:pPr>
        <w:spacing w:line="240" w:lineRule="auto"/>
        <w:ind w:firstLine="0"/>
        <w:rPr>
          <w:sz w:val="24"/>
          <w:szCs w:val="24"/>
        </w:rPr>
      </w:pPr>
    </w:p>
    <w:p w14:paraId="13240818" w14:textId="77777777" w:rsidR="00BE7D8C" w:rsidRDefault="0016717A">
      <w:pPr>
        <w:spacing w:line="240" w:lineRule="auto"/>
        <w:ind w:firstLine="709"/>
        <w:rPr>
          <w:b/>
          <w:bCs/>
          <w:sz w:val="24"/>
          <w:szCs w:val="24"/>
        </w:rPr>
      </w:pPr>
      <w:r>
        <w:rPr>
          <w:b/>
          <w:bCs/>
          <w:sz w:val="24"/>
          <w:szCs w:val="24"/>
        </w:rPr>
        <w:t>Инструкции по заполнению</w:t>
      </w:r>
    </w:p>
    <w:p w14:paraId="6857444D" w14:textId="77777777" w:rsidR="00BE7D8C" w:rsidRDefault="00BE7D8C">
      <w:pPr>
        <w:spacing w:line="240" w:lineRule="auto"/>
        <w:ind w:firstLine="0"/>
        <w:rPr>
          <w:sz w:val="24"/>
          <w:szCs w:val="24"/>
        </w:rPr>
      </w:pPr>
    </w:p>
    <w:p w14:paraId="76E43807" w14:textId="77777777" w:rsidR="00BE7D8C" w:rsidRDefault="0016717A">
      <w:pPr>
        <w:spacing w:line="240" w:lineRule="auto"/>
        <w:ind w:firstLine="709"/>
        <w:rPr>
          <w:sz w:val="24"/>
          <w:szCs w:val="24"/>
        </w:rPr>
      </w:pPr>
      <w:r>
        <w:rPr>
          <w:sz w:val="24"/>
          <w:szCs w:val="24"/>
        </w:rPr>
        <w:t xml:space="preserve">1. 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14:paraId="2C4660A0" w14:textId="77777777" w:rsidR="00BE7D8C" w:rsidRDefault="0016717A">
      <w:pPr>
        <w:spacing w:line="240" w:lineRule="auto"/>
        <w:ind w:firstLine="709"/>
        <w:rPr>
          <w:sz w:val="24"/>
          <w:szCs w:val="24"/>
        </w:rPr>
      </w:pPr>
      <w:r>
        <w:rPr>
          <w:sz w:val="24"/>
          <w:szCs w:val="24"/>
        </w:rPr>
        <w:t>2. В случае наличия у Участника предложений по внесению изменений в проект Договора, Участник должен представить в составе своего Предложения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14:paraId="22F5AC2C" w14:textId="77777777" w:rsidR="00BE7D8C" w:rsidRDefault="0016717A">
      <w:pPr>
        <w:spacing w:line="240" w:lineRule="auto"/>
        <w:ind w:firstLine="709"/>
        <w:rPr>
          <w:sz w:val="24"/>
          <w:szCs w:val="24"/>
        </w:rPr>
      </w:pPr>
      <w:r>
        <w:rPr>
          <w:sz w:val="24"/>
          <w:szCs w:val="24"/>
        </w:rPr>
        <w:t>3.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w:t>
      </w:r>
      <w:r>
        <w:rPr>
          <w:sz w:val="24"/>
          <w:szCs w:val="24"/>
        </w:rPr>
        <w:lastRenderedPageBreak/>
        <w:t>ру. В случае если стороны не придут к соглашению об этих изменениях, стороны будут обязаны подписать Договор на условиях, изложенных в настоящем Извещении и Предложении Победителя.</w:t>
      </w:r>
    </w:p>
    <w:p w14:paraId="45DAE9DA" w14:textId="77777777" w:rsidR="00BE7D8C" w:rsidRDefault="0016717A">
      <w:pPr>
        <w:spacing w:line="240" w:lineRule="auto"/>
        <w:ind w:firstLine="709"/>
        <w:rPr>
          <w:sz w:val="24"/>
          <w:szCs w:val="24"/>
        </w:rPr>
      </w:pPr>
      <w:r>
        <w:rPr>
          <w:sz w:val="24"/>
          <w:szCs w:val="24"/>
        </w:rPr>
        <w:t>4. В любом случае Участник должен иметь в виду что:</w:t>
      </w:r>
    </w:p>
    <w:p w14:paraId="7A4A302D" w14:textId="77777777" w:rsidR="00BE7D8C" w:rsidRDefault="0016717A">
      <w:pPr>
        <w:spacing w:line="240" w:lineRule="auto"/>
        <w:ind w:firstLine="709"/>
        <w:rPr>
          <w:sz w:val="24"/>
          <w:szCs w:val="24"/>
        </w:rPr>
      </w:pPr>
      <w:r>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0B272257" w14:textId="77777777" w:rsidR="00BE7D8C" w:rsidRDefault="0016717A">
      <w:pPr>
        <w:spacing w:line="240" w:lineRule="auto"/>
        <w:ind w:firstLine="709"/>
        <w:rPr>
          <w:sz w:val="24"/>
          <w:szCs w:val="24"/>
        </w:rPr>
      </w:pPr>
      <w:r>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775D1DF9" w14:textId="77777777" w:rsidR="00BE7D8C" w:rsidRDefault="00BE7D8C">
      <w:pPr>
        <w:spacing w:line="240" w:lineRule="auto"/>
        <w:ind w:firstLine="0"/>
        <w:rPr>
          <w:sz w:val="24"/>
          <w:szCs w:val="24"/>
        </w:rPr>
      </w:pPr>
    </w:p>
    <w:p w14:paraId="4A53C667" w14:textId="77777777" w:rsidR="00BE7D8C" w:rsidRDefault="00BE7D8C">
      <w:pPr>
        <w:spacing w:line="240" w:lineRule="auto"/>
        <w:ind w:firstLine="0"/>
        <w:rPr>
          <w:sz w:val="24"/>
          <w:szCs w:val="24"/>
        </w:rPr>
      </w:pPr>
    </w:p>
    <w:p w14:paraId="0AEF3B75" w14:textId="77777777" w:rsidR="00BE7D8C" w:rsidRDefault="00BE7D8C">
      <w:pPr>
        <w:spacing w:line="240" w:lineRule="auto"/>
        <w:ind w:firstLine="0"/>
        <w:rPr>
          <w:sz w:val="24"/>
          <w:szCs w:val="24"/>
        </w:rPr>
      </w:pPr>
    </w:p>
    <w:p w14:paraId="16C8A969" w14:textId="77777777" w:rsidR="00BE7D8C" w:rsidRDefault="00BE7D8C">
      <w:pPr>
        <w:spacing w:line="240" w:lineRule="auto"/>
        <w:ind w:firstLine="0"/>
        <w:rPr>
          <w:sz w:val="24"/>
          <w:szCs w:val="24"/>
        </w:rPr>
      </w:pPr>
    </w:p>
    <w:p w14:paraId="2B17D393" w14:textId="77777777" w:rsidR="00BE7D8C" w:rsidRDefault="00BE7D8C">
      <w:pPr>
        <w:spacing w:line="240" w:lineRule="auto"/>
        <w:ind w:firstLine="0"/>
        <w:rPr>
          <w:sz w:val="24"/>
          <w:szCs w:val="24"/>
        </w:rPr>
      </w:pPr>
    </w:p>
    <w:p w14:paraId="4C1C6B3E" w14:textId="77777777" w:rsidR="00BE7D8C" w:rsidRDefault="00BE7D8C">
      <w:pPr>
        <w:spacing w:line="240" w:lineRule="auto"/>
        <w:ind w:firstLine="0"/>
        <w:rPr>
          <w:sz w:val="24"/>
          <w:szCs w:val="24"/>
        </w:rPr>
      </w:pPr>
    </w:p>
    <w:p w14:paraId="794B163E" w14:textId="77777777" w:rsidR="00BE7D8C" w:rsidRDefault="00BE7D8C">
      <w:pPr>
        <w:spacing w:line="240" w:lineRule="auto"/>
        <w:ind w:firstLine="0"/>
        <w:rPr>
          <w:sz w:val="24"/>
          <w:szCs w:val="24"/>
        </w:rPr>
      </w:pPr>
    </w:p>
    <w:p w14:paraId="50A137DE" w14:textId="77777777" w:rsidR="00BE7D8C" w:rsidRDefault="00BE7D8C">
      <w:pPr>
        <w:spacing w:line="240" w:lineRule="auto"/>
        <w:ind w:firstLine="0"/>
        <w:rPr>
          <w:sz w:val="24"/>
          <w:szCs w:val="24"/>
        </w:rPr>
      </w:pPr>
    </w:p>
    <w:p w14:paraId="53E9167D" w14:textId="77777777" w:rsidR="00BE7D8C" w:rsidRDefault="00BE7D8C">
      <w:pPr>
        <w:spacing w:line="240" w:lineRule="auto"/>
        <w:ind w:firstLine="0"/>
        <w:rPr>
          <w:sz w:val="24"/>
          <w:szCs w:val="24"/>
        </w:rPr>
      </w:pPr>
    </w:p>
    <w:p w14:paraId="3010A742" w14:textId="77777777" w:rsidR="00BE7D8C" w:rsidRDefault="00BE7D8C">
      <w:pPr>
        <w:spacing w:line="240" w:lineRule="auto"/>
        <w:ind w:firstLine="0"/>
        <w:rPr>
          <w:sz w:val="24"/>
          <w:szCs w:val="24"/>
        </w:rPr>
      </w:pPr>
    </w:p>
    <w:p w14:paraId="09ED4D65" w14:textId="77777777" w:rsidR="00BE7D8C" w:rsidRDefault="00BE7D8C">
      <w:pPr>
        <w:spacing w:line="240" w:lineRule="auto"/>
        <w:ind w:firstLine="0"/>
        <w:rPr>
          <w:sz w:val="24"/>
          <w:szCs w:val="24"/>
        </w:rPr>
      </w:pPr>
    </w:p>
    <w:p w14:paraId="6FBEDAEE" w14:textId="77777777" w:rsidR="00BE7D8C" w:rsidRDefault="00BE7D8C">
      <w:pPr>
        <w:spacing w:line="240" w:lineRule="auto"/>
        <w:ind w:firstLine="0"/>
        <w:rPr>
          <w:sz w:val="24"/>
          <w:szCs w:val="24"/>
        </w:rPr>
      </w:pPr>
    </w:p>
    <w:p w14:paraId="07E1C1FE" w14:textId="77777777" w:rsidR="00BE7D8C" w:rsidRDefault="00BE7D8C">
      <w:pPr>
        <w:spacing w:line="240" w:lineRule="auto"/>
        <w:ind w:firstLine="0"/>
        <w:rPr>
          <w:sz w:val="24"/>
          <w:szCs w:val="24"/>
        </w:rPr>
      </w:pPr>
    </w:p>
    <w:p w14:paraId="7ADBE58B" w14:textId="77777777" w:rsidR="00BE7D8C" w:rsidRDefault="00BE7D8C">
      <w:pPr>
        <w:spacing w:line="240" w:lineRule="auto"/>
        <w:ind w:firstLine="0"/>
        <w:rPr>
          <w:sz w:val="24"/>
          <w:szCs w:val="24"/>
        </w:rPr>
      </w:pPr>
    </w:p>
    <w:p w14:paraId="6101EF25" w14:textId="77777777" w:rsidR="00BE7D8C" w:rsidRDefault="00BE7D8C">
      <w:pPr>
        <w:spacing w:line="240" w:lineRule="auto"/>
        <w:ind w:firstLine="0"/>
        <w:rPr>
          <w:sz w:val="24"/>
          <w:szCs w:val="24"/>
        </w:rPr>
      </w:pPr>
    </w:p>
    <w:p w14:paraId="22403CC7" w14:textId="77777777" w:rsidR="00BE7D8C" w:rsidRDefault="00BE7D8C">
      <w:pPr>
        <w:spacing w:line="240" w:lineRule="auto"/>
        <w:ind w:firstLine="0"/>
        <w:rPr>
          <w:sz w:val="24"/>
          <w:szCs w:val="24"/>
        </w:rPr>
      </w:pPr>
    </w:p>
    <w:p w14:paraId="15686C12" w14:textId="77777777" w:rsidR="00BE7D8C" w:rsidRDefault="00BE7D8C">
      <w:pPr>
        <w:spacing w:line="240" w:lineRule="auto"/>
        <w:ind w:firstLine="0"/>
        <w:rPr>
          <w:sz w:val="24"/>
          <w:szCs w:val="24"/>
        </w:rPr>
      </w:pPr>
    </w:p>
    <w:p w14:paraId="6206B6D8" w14:textId="77777777" w:rsidR="00BE7D8C" w:rsidRDefault="00BE7D8C">
      <w:pPr>
        <w:spacing w:line="240" w:lineRule="auto"/>
        <w:ind w:firstLine="0"/>
        <w:rPr>
          <w:sz w:val="24"/>
          <w:szCs w:val="24"/>
        </w:rPr>
      </w:pPr>
    </w:p>
    <w:p w14:paraId="36A1612C" w14:textId="77777777" w:rsidR="00BE7D8C" w:rsidRDefault="00BE7D8C">
      <w:pPr>
        <w:spacing w:line="240" w:lineRule="auto"/>
        <w:ind w:firstLine="0"/>
        <w:rPr>
          <w:sz w:val="24"/>
          <w:szCs w:val="24"/>
        </w:rPr>
      </w:pPr>
    </w:p>
    <w:p w14:paraId="6819B39E" w14:textId="77777777" w:rsidR="00BE7D8C" w:rsidRDefault="00BE7D8C">
      <w:pPr>
        <w:spacing w:line="240" w:lineRule="auto"/>
        <w:ind w:firstLine="0"/>
        <w:rPr>
          <w:sz w:val="24"/>
          <w:szCs w:val="24"/>
        </w:rPr>
      </w:pPr>
    </w:p>
    <w:p w14:paraId="3D0C9E0C" w14:textId="77777777" w:rsidR="00BE7D8C" w:rsidRDefault="00BE7D8C">
      <w:pPr>
        <w:spacing w:line="240" w:lineRule="auto"/>
        <w:ind w:firstLine="0"/>
        <w:rPr>
          <w:sz w:val="24"/>
          <w:szCs w:val="24"/>
        </w:rPr>
      </w:pPr>
    </w:p>
    <w:p w14:paraId="2818108C" w14:textId="77777777" w:rsidR="00BE7D8C" w:rsidRDefault="00BE7D8C">
      <w:pPr>
        <w:spacing w:line="240" w:lineRule="auto"/>
        <w:ind w:firstLine="0"/>
        <w:rPr>
          <w:sz w:val="24"/>
          <w:szCs w:val="24"/>
        </w:rPr>
      </w:pPr>
    </w:p>
    <w:p w14:paraId="3E3F8AB3" w14:textId="77777777" w:rsidR="00BE7D8C" w:rsidRDefault="00BE7D8C">
      <w:pPr>
        <w:spacing w:line="240" w:lineRule="auto"/>
        <w:ind w:firstLine="0"/>
        <w:rPr>
          <w:sz w:val="24"/>
          <w:szCs w:val="24"/>
        </w:rPr>
      </w:pPr>
    </w:p>
    <w:p w14:paraId="26B8C594" w14:textId="77777777" w:rsidR="00BE7D8C" w:rsidRDefault="00BE7D8C">
      <w:pPr>
        <w:spacing w:line="240" w:lineRule="auto"/>
        <w:ind w:firstLine="0"/>
        <w:rPr>
          <w:sz w:val="24"/>
          <w:szCs w:val="24"/>
        </w:rPr>
      </w:pPr>
    </w:p>
    <w:p w14:paraId="19807C5C" w14:textId="77777777" w:rsidR="00BE7D8C" w:rsidRDefault="00BE7D8C">
      <w:pPr>
        <w:spacing w:line="240" w:lineRule="auto"/>
        <w:ind w:firstLine="0"/>
        <w:rPr>
          <w:sz w:val="24"/>
          <w:szCs w:val="24"/>
        </w:rPr>
      </w:pPr>
    </w:p>
    <w:p w14:paraId="712F94BC" w14:textId="77777777" w:rsidR="00BE7D8C" w:rsidRDefault="00BE7D8C">
      <w:pPr>
        <w:spacing w:line="240" w:lineRule="auto"/>
        <w:ind w:firstLine="0"/>
        <w:rPr>
          <w:sz w:val="24"/>
          <w:szCs w:val="24"/>
        </w:rPr>
      </w:pPr>
    </w:p>
    <w:p w14:paraId="4969DCCB" w14:textId="77777777" w:rsidR="00BE7D8C" w:rsidRDefault="00BE7D8C">
      <w:pPr>
        <w:spacing w:line="240" w:lineRule="auto"/>
        <w:ind w:firstLine="0"/>
        <w:rPr>
          <w:sz w:val="24"/>
          <w:szCs w:val="24"/>
        </w:rPr>
      </w:pPr>
    </w:p>
    <w:p w14:paraId="7D48322E" w14:textId="77777777" w:rsidR="00BE7D8C" w:rsidRDefault="00BE7D8C">
      <w:pPr>
        <w:spacing w:line="240" w:lineRule="auto"/>
        <w:ind w:firstLine="0"/>
        <w:rPr>
          <w:sz w:val="24"/>
          <w:szCs w:val="24"/>
        </w:rPr>
      </w:pPr>
    </w:p>
    <w:p w14:paraId="55BA1821" w14:textId="77777777" w:rsidR="00BE7D8C" w:rsidRDefault="00BE7D8C">
      <w:pPr>
        <w:spacing w:line="240" w:lineRule="auto"/>
        <w:ind w:firstLine="0"/>
        <w:rPr>
          <w:sz w:val="24"/>
          <w:szCs w:val="24"/>
        </w:rPr>
      </w:pPr>
    </w:p>
    <w:p w14:paraId="5F3C88EC" w14:textId="77777777" w:rsidR="00BE7D8C" w:rsidRDefault="00BE7D8C">
      <w:pPr>
        <w:spacing w:line="240" w:lineRule="auto"/>
        <w:ind w:firstLine="0"/>
        <w:rPr>
          <w:sz w:val="24"/>
          <w:szCs w:val="24"/>
        </w:rPr>
      </w:pPr>
    </w:p>
    <w:p w14:paraId="305DA4E5" w14:textId="77777777" w:rsidR="00BE7D8C" w:rsidRDefault="00BE7D8C">
      <w:pPr>
        <w:spacing w:line="240" w:lineRule="auto"/>
        <w:ind w:firstLine="0"/>
        <w:rPr>
          <w:sz w:val="24"/>
          <w:szCs w:val="24"/>
        </w:rPr>
      </w:pPr>
    </w:p>
    <w:p w14:paraId="138BB2E5" w14:textId="77777777" w:rsidR="00BE7D8C" w:rsidRDefault="00BE7D8C">
      <w:pPr>
        <w:spacing w:line="240" w:lineRule="auto"/>
        <w:ind w:firstLine="0"/>
        <w:rPr>
          <w:sz w:val="24"/>
          <w:szCs w:val="24"/>
        </w:rPr>
      </w:pPr>
    </w:p>
    <w:p w14:paraId="715ABC87" w14:textId="77777777" w:rsidR="00BE7D8C" w:rsidRDefault="00BE7D8C">
      <w:pPr>
        <w:spacing w:line="240" w:lineRule="auto"/>
        <w:ind w:firstLine="0"/>
        <w:rPr>
          <w:sz w:val="24"/>
          <w:szCs w:val="24"/>
        </w:rPr>
      </w:pPr>
    </w:p>
    <w:p w14:paraId="40FF6FDE" w14:textId="77777777" w:rsidR="00BE7D8C" w:rsidRDefault="00BE7D8C">
      <w:pPr>
        <w:spacing w:line="240" w:lineRule="auto"/>
        <w:ind w:firstLine="0"/>
        <w:rPr>
          <w:sz w:val="24"/>
          <w:szCs w:val="24"/>
        </w:rPr>
      </w:pPr>
    </w:p>
    <w:p w14:paraId="227375FC" w14:textId="77777777" w:rsidR="00BE7D8C" w:rsidRDefault="00BE7D8C">
      <w:pPr>
        <w:spacing w:line="240" w:lineRule="auto"/>
        <w:ind w:firstLine="0"/>
        <w:rPr>
          <w:sz w:val="24"/>
          <w:szCs w:val="24"/>
        </w:rPr>
      </w:pPr>
    </w:p>
    <w:p w14:paraId="42821253" w14:textId="77777777" w:rsidR="00BE7D8C" w:rsidRDefault="00BE7D8C">
      <w:pPr>
        <w:spacing w:line="240" w:lineRule="auto"/>
        <w:ind w:firstLine="0"/>
        <w:rPr>
          <w:sz w:val="24"/>
          <w:szCs w:val="24"/>
        </w:rPr>
      </w:pPr>
    </w:p>
    <w:p w14:paraId="1305C276" w14:textId="77777777" w:rsidR="00BE7D8C" w:rsidRDefault="00BE7D8C">
      <w:pPr>
        <w:spacing w:line="240" w:lineRule="auto"/>
        <w:ind w:firstLine="0"/>
        <w:rPr>
          <w:sz w:val="24"/>
          <w:szCs w:val="24"/>
        </w:rPr>
      </w:pPr>
    </w:p>
    <w:p w14:paraId="5F01E735" w14:textId="77777777" w:rsidR="00BE7D8C" w:rsidRDefault="00BE7D8C">
      <w:pPr>
        <w:spacing w:line="240" w:lineRule="auto"/>
        <w:ind w:firstLine="0"/>
        <w:rPr>
          <w:sz w:val="24"/>
          <w:szCs w:val="24"/>
        </w:rPr>
      </w:pPr>
    </w:p>
    <w:p w14:paraId="670FBAE3" w14:textId="77777777" w:rsidR="00BE7D8C" w:rsidRDefault="00BE7D8C">
      <w:pPr>
        <w:spacing w:line="240" w:lineRule="auto"/>
        <w:ind w:firstLine="0"/>
        <w:rPr>
          <w:sz w:val="24"/>
          <w:szCs w:val="24"/>
        </w:rPr>
      </w:pPr>
    </w:p>
    <w:p w14:paraId="6181801D" w14:textId="77777777" w:rsidR="00BE7D8C" w:rsidRDefault="00BE7D8C">
      <w:pPr>
        <w:spacing w:line="240" w:lineRule="auto"/>
        <w:ind w:firstLine="0"/>
        <w:rPr>
          <w:sz w:val="24"/>
          <w:szCs w:val="24"/>
        </w:rPr>
      </w:pPr>
    </w:p>
    <w:p w14:paraId="401CB6B8" w14:textId="77777777" w:rsidR="00BE7D8C" w:rsidRDefault="00BE7D8C">
      <w:pPr>
        <w:spacing w:line="240" w:lineRule="auto"/>
        <w:ind w:firstLine="0"/>
        <w:rPr>
          <w:sz w:val="24"/>
          <w:szCs w:val="24"/>
        </w:rPr>
      </w:pPr>
    </w:p>
    <w:p w14:paraId="289A970C" w14:textId="77777777" w:rsidR="00BE7D8C" w:rsidRDefault="00BE7D8C">
      <w:pPr>
        <w:spacing w:line="240" w:lineRule="auto"/>
        <w:ind w:firstLine="0"/>
        <w:rPr>
          <w:sz w:val="24"/>
          <w:szCs w:val="24"/>
        </w:rPr>
      </w:pPr>
    </w:p>
    <w:p w14:paraId="4DA177E8" w14:textId="77777777" w:rsidR="00BE7D8C" w:rsidRDefault="00BE7D8C">
      <w:pPr>
        <w:spacing w:line="240" w:lineRule="auto"/>
        <w:ind w:firstLine="0"/>
        <w:rPr>
          <w:sz w:val="24"/>
          <w:szCs w:val="24"/>
        </w:rPr>
      </w:pPr>
    </w:p>
    <w:p w14:paraId="4681E33C" w14:textId="77777777" w:rsidR="00BE7D8C" w:rsidRDefault="00BE7D8C">
      <w:pPr>
        <w:spacing w:line="240" w:lineRule="auto"/>
        <w:ind w:firstLine="0"/>
        <w:rPr>
          <w:sz w:val="24"/>
          <w:szCs w:val="24"/>
        </w:rPr>
      </w:pPr>
    </w:p>
    <w:p w14:paraId="7FF75A79" w14:textId="77777777" w:rsidR="00BE7D8C" w:rsidRDefault="0016717A">
      <w:pPr>
        <w:pStyle w:val="af7"/>
        <w:tabs>
          <w:tab w:val="left" w:pos="1260"/>
        </w:tabs>
        <w:spacing w:beforeAutospacing="1" w:afterAutospacing="1" w:line="240" w:lineRule="auto"/>
        <w:ind w:left="928" w:firstLine="0"/>
        <w:jc w:val="right"/>
        <w:outlineLvl w:val="2"/>
        <w:rPr>
          <w:b/>
          <w:sz w:val="24"/>
          <w:szCs w:val="24"/>
        </w:rPr>
      </w:pPr>
      <w:bookmarkStart w:id="100" w:name="_Toc346098413"/>
      <w:bookmarkStart w:id="101" w:name="_Toc202247516"/>
      <w:bookmarkStart w:id="102" w:name="_Toc202243129"/>
      <w:bookmarkStart w:id="103" w:name="_Toc200597943"/>
      <w:bookmarkStart w:id="104" w:name="_Toc200441861"/>
      <w:bookmarkStart w:id="105" w:name="_Toc200441710"/>
      <w:bookmarkStart w:id="106" w:name="_Toc200440657"/>
      <w:bookmarkStart w:id="107" w:name="_Toc200378417"/>
      <w:bookmarkStart w:id="108" w:name="_Toc98254033"/>
      <w:bookmarkStart w:id="109" w:name="_Toc345570206"/>
      <w:bookmarkStart w:id="110" w:name="_Toc175749039"/>
      <w:r>
        <w:rPr>
          <w:b/>
          <w:sz w:val="24"/>
          <w:szCs w:val="24"/>
        </w:rPr>
        <w:t xml:space="preserve">ПРИЛОЖЕНИЕ </w:t>
      </w:r>
      <w:bookmarkEnd w:id="100"/>
      <w:bookmarkEnd w:id="101"/>
      <w:bookmarkEnd w:id="102"/>
      <w:bookmarkEnd w:id="103"/>
      <w:bookmarkEnd w:id="104"/>
      <w:bookmarkEnd w:id="105"/>
      <w:bookmarkEnd w:id="106"/>
      <w:bookmarkEnd w:id="107"/>
      <w:bookmarkEnd w:id="108"/>
      <w:bookmarkEnd w:id="109"/>
      <w:bookmarkEnd w:id="110"/>
      <w:r>
        <w:rPr>
          <w:b/>
          <w:sz w:val="24"/>
          <w:szCs w:val="24"/>
        </w:rPr>
        <w:t>5</w:t>
      </w:r>
    </w:p>
    <w:p w14:paraId="4F56C074" w14:textId="77777777" w:rsidR="00BE7D8C" w:rsidRDefault="0016717A">
      <w:pPr>
        <w:pBdr>
          <w:top w:val="single" w:sz="4" w:space="1" w:color="000000"/>
        </w:pBdr>
        <w:shd w:val="clear" w:color="auto" w:fill="E0E0E0"/>
        <w:spacing w:line="240" w:lineRule="auto"/>
        <w:ind w:right="21" w:firstLine="0"/>
        <w:jc w:val="center"/>
        <w:rPr>
          <w:b/>
          <w:color w:val="000000"/>
          <w:spacing w:val="36"/>
          <w:sz w:val="24"/>
          <w:szCs w:val="24"/>
        </w:rPr>
      </w:pPr>
      <w:r>
        <w:rPr>
          <w:b/>
          <w:color w:val="000000"/>
          <w:spacing w:val="36"/>
          <w:sz w:val="24"/>
          <w:szCs w:val="24"/>
        </w:rPr>
        <w:t>начало формы</w:t>
      </w:r>
    </w:p>
    <w:p w14:paraId="4E21FC94" w14:textId="77777777" w:rsidR="00BE7D8C" w:rsidRDefault="00BE7D8C">
      <w:pPr>
        <w:spacing w:line="240" w:lineRule="auto"/>
        <w:ind w:firstLine="0"/>
        <w:jc w:val="left"/>
        <w:rPr>
          <w:sz w:val="24"/>
          <w:szCs w:val="24"/>
        </w:rPr>
      </w:pPr>
    </w:p>
    <w:p w14:paraId="08E39CD3" w14:textId="77777777" w:rsidR="00BE7D8C" w:rsidRDefault="00BE7D8C">
      <w:pPr>
        <w:spacing w:line="240" w:lineRule="auto"/>
        <w:ind w:firstLine="0"/>
        <w:jc w:val="right"/>
        <w:rPr>
          <w:sz w:val="24"/>
          <w:szCs w:val="24"/>
        </w:rPr>
      </w:pPr>
    </w:p>
    <w:p w14:paraId="1F040313" w14:textId="77777777" w:rsidR="00BE7D8C" w:rsidRDefault="0016717A">
      <w:pPr>
        <w:spacing w:line="240" w:lineRule="auto"/>
        <w:ind w:firstLine="0"/>
        <w:jc w:val="center"/>
        <w:rPr>
          <w:b/>
          <w:sz w:val="24"/>
          <w:szCs w:val="24"/>
        </w:rPr>
      </w:pPr>
      <w:r>
        <w:rPr>
          <w:b/>
          <w:sz w:val="24"/>
          <w:szCs w:val="24"/>
        </w:rPr>
        <w:t>Анкета Участника</w:t>
      </w:r>
    </w:p>
    <w:p w14:paraId="77F6C11F" w14:textId="77777777" w:rsidR="00BE7D8C" w:rsidRDefault="00BE7D8C">
      <w:pPr>
        <w:spacing w:line="240" w:lineRule="auto"/>
        <w:rPr>
          <w:sz w:val="24"/>
          <w:szCs w:val="24"/>
        </w:rPr>
      </w:pPr>
    </w:p>
    <w:tbl>
      <w:tblPr>
        <w:tblW w:w="9952" w:type="dxa"/>
        <w:tblInd w:w="108" w:type="dxa"/>
        <w:tblLayout w:type="fixed"/>
        <w:tblLook w:val="0000" w:firstRow="0" w:lastRow="0" w:firstColumn="0" w:lastColumn="0" w:noHBand="0" w:noVBand="0"/>
      </w:tblPr>
      <w:tblGrid>
        <w:gridCol w:w="714"/>
        <w:gridCol w:w="5410"/>
        <w:gridCol w:w="3828"/>
      </w:tblGrid>
      <w:tr w:rsidR="00BE7D8C" w14:paraId="36C01F46" w14:textId="77777777">
        <w:trPr>
          <w:cantSplit/>
          <w:trHeight w:val="240"/>
          <w:tblHeader/>
        </w:trPr>
        <w:tc>
          <w:tcPr>
            <w:tcW w:w="714" w:type="dxa"/>
            <w:tcBorders>
              <w:top w:val="single" w:sz="4" w:space="0" w:color="000000"/>
              <w:left w:val="single" w:sz="4" w:space="0" w:color="000000"/>
              <w:bottom w:val="single" w:sz="4" w:space="0" w:color="000000"/>
              <w:right w:val="single" w:sz="4" w:space="0" w:color="000000"/>
            </w:tcBorders>
            <w:vAlign w:val="center"/>
          </w:tcPr>
          <w:p w14:paraId="505BBE91" w14:textId="77777777" w:rsidR="00BE7D8C" w:rsidRDefault="0016717A">
            <w:pPr>
              <w:pStyle w:val="afff4"/>
              <w:jc w:val="center"/>
              <w:rPr>
                <w:sz w:val="24"/>
                <w:szCs w:val="24"/>
              </w:rPr>
            </w:pPr>
            <w:r>
              <w:rPr>
                <w:sz w:val="24"/>
                <w:szCs w:val="24"/>
              </w:rPr>
              <w:t>№ п/п</w:t>
            </w:r>
          </w:p>
        </w:tc>
        <w:tc>
          <w:tcPr>
            <w:tcW w:w="5410" w:type="dxa"/>
            <w:tcBorders>
              <w:top w:val="single" w:sz="4" w:space="0" w:color="000000"/>
              <w:left w:val="single" w:sz="4" w:space="0" w:color="000000"/>
              <w:bottom w:val="single" w:sz="4" w:space="0" w:color="000000"/>
              <w:right w:val="single" w:sz="4" w:space="0" w:color="000000"/>
            </w:tcBorders>
            <w:vAlign w:val="center"/>
          </w:tcPr>
          <w:p w14:paraId="6AAAA7B3" w14:textId="77777777" w:rsidR="00BE7D8C" w:rsidRDefault="0016717A">
            <w:pPr>
              <w:pStyle w:val="afff4"/>
              <w:jc w:val="center"/>
              <w:rPr>
                <w:sz w:val="24"/>
                <w:szCs w:val="24"/>
              </w:rPr>
            </w:pPr>
            <w:r>
              <w:rPr>
                <w:sz w:val="24"/>
                <w:szCs w:val="24"/>
              </w:rPr>
              <w:t>Наименование</w:t>
            </w:r>
          </w:p>
        </w:tc>
        <w:tc>
          <w:tcPr>
            <w:tcW w:w="3828" w:type="dxa"/>
            <w:tcBorders>
              <w:top w:val="single" w:sz="4" w:space="0" w:color="000000"/>
              <w:left w:val="single" w:sz="4" w:space="0" w:color="000000"/>
              <w:bottom w:val="single" w:sz="4" w:space="0" w:color="000000"/>
              <w:right w:val="single" w:sz="4" w:space="0" w:color="000000"/>
            </w:tcBorders>
            <w:vAlign w:val="center"/>
          </w:tcPr>
          <w:p w14:paraId="2FF074DD" w14:textId="77777777" w:rsidR="00BE7D8C" w:rsidRDefault="0016717A">
            <w:pPr>
              <w:pStyle w:val="afff4"/>
              <w:jc w:val="center"/>
              <w:rPr>
                <w:sz w:val="24"/>
                <w:szCs w:val="24"/>
              </w:rPr>
            </w:pPr>
            <w:r>
              <w:rPr>
                <w:sz w:val="24"/>
                <w:szCs w:val="24"/>
              </w:rPr>
              <w:t>Сведения об Участнике</w:t>
            </w:r>
          </w:p>
        </w:tc>
      </w:tr>
      <w:tr w:rsidR="00BE7D8C" w14:paraId="48DF7A52" w14:textId="77777777">
        <w:trPr>
          <w:cantSplit/>
        </w:trPr>
        <w:tc>
          <w:tcPr>
            <w:tcW w:w="714" w:type="dxa"/>
            <w:tcBorders>
              <w:top w:val="single" w:sz="4" w:space="0" w:color="000000"/>
              <w:left w:val="single" w:sz="4" w:space="0" w:color="000000"/>
              <w:bottom w:val="single" w:sz="4" w:space="0" w:color="000000"/>
              <w:right w:val="single" w:sz="4" w:space="0" w:color="000000"/>
            </w:tcBorders>
          </w:tcPr>
          <w:p w14:paraId="037C83DF" w14:textId="77777777" w:rsidR="00BE7D8C" w:rsidRDefault="00BE7D8C">
            <w:pPr>
              <w:numPr>
                <w:ilvl w:val="0"/>
                <w:numId w:val="4"/>
              </w:numPr>
              <w:spacing w:after="60" w:line="240" w:lineRule="auto"/>
              <w:jc w:val="left"/>
              <w:rPr>
                <w:sz w:val="24"/>
                <w:szCs w:val="24"/>
              </w:rPr>
            </w:pPr>
          </w:p>
        </w:tc>
        <w:tc>
          <w:tcPr>
            <w:tcW w:w="5410" w:type="dxa"/>
            <w:tcBorders>
              <w:top w:val="single" w:sz="4" w:space="0" w:color="000000"/>
              <w:left w:val="single" w:sz="4" w:space="0" w:color="000000"/>
              <w:bottom w:val="single" w:sz="4" w:space="0" w:color="000000"/>
              <w:right w:val="single" w:sz="4" w:space="0" w:color="000000"/>
            </w:tcBorders>
          </w:tcPr>
          <w:p w14:paraId="5ADBA168" w14:textId="77777777" w:rsidR="00BE7D8C" w:rsidRDefault="0016717A">
            <w:pPr>
              <w:pStyle w:val="afff5"/>
              <w:rPr>
                <w:szCs w:val="24"/>
              </w:rPr>
            </w:pPr>
            <w:r>
              <w:rPr>
                <w:szCs w:val="24"/>
              </w:rPr>
              <w:t>Организационно-правовая форма и фирменное наименование Участника</w:t>
            </w:r>
          </w:p>
        </w:tc>
        <w:tc>
          <w:tcPr>
            <w:tcW w:w="3828" w:type="dxa"/>
            <w:tcBorders>
              <w:top w:val="single" w:sz="4" w:space="0" w:color="000000"/>
              <w:left w:val="single" w:sz="4" w:space="0" w:color="000000"/>
              <w:bottom w:val="single" w:sz="4" w:space="0" w:color="000000"/>
              <w:right w:val="single" w:sz="4" w:space="0" w:color="000000"/>
            </w:tcBorders>
          </w:tcPr>
          <w:p w14:paraId="36CBF0BE" w14:textId="77777777" w:rsidR="00BE7D8C" w:rsidRDefault="00BE7D8C">
            <w:pPr>
              <w:pStyle w:val="afff5"/>
              <w:rPr>
                <w:szCs w:val="24"/>
              </w:rPr>
            </w:pPr>
          </w:p>
        </w:tc>
      </w:tr>
      <w:tr w:rsidR="00BE7D8C" w14:paraId="1AF52810" w14:textId="77777777">
        <w:trPr>
          <w:cantSplit/>
        </w:trPr>
        <w:tc>
          <w:tcPr>
            <w:tcW w:w="714" w:type="dxa"/>
            <w:tcBorders>
              <w:top w:val="single" w:sz="4" w:space="0" w:color="000000"/>
              <w:left w:val="single" w:sz="4" w:space="0" w:color="000000"/>
              <w:bottom w:val="single" w:sz="4" w:space="0" w:color="000000"/>
              <w:right w:val="single" w:sz="4" w:space="0" w:color="000000"/>
            </w:tcBorders>
          </w:tcPr>
          <w:p w14:paraId="406478B3" w14:textId="77777777" w:rsidR="00BE7D8C" w:rsidRDefault="00BE7D8C">
            <w:pPr>
              <w:numPr>
                <w:ilvl w:val="0"/>
                <w:numId w:val="4"/>
              </w:numPr>
              <w:spacing w:after="60" w:line="240" w:lineRule="auto"/>
              <w:jc w:val="left"/>
              <w:rPr>
                <w:sz w:val="24"/>
                <w:szCs w:val="24"/>
              </w:rPr>
            </w:pPr>
          </w:p>
        </w:tc>
        <w:tc>
          <w:tcPr>
            <w:tcW w:w="5410" w:type="dxa"/>
            <w:tcBorders>
              <w:top w:val="single" w:sz="4" w:space="0" w:color="000000"/>
              <w:left w:val="single" w:sz="4" w:space="0" w:color="000000"/>
              <w:bottom w:val="single" w:sz="4" w:space="0" w:color="000000"/>
              <w:right w:val="single" w:sz="4" w:space="0" w:color="000000"/>
            </w:tcBorders>
          </w:tcPr>
          <w:p w14:paraId="69774DDB" w14:textId="77777777" w:rsidR="00BE7D8C" w:rsidRDefault="0016717A">
            <w:pPr>
              <w:pStyle w:val="afff5"/>
              <w:rPr>
                <w:szCs w:val="24"/>
              </w:rPr>
            </w:pPr>
            <w:r>
              <w:rPr>
                <w:szCs w:val="24"/>
              </w:rPr>
              <w:t>Свидетельство о внесении в Единый государственный реестр юридических лиц (дата и номер, кем выдано)</w:t>
            </w:r>
          </w:p>
        </w:tc>
        <w:tc>
          <w:tcPr>
            <w:tcW w:w="3828" w:type="dxa"/>
            <w:tcBorders>
              <w:top w:val="single" w:sz="4" w:space="0" w:color="000000"/>
              <w:left w:val="single" w:sz="4" w:space="0" w:color="000000"/>
              <w:bottom w:val="single" w:sz="4" w:space="0" w:color="000000"/>
              <w:right w:val="single" w:sz="4" w:space="0" w:color="000000"/>
            </w:tcBorders>
          </w:tcPr>
          <w:p w14:paraId="20F2BACE" w14:textId="77777777" w:rsidR="00BE7D8C" w:rsidRDefault="00BE7D8C">
            <w:pPr>
              <w:pStyle w:val="afff5"/>
              <w:rPr>
                <w:szCs w:val="24"/>
              </w:rPr>
            </w:pPr>
          </w:p>
        </w:tc>
      </w:tr>
      <w:tr w:rsidR="00BE7D8C" w14:paraId="417D3476" w14:textId="77777777">
        <w:trPr>
          <w:cantSplit/>
        </w:trPr>
        <w:tc>
          <w:tcPr>
            <w:tcW w:w="714" w:type="dxa"/>
            <w:tcBorders>
              <w:top w:val="single" w:sz="4" w:space="0" w:color="000000"/>
              <w:left w:val="single" w:sz="4" w:space="0" w:color="000000"/>
              <w:bottom w:val="single" w:sz="4" w:space="0" w:color="000000"/>
              <w:right w:val="single" w:sz="4" w:space="0" w:color="000000"/>
            </w:tcBorders>
          </w:tcPr>
          <w:p w14:paraId="4A0E9C45" w14:textId="77777777" w:rsidR="00BE7D8C" w:rsidRDefault="00BE7D8C">
            <w:pPr>
              <w:numPr>
                <w:ilvl w:val="0"/>
                <w:numId w:val="4"/>
              </w:numPr>
              <w:spacing w:after="60" w:line="240" w:lineRule="auto"/>
              <w:jc w:val="left"/>
              <w:rPr>
                <w:sz w:val="24"/>
                <w:szCs w:val="24"/>
              </w:rPr>
            </w:pPr>
          </w:p>
        </w:tc>
        <w:tc>
          <w:tcPr>
            <w:tcW w:w="5410" w:type="dxa"/>
            <w:tcBorders>
              <w:top w:val="single" w:sz="4" w:space="0" w:color="000000"/>
              <w:left w:val="single" w:sz="4" w:space="0" w:color="000000"/>
              <w:bottom w:val="single" w:sz="4" w:space="0" w:color="000000"/>
              <w:right w:val="single" w:sz="4" w:space="0" w:color="000000"/>
            </w:tcBorders>
          </w:tcPr>
          <w:p w14:paraId="2D8DCE39" w14:textId="77777777" w:rsidR="00BE7D8C" w:rsidRDefault="0016717A">
            <w:pPr>
              <w:pStyle w:val="afff5"/>
              <w:rPr>
                <w:szCs w:val="24"/>
              </w:rPr>
            </w:pPr>
            <w:r>
              <w:rPr>
                <w:szCs w:val="24"/>
              </w:rPr>
              <w:t>ИНН, КПП, ОГРН</w:t>
            </w:r>
          </w:p>
        </w:tc>
        <w:tc>
          <w:tcPr>
            <w:tcW w:w="3828" w:type="dxa"/>
            <w:tcBorders>
              <w:top w:val="single" w:sz="4" w:space="0" w:color="000000"/>
              <w:left w:val="single" w:sz="4" w:space="0" w:color="000000"/>
              <w:bottom w:val="single" w:sz="4" w:space="0" w:color="000000"/>
              <w:right w:val="single" w:sz="4" w:space="0" w:color="000000"/>
            </w:tcBorders>
          </w:tcPr>
          <w:p w14:paraId="342D1B4D" w14:textId="77777777" w:rsidR="00BE7D8C" w:rsidRDefault="00BE7D8C">
            <w:pPr>
              <w:pStyle w:val="afff5"/>
              <w:rPr>
                <w:szCs w:val="24"/>
              </w:rPr>
            </w:pPr>
          </w:p>
        </w:tc>
      </w:tr>
      <w:tr w:rsidR="00BE7D8C" w14:paraId="4AD1DC80" w14:textId="77777777">
        <w:trPr>
          <w:cantSplit/>
        </w:trPr>
        <w:tc>
          <w:tcPr>
            <w:tcW w:w="714" w:type="dxa"/>
            <w:tcBorders>
              <w:top w:val="single" w:sz="4" w:space="0" w:color="000000"/>
              <w:left w:val="single" w:sz="4" w:space="0" w:color="000000"/>
              <w:bottom w:val="single" w:sz="4" w:space="0" w:color="000000"/>
              <w:right w:val="single" w:sz="4" w:space="0" w:color="000000"/>
            </w:tcBorders>
          </w:tcPr>
          <w:p w14:paraId="7B526463" w14:textId="77777777" w:rsidR="00BE7D8C" w:rsidRDefault="00BE7D8C">
            <w:pPr>
              <w:numPr>
                <w:ilvl w:val="0"/>
                <w:numId w:val="4"/>
              </w:numPr>
              <w:spacing w:after="60" w:line="240" w:lineRule="auto"/>
              <w:jc w:val="left"/>
              <w:rPr>
                <w:sz w:val="24"/>
                <w:szCs w:val="24"/>
              </w:rPr>
            </w:pPr>
          </w:p>
        </w:tc>
        <w:tc>
          <w:tcPr>
            <w:tcW w:w="5410" w:type="dxa"/>
            <w:tcBorders>
              <w:top w:val="single" w:sz="4" w:space="0" w:color="000000"/>
              <w:left w:val="single" w:sz="4" w:space="0" w:color="000000"/>
              <w:bottom w:val="single" w:sz="4" w:space="0" w:color="000000"/>
              <w:right w:val="single" w:sz="4" w:space="0" w:color="000000"/>
            </w:tcBorders>
          </w:tcPr>
          <w:p w14:paraId="22E21BC8" w14:textId="77777777" w:rsidR="00BE7D8C" w:rsidRDefault="0016717A">
            <w:pPr>
              <w:pStyle w:val="afff5"/>
              <w:rPr>
                <w:szCs w:val="24"/>
              </w:rPr>
            </w:pPr>
            <w:r>
              <w:rPr>
                <w:szCs w:val="24"/>
              </w:rPr>
              <w:t>ОКОПФ, ОКПО, ОКТМО</w:t>
            </w:r>
          </w:p>
        </w:tc>
        <w:tc>
          <w:tcPr>
            <w:tcW w:w="3828" w:type="dxa"/>
            <w:tcBorders>
              <w:top w:val="single" w:sz="4" w:space="0" w:color="000000"/>
              <w:left w:val="single" w:sz="4" w:space="0" w:color="000000"/>
              <w:bottom w:val="single" w:sz="4" w:space="0" w:color="000000"/>
              <w:right w:val="single" w:sz="4" w:space="0" w:color="000000"/>
            </w:tcBorders>
          </w:tcPr>
          <w:p w14:paraId="57509E33" w14:textId="77777777" w:rsidR="00BE7D8C" w:rsidRDefault="00BE7D8C">
            <w:pPr>
              <w:pStyle w:val="afff5"/>
              <w:rPr>
                <w:szCs w:val="24"/>
              </w:rPr>
            </w:pPr>
          </w:p>
        </w:tc>
      </w:tr>
      <w:tr w:rsidR="00BE7D8C" w14:paraId="7B593BB1" w14:textId="77777777">
        <w:trPr>
          <w:cantSplit/>
        </w:trPr>
        <w:tc>
          <w:tcPr>
            <w:tcW w:w="714" w:type="dxa"/>
            <w:tcBorders>
              <w:top w:val="single" w:sz="4" w:space="0" w:color="000000"/>
              <w:left w:val="single" w:sz="4" w:space="0" w:color="000000"/>
              <w:bottom w:val="single" w:sz="4" w:space="0" w:color="000000"/>
              <w:right w:val="single" w:sz="4" w:space="0" w:color="000000"/>
            </w:tcBorders>
          </w:tcPr>
          <w:p w14:paraId="7004E966" w14:textId="77777777" w:rsidR="00BE7D8C" w:rsidRDefault="00BE7D8C">
            <w:pPr>
              <w:numPr>
                <w:ilvl w:val="0"/>
                <w:numId w:val="4"/>
              </w:numPr>
              <w:spacing w:after="60" w:line="240" w:lineRule="auto"/>
              <w:jc w:val="left"/>
              <w:rPr>
                <w:sz w:val="24"/>
                <w:szCs w:val="24"/>
              </w:rPr>
            </w:pPr>
          </w:p>
        </w:tc>
        <w:tc>
          <w:tcPr>
            <w:tcW w:w="5410" w:type="dxa"/>
            <w:tcBorders>
              <w:top w:val="single" w:sz="4" w:space="0" w:color="000000"/>
              <w:left w:val="single" w:sz="4" w:space="0" w:color="000000"/>
              <w:bottom w:val="single" w:sz="4" w:space="0" w:color="000000"/>
              <w:right w:val="single" w:sz="4" w:space="0" w:color="000000"/>
            </w:tcBorders>
          </w:tcPr>
          <w:p w14:paraId="077AD22A" w14:textId="77777777" w:rsidR="00BE7D8C" w:rsidRDefault="0016717A">
            <w:pPr>
              <w:pStyle w:val="afff5"/>
              <w:rPr>
                <w:szCs w:val="24"/>
              </w:rPr>
            </w:pPr>
            <w:r>
              <w:rPr>
                <w:szCs w:val="24"/>
              </w:rPr>
              <w:t>Юридический адрес</w:t>
            </w:r>
          </w:p>
        </w:tc>
        <w:tc>
          <w:tcPr>
            <w:tcW w:w="3828" w:type="dxa"/>
            <w:tcBorders>
              <w:top w:val="single" w:sz="4" w:space="0" w:color="000000"/>
              <w:left w:val="single" w:sz="4" w:space="0" w:color="000000"/>
              <w:bottom w:val="single" w:sz="4" w:space="0" w:color="000000"/>
              <w:right w:val="single" w:sz="4" w:space="0" w:color="000000"/>
            </w:tcBorders>
          </w:tcPr>
          <w:p w14:paraId="0DDD3C26" w14:textId="77777777" w:rsidR="00BE7D8C" w:rsidRDefault="00BE7D8C">
            <w:pPr>
              <w:pStyle w:val="afff5"/>
              <w:rPr>
                <w:szCs w:val="24"/>
              </w:rPr>
            </w:pPr>
          </w:p>
        </w:tc>
      </w:tr>
      <w:tr w:rsidR="00BE7D8C" w14:paraId="4B94DCA9" w14:textId="77777777">
        <w:trPr>
          <w:cantSplit/>
        </w:trPr>
        <w:tc>
          <w:tcPr>
            <w:tcW w:w="714" w:type="dxa"/>
            <w:tcBorders>
              <w:top w:val="single" w:sz="4" w:space="0" w:color="000000"/>
              <w:left w:val="single" w:sz="4" w:space="0" w:color="000000"/>
              <w:bottom w:val="single" w:sz="4" w:space="0" w:color="000000"/>
              <w:right w:val="single" w:sz="4" w:space="0" w:color="000000"/>
            </w:tcBorders>
          </w:tcPr>
          <w:p w14:paraId="2953F6DA" w14:textId="77777777" w:rsidR="00BE7D8C" w:rsidRDefault="00BE7D8C">
            <w:pPr>
              <w:numPr>
                <w:ilvl w:val="0"/>
                <w:numId w:val="4"/>
              </w:numPr>
              <w:spacing w:after="60" w:line="240" w:lineRule="auto"/>
              <w:jc w:val="left"/>
              <w:rPr>
                <w:sz w:val="24"/>
                <w:szCs w:val="24"/>
              </w:rPr>
            </w:pPr>
          </w:p>
        </w:tc>
        <w:tc>
          <w:tcPr>
            <w:tcW w:w="5410" w:type="dxa"/>
            <w:tcBorders>
              <w:top w:val="single" w:sz="4" w:space="0" w:color="000000"/>
              <w:left w:val="single" w:sz="4" w:space="0" w:color="000000"/>
              <w:bottom w:val="single" w:sz="4" w:space="0" w:color="000000"/>
              <w:right w:val="single" w:sz="4" w:space="0" w:color="000000"/>
            </w:tcBorders>
          </w:tcPr>
          <w:p w14:paraId="1531E549" w14:textId="77777777" w:rsidR="00BE7D8C" w:rsidRDefault="0016717A">
            <w:pPr>
              <w:pStyle w:val="afff5"/>
              <w:rPr>
                <w:szCs w:val="24"/>
              </w:rPr>
            </w:pPr>
            <w:r>
              <w:rPr>
                <w:szCs w:val="24"/>
              </w:rPr>
              <w:t>Почтовый адрес</w:t>
            </w:r>
          </w:p>
        </w:tc>
        <w:tc>
          <w:tcPr>
            <w:tcW w:w="3828" w:type="dxa"/>
            <w:tcBorders>
              <w:top w:val="single" w:sz="4" w:space="0" w:color="000000"/>
              <w:left w:val="single" w:sz="4" w:space="0" w:color="000000"/>
              <w:bottom w:val="single" w:sz="4" w:space="0" w:color="000000"/>
              <w:right w:val="single" w:sz="4" w:space="0" w:color="000000"/>
            </w:tcBorders>
          </w:tcPr>
          <w:p w14:paraId="3635DE10" w14:textId="77777777" w:rsidR="00BE7D8C" w:rsidRDefault="00BE7D8C">
            <w:pPr>
              <w:pStyle w:val="afff5"/>
              <w:rPr>
                <w:szCs w:val="24"/>
              </w:rPr>
            </w:pPr>
          </w:p>
        </w:tc>
      </w:tr>
      <w:tr w:rsidR="00BE7D8C" w14:paraId="524508C2" w14:textId="77777777">
        <w:trPr>
          <w:cantSplit/>
        </w:trPr>
        <w:tc>
          <w:tcPr>
            <w:tcW w:w="714" w:type="dxa"/>
            <w:tcBorders>
              <w:top w:val="single" w:sz="4" w:space="0" w:color="000000"/>
              <w:left w:val="single" w:sz="4" w:space="0" w:color="000000"/>
              <w:bottom w:val="single" w:sz="4" w:space="0" w:color="000000"/>
              <w:right w:val="single" w:sz="4" w:space="0" w:color="000000"/>
            </w:tcBorders>
          </w:tcPr>
          <w:p w14:paraId="28E218DC" w14:textId="77777777" w:rsidR="00BE7D8C" w:rsidRDefault="00BE7D8C">
            <w:pPr>
              <w:numPr>
                <w:ilvl w:val="0"/>
                <w:numId w:val="4"/>
              </w:numPr>
              <w:spacing w:after="60" w:line="240" w:lineRule="auto"/>
              <w:jc w:val="left"/>
              <w:rPr>
                <w:sz w:val="24"/>
                <w:szCs w:val="24"/>
              </w:rPr>
            </w:pPr>
          </w:p>
        </w:tc>
        <w:tc>
          <w:tcPr>
            <w:tcW w:w="5410" w:type="dxa"/>
            <w:tcBorders>
              <w:top w:val="single" w:sz="4" w:space="0" w:color="000000"/>
              <w:left w:val="single" w:sz="4" w:space="0" w:color="000000"/>
              <w:bottom w:val="single" w:sz="4" w:space="0" w:color="000000"/>
              <w:right w:val="single" w:sz="4" w:space="0" w:color="000000"/>
            </w:tcBorders>
          </w:tcPr>
          <w:p w14:paraId="04E0851F" w14:textId="77777777" w:rsidR="00BE7D8C" w:rsidRDefault="0016717A">
            <w:pPr>
              <w:pStyle w:val="afff5"/>
              <w:rPr>
                <w:szCs w:val="24"/>
              </w:rPr>
            </w:pPr>
            <w:r>
              <w:rPr>
                <w:szCs w:val="24"/>
              </w:rPr>
              <w:t>Фактический адрес</w:t>
            </w:r>
          </w:p>
        </w:tc>
        <w:tc>
          <w:tcPr>
            <w:tcW w:w="3828" w:type="dxa"/>
            <w:tcBorders>
              <w:top w:val="single" w:sz="4" w:space="0" w:color="000000"/>
              <w:left w:val="single" w:sz="4" w:space="0" w:color="000000"/>
              <w:bottom w:val="single" w:sz="4" w:space="0" w:color="000000"/>
              <w:right w:val="single" w:sz="4" w:space="0" w:color="000000"/>
            </w:tcBorders>
          </w:tcPr>
          <w:p w14:paraId="345F9788" w14:textId="77777777" w:rsidR="00BE7D8C" w:rsidRDefault="00BE7D8C">
            <w:pPr>
              <w:pStyle w:val="afff5"/>
              <w:rPr>
                <w:szCs w:val="24"/>
              </w:rPr>
            </w:pPr>
          </w:p>
        </w:tc>
      </w:tr>
      <w:tr w:rsidR="00BE7D8C" w14:paraId="3CF762B6" w14:textId="77777777">
        <w:trPr>
          <w:cantSplit/>
        </w:trPr>
        <w:tc>
          <w:tcPr>
            <w:tcW w:w="714" w:type="dxa"/>
            <w:tcBorders>
              <w:top w:val="single" w:sz="4" w:space="0" w:color="000000"/>
              <w:left w:val="single" w:sz="4" w:space="0" w:color="000000"/>
              <w:bottom w:val="single" w:sz="4" w:space="0" w:color="000000"/>
              <w:right w:val="single" w:sz="4" w:space="0" w:color="000000"/>
            </w:tcBorders>
          </w:tcPr>
          <w:p w14:paraId="3D6DD7D6" w14:textId="77777777" w:rsidR="00BE7D8C" w:rsidRDefault="00BE7D8C">
            <w:pPr>
              <w:numPr>
                <w:ilvl w:val="0"/>
                <w:numId w:val="4"/>
              </w:numPr>
              <w:spacing w:after="60" w:line="240" w:lineRule="auto"/>
              <w:jc w:val="left"/>
              <w:rPr>
                <w:sz w:val="24"/>
                <w:szCs w:val="24"/>
              </w:rPr>
            </w:pPr>
          </w:p>
        </w:tc>
        <w:tc>
          <w:tcPr>
            <w:tcW w:w="5410" w:type="dxa"/>
            <w:tcBorders>
              <w:top w:val="single" w:sz="4" w:space="0" w:color="000000"/>
              <w:left w:val="single" w:sz="4" w:space="0" w:color="000000"/>
              <w:bottom w:val="single" w:sz="4" w:space="0" w:color="000000"/>
              <w:right w:val="single" w:sz="4" w:space="0" w:color="000000"/>
            </w:tcBorders>
          </w:tcPr>
          <w:p w14:paraId="39FE1305" w14:textId="77777777" w:rsidR="00BE7D8C" w:rsidRDefault="0016717A">
            <w:pPr>
              <w:pStyle w:val="afff5"/>
              <w:rPr>
                <w:szCs w:val="24"/>
              </w:rPr>
            </w:pPr>
            <w:r>
              <w:rPr>
                <w:szCs w:val="24"/>
              </w:rPr>
              <w:t>Филиалы: перечислить наименования и почтовые адреса</w:t>
            </w:r>
          </w:p>
        </w:tc>
        <w:tc>
          <w:tcPr>
            <w:tcW w:w="3828" w:type="dxa"/>
            <w:tcBorders>
              <w:top w:val="single" w:sz="4" w:space="0" w:color="000000"/>
              <w:left w:val="single" w:sz="4" w:space="0" w:color="000000"/>
              <w:bottom w:val="single" w:sz="4" w:space="0" w:color="000000"/>
              <w:right w:val="single" w:sz="4" w:space="0" w:color="000000"/>
            </w:tcBorders>
          </w:tcPr>
          <w:p w14:paraId="632C7E55" w14:textId="77777777" w:rsidR="00BE7D8C" w:rsidRDefault="00BE7D8C">
            <w:pPr>
              <w:pStyle w:val="afff5"/>
              <w:rPr>
                <w:szCs w:val="24"/>
              </w:rPr>
            </w:pPr>
          </w:p>
        </w:tc>
      </w:tr>
      <w:tr w:rsidR="00BE7D8C" w14:paraId="31DB364F" w14:textId="77777777">
        <w:trPr>
          <w:cantSplit/>
        </w:trPr>
        <w:tc>
          <w:tcPr>
            <w:tcW w:w="714" w:type="dxa"/>
            <w:tcBorders>
              <w:top w:val="single" w:sz="4" w:space="0" w:color="000000"/>
              <w:left w:val="single" w:sz="4" w:space="0" w:color="000000"/>
              <w:bottom w:val="single" w:sz="4" w:space="0" w:color="000000"/>
              <w:right w:val="single" w:sz="4" w:space="0" w:color="000000"/>
            </w:tcBorders>
          </w:tcPr>
          <w:p w14:paraId="7992C62B" w14:textId="77777777" w:rsidR="00BE7D8C" w:rsidRDefault="00BE7D8C">
            <w:pPr>
              <w:numPr>
                <w:ilvl w:val="0"/>
                <w:numId w:val="4"/>
              </w:numPr>
              <w:spacing w:after="60" w:line="240" w:lineRule="auto"/>
              <w:jc w:val="left"/>
              <w:rPr>
                <w:sz w:val="24"/>
                <w:szCs w:val="24"/>
              </w:rPr>
            </w:pPr>
          </w:p>
        </w:tc>
        <w:tc>
          <w:tcPr>
            <w:tcW w:w="5410" w:type="dxa"/>
            <w:tcBorders>
              <w:top w:val="single" w:sz="4" w:space="0" w:color="000000"/>
              <w:left w:val="single" w:sz="4" w:space="0" w:color="000000"/>
              <w:bottom w:val="single" w:sz="4" w:space="0" w:color="000000"/>
              <w:right w:val="single" w:sz="4" w:space="0" w:color="000000"/>
            </w:tcBorders>
          </w:tcPr>
          <w:p w14:paraId="0EC94899" w14:textId="77777777" w:rsidR="00BE7D8C" w:rsidRDefault="0016717A">
            <w:pPr>
              <w:pStyle w:val="afff5"/>
              <w:rPr>
                <w:szCs w:val="24"/>
              </w:rPr>
            </w:pPr>
            <w:r>
              <w:rPr>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828" w:type="dxa"/>
            <w:tcBorders>
              <w:top w:val="single" w:sz="4" w:space="0" w:color="000000"/>
              <w:left w:val="single" w:sz="4" w:space="0" w:color="000000"/>
              <w:bottom w:val="single" w:sz="4" w:space="0" w:color="000000"/>
              <w:right w:val="single" w:sz="4" w:space="0" w:color="000000"/>
            </w:tcBorders>
          </w:tcPr>
          <w:p w14:paraId="5AF2DB7D" w14:textId="77777777" w:rsidR="00BE7D8C" w:rsidRDefault="00BE7D8C">
            <w:pPr>
              <w:pStyle w:val="afff5"/>
              <w:rPr>
                <w:szCs w:val="24"/>
              </w:rPr>
            </w:pPr>
          </w:p>
        </w:tc>
      </w:tr>
      <w:tr w:rsidR="00BE7D8C" w14:paraId="653D66E0" w14:textId="77777777">
        <w:trPr>
          <w:cantSplit/>
        </w:trPr>
        <w:tc>
          <w:tcPr>
            <w:tcW w:w="714" w:type="dxa"/>
            <w:tcBorders>
              <w:top w:val="single" w:sz="4" w:space="0" w:color="000000"/>
              <w:left w:val="single" w:sz="4" w:space="0" w:color="000000"/>
              <w:bottom w:val="single" w:sz="4" w:space="0" w:color="000000"/>
              <w:right w:val="single" w:sz="4" w:space="0" w:color="000000"/>
            </w:tcBorders>
          </w:tcPr>
          <w:p w14:paraId="41BF3DC1" w14:textId="77777777" w:rsidR="00BE7D8C" w:rsidRDefault="00BE7D8C">
            <w:pPr>
              <w:numPr>
                <w:ilvl w:val="0"/>
                <w:numId w:val="4"/>
              </w:numPr>
              <w:spacing w:after="60" w:line="240" w:lineRule="auto"/>
              <w:jc w:val="left"/>
              <w:rPr>
                <w:sz w:val="24"/>
                <w:szCs w:val="24"/>
              </w:rPr>
            </w:pPr>
          </w:p>
        </w:tc>
        <w:tc>
          <w:tcPr>
            <w:tcW w:w="5410" w:type="dxa"/>
            <w:tcBorders>
              <w:top w:val="single" w:sz="4" w:space="0" w:color="000000"/>
              <w:left w:val="single" w:sz="4" w:space="0" w:color="000000"/>
              <w:bottom w:val="single" w:sz="4" w:space="0" w:color="000000"/>
              <w:right w:val="single" w:sz="4" w:space="0" w:color="000000"/>
            </w:tcBorders>
          </w:tcPr>
          <w:p w14:paraId="60B0F2C6" w14:textId="77777777" w:rsidR="00BE7D8C" w:rsidRDefault="0016717A">
            <w:pPr>
              <w:pStyle w:val="afff5"/>
              <w:rPr>
                <w:szCs w:val="24"/>
              </w:rPr>
            </w:pPr>
            <w:r>
              <w:rPr>
                <w:szCs w:val="24"/>
              </w:rPr>
              <w:t>Телефоны Участника (с указанием кода города)</w:t>
            </w:r>
          </w:p>
        </w:tc>
        <w:tc>
          <w:tcPr>
            <w:tcW w:w="3828" w:type="dxa"/>
            <w:tcBorders>
              <w:top w:val="single" w:sz="4" w:space="0" w:color="000000"/>
              <w:left w:val="single" w:sz="4" w:space="0" w:color="000000"/>
              <w:bottom w:val="single" w:sz="4" w:space="0" w:color="000000"/>
              <w:right w:val="single" w:sz="4" w:space="0" w:color="000000"/>
            </w:tcBorders>
          </w:tcPr>
          <w:p w14:paraId="7F5E71B7" w14:textId="77777777" w:rsidR="00BE7D8C" w:rsidRDefault="00BE7D8C">
            <w:pPr>
              <w:pStyle w:val="afff5"/>
              <w:rPr>
                <w:szCs w:val="24"/>
              </w:rPr>
            </w:pPr>
          </w:p>
        </w:tc>
      </w:tr>
      <w:tr w:rsidR="00BE7D8C" w14:paraId="792CA5B0" w14:textId="77777777">
        <w:trPr>
          <w:cantSplit/>
        </w:trPr>
        <w:tc>
          <w:tcPr>
            <w:tcW w:w="714" w:type="dxa"/>
            <w:tcBorders>
              <w:top w:val="single" w:sz="4" w:space="0" w:color="000000"/>
              <w:left w:val="single" w:sz="4" w:space="0" w:color="000000"/>
              <w:bottom w:val="single" w:sz="4" w:space="0" w:color="000000"/>
              <w:right w:val="single" w:sz="4" w:space="0" w:color="000000"/>
            </w:tcBorders>
          </w:tcPr>
          <w:p w14:paraId="7FA080B4" w14:textId="77777777" w:rsidR="00BE7D8C" w:rsidRDefault="00BE7D8C">
            <w:pPr>
              <w:numPr>
                <w:ilvl w:val="0"/>
                <w:numId w:val="4"/>
              </w:numPr>
              <w:spacing w:after="60" w:line="240" w:lineRule="auto"/>
              <w:jc w:val="left"/>
              <w:rPr>
                <w:sz w:val="24"/>
                <w:szCs w:val="24"/>
              </w:rPr>
            </w:pPr>
          </w:p>
        </w:tc>
        <w:tc>
          <w:tcPr>
            <w:tcW w:w="5410" w:type="dxa"/>
            <w:tcBorders>
              <w:top w:val="single" w:sz="4" w:space="0" w:color="000000"/>
              <w:left w:val="single" w:sz="4" w:space="0" w:color="000000"/>
              <w:bottom w:val="single" w:sz="4" w:space="0" w:color="000000"/>
              <w:right w:val="single" w:sz="4" w:space="0" w:color="000000"/>
            </w:tcBorders>
          </w:tcPr>
          <w:p w14:paraId="4B7677B8" w14:textId="77777777" w:rsidR="00BE7D8C" w:rsidRDefault="0016717A">
            <w:pPr>
              <w:pStyle w:val="afff5"/>
              <w:rPr>
                <w:szCs w:val="24"/>
              </w:rPr>
            </w:pPr>
            <w:r>
              <w:rPr>
                <w:szCs w:val="24"/>
              </w:rPr>
              <w:t>Факс Участника (с указанием кода города)</w:t>
            </w:r>
          </w:p>
        </w:tc>
        <w:tc>
          <w:tcPr>
            <w:tcW w:w="3828" w:type="dxa"/>
            <w:tcBorders>
              <w:top w:val="single" w:sz="4" w:space="0" w:color="000000"/>
              <w:left w:val="single" w:sz="4" w:space="0" w:color="000000"/>
              <w:bottom w:val="single" w:sz="4" w:space="0" w:color="000000"/>
              <w:right w:val="single" w:sz="4" w:space="0" w:color="000000"/>
            </w:tcBorders>
          </w:tcPr>
          <w:p w14:paraId="1ADBB147" w14:textId="77777777" w:rsidR="00BE7D8C" w:rsidRDefault="00BE7D8C">
            <w:pPr>
              <w:pStyle w:val="afff5"/>
              <w:rPr>
                <w:szCs w:val="24"/>
              </w:rPr>
            </w:pPr>
          </w:p>
        </w:tc>
      </w:tr>
      <w:tr w:rsidR="00BE7D8C" w14:paraId="133493EF" w14:textId="77777777">
        <w:trPr>
          <w:cantSplit/>
          <w:trHeight w:val="116"/>
        </w:trPr>
        <w:tc>
          <w:tcPr>
            <w:tcW w:w="714" w:type="dxa"/>
            <w:tcBorders>
              <w:top w:val="single" w:sz="4" w:space="0" w:color="000000"/>
              <w:left w:val="single" w:sz="4" w:space="0" w:color="000000"/>
              <w:bottom w:val="single" w:sz="4" w:space="0" w:color="000000"/>
              <w:right w:val="single" w:sz="4" w:space="0" w:color="000000"/>
            </w:tcBorders>
          </w:tcPr>
          <w:p w14:paraId="40DD5A48" w14:textId="77777777" w:rsidR="00BE7D8C" w:rsidRDefault="00BE7D8C">
            <w:pPr>
              <w:numPr>
                <w:ilvl w:val="0"/>
                <w:numId w:val="4"/>
              </w:numPr>
              <w:spacing w:after="60" w:line="240" w:lineRule="auto"/>
              <w:jc w:val="left"/>
              <w:rPr>
                <w:sz w:val="24"/>
                <w:szCs w:val="24"/>
              </w:rPr>
            </w:pPr>
          </w:p>
        </w:tc>
        <w:tc>
          <w:tcPr>
            <w:tcW w:w="5410" w:type="dxa"/>
            <w:tcBorders>
              <w:top w:val="single" w:sz="4" w:space="0" w:color="000000"/>
              <w:left w:val="single" w:sz="4" w:space="0" w:color="000000"/>
              <w:bottom w:val="single" w:sz="4" w:space="0" w:color="000000"/>
              <w:right w:val="single" w:sz="4" w:space="0" w:color="000000"/>
            </w:tcBorders>
          </w:tcPr>
          <w:p w14:paraId="06DD540D" w14:textId="77777777" w:rsidR="00BE7D8C" w:rsidRDefault="0016717A">
            <w:pPr>
              <w:pStyle w:val="afff5"/>
              <w:rPr>
                <w:szCs w:val="24"/>
              </w:rPr>
            </w:pPr>
            <w:r>
              <w:rPr>
                <w:szCs w:val="24"/>
              </w:rPr>
              <w:t>Адрес электронной почты Участника</w:t>
            </w:r>
          </w:p>
        </w:tc>
        <w:tc>
          <w:tcPr>
            <w:tcW w:w="3828" w:type="dxa"/>
            <w:tcBorders>
              <w:top w:val="single" w:sz="4" w:space="0" w:color="000000"/>
              <w:left w:val="single" w:sz="4" w:space="0" w:color="000000"/>
              <w:bottom w:val="single" w:sz="4" w:space="0" w:color="000000"/>
              <w:right w:val="single" w:sz="4" w:space="0" w:color="000000"/>
            </w:tcBorders>
          </w:tcPr>
          <w:p w14:paraId="73EE2CAB" w14:textId="77777777" w:rsidR="00BE7D8C" w:rsidRDefault="00BE7D8C">
            <w:pPr>
              <w:pStyle w:val="afff5"/>
              <w:rPr>
                <w:szCs w:val="24"/>
              </w:rPr>
            </w:pPr>
          </w:p>
        </w:tc>
      </w:tr>
      <w:tr w:rsidR="00BE7D8C" w14:paraId="11FB6A57" w14:textId="77777777">
        <w:trPr>
          <w:cantSplit/>
        </w:trPr>
        <w:tc>
          <w:tcPr>
            <w:tcW w:w="714" w:type="dxa"/>
            <w:tcBorders>
              <w:top w:val="single" w:sz="4" w:space="0" w:color="000000"/>
              <w:left w:val="single" w:sz="4" w:space="0" w:color="000000"/>
              <w:bottom w:val="single" w:sz="4" w:space="0" w:color="000000"/>
              <w:right w:val="single" w:sz="4" w:space="0" w:color="000000"/>
            </w:tcBorders>
          </w:tcPr>
          <w:p w14:paraId="631BFC62" w14:textId="77777777" w:rsidR="00BE7D8C" w:rsidRDefault="00BE7D8C">
            <w:pPr>
              <w:numPr>
                <w:ilvl w:val="0"/>
                <w:numId w:val="4"/>
              </w:numPr>
              <w:spacing w:after="60" w:line="240" w:lineRule="auto"/>
              <w:jc w:val="left"/>
              <w:rPr>
                <w:sz w:val="24"/>
                <w:szCs w:val="24"/>
              </w:rPr>
            </w:pPr>
          </w:p>
        </w:tc>
        <w:tc>
          <w:tcPr>
            <w:tcW w:w="5410" w:type="dxa"/>
            <w:tcBorders>
              <w:top w:val="single" w:sz="4" w:space="0" w:color="000000"/>
              <w:left w:val="single" w:sz="4" w:space="0" w:color="000000"/>
              <w:bottom w:val="single" w:sz="4" w:space="0" w:color="000000"/>
              <w:right w:val="single" w:sz="4" w:space="0" w:color="000000"/>
            </w:tcBorders>
          </w:tcPr>
          <w:p w14:paraId="43AE1D29" w14:textId="77777777" w:rsidR="00BE7D8C" w:rsidRDefault="0016717A">
            <w:pPr>
              <w:pStyle w:val="afff5"/>
              <w:rPr>
                <w:color w:val="000000"/>
                <w:szCs w:val="24"/>
              </w:rPr>
            </w:pPr>
            <w:r>
              <w:rPr>
                <w:color w:val="000000"/>
                <w:szCs w:val="24"/>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828" w:type="dxa"/>
            <w:tcBorders>
              <w:top w:val="single" w:sz="4" w:space="0" w:color="000000"/>
              <w:left w:val="single" w:sz="4" w:space="0" w:color="000000"/>
              <w:bottom w:val="single" w:sz="4" w:space="0" w:color="000000"/>
              <w:right w:val="single" w:sz="4" w:space="0" w:color="000000"/>
            </w:tcBorders>
          </w:tcPr>
          <w:p w14:paraId="09A17468" w14:textId="77777777" w:rsidR="00BE7D8C" w:rsidRDefault="00BE7D8C">
            <w:pPr>
              <w:pStyle w:val="afff5"/>
              <w:rPr>
                <w:color w:val="000000"/>
                <w:szCs w:val="24"/>
              </w:rPr>
            </w:pPr>
          </w:p>
        </w:tc>
      </w:tr>
      <w:tr w:rsidR="00BE7D8C" w14:paraId="6E52FFEE" w14:textId="77777777">
        <w:trPr>
          <w:cantSplit/>
        </w:trPr>
        <w:tc>
          <w:tcPr>
            <w:tcW w:w="714" w:type="dxa"/>
            <w:tcBorders>
              <w:top w:val="single" w:sz="4" w:space="0" w:color="000000"/>
              <w:left w:val="single" w:sz="4" w:space="0" w:color="000000"/>
              <w:bottom w:val="single" w:sz="4" w:space="0" w:color="000000"/>
              <w:right w:val="single" w:sz="4" w:space="0" w:color="000000"/>
            </w:tcBorders>
          </w:tcPr>
          <w:p w14:paraId="752B33B0" w14:textId="77777777" w:rsidR="00BE7D8C" w:rsidRDefault="00BE7D8C">
            <w:pPr>
              <w:numPr>
                <w:ilvl w:val="0"/>
                <w:numId w:val="4"/>
              </w:numPr>
              <w:spacing w:after="60" w:line="240" w:lineRule="auto"/>
              <w:jc w:val="left"/>
              <w:rPr>
                <w:color w:val="000000"/>
                <w:sz w:val="24"/>
                <w:szCs w:val="24"/>
              </w:rPr>
            </w:pPr>
          </w:p>
        </w:tc>
        <w:tc>
          <w:tcPr>
            <w:tcW w:w="5410" w:type="dxa"/>
            <w:tcBorders>
              <w:top w:val="single" w:sz="4" w:space="0" w:color="000000"/>
              <w:left w:val="single" w:sz="4" w:space="0" w:color="000000"/>
              <w:bottom w:val="single" w:sz="4" w:space="0" w:color="000000"/>
              <w:right w:val="single" w:sz="4" w:space="0" w:color="000000"/>
            </w:tcBorders>
          </w:tcPr>
          <w:p w14:paraId="156AEDF6" w14:textId="77777777" w:rsidR="00BE7D8C" w:rsidRDefault="0016717A">
            <w:pPr>
              <w:pStyle w:val="afff5"/>
              <w:rPr>
                <w:color w:val="000000"/>
                <w:szCs w:val="24"/>
              </w:rPr>
            </w:pPr>
            <w:r>
              <w:rPr>
                <w:color w:val="000000"/>
                <w:szCs w:val="24"/>
              </w:rPr>
              <w:t>Фамилия, Имя и Отчество главного бухгалтера Участника</w:t>
            </w:r>
          </w:p>
        </w:tc>
        <w:tc>
          <w:tcPr>
            <w:tcW w:w="3828" w:type="dxa"/>
            <w:tcBorders>
              <w:top w:val="single" w:sz="4" w:space="0" w:color="000000"/>
              <w:left w:val="single" w:sz="4" w:space="0" w:color="000000"/>
              <w:bottom w:val="single" w:sz="4" w:space="0" w:color="000000"/>
              <w:right w:val="single" w:sz="4" w:space="0" w:color="000000"/>
            </w:tcBorders>
          </w:tcPr>
          <w:p w14:paraId="4237B622" w14:textId="77777777" w:rsidR="00BE7D8C" w:rsidRDefault="00BE7D8C">
            <w:pPr>
              <w:pStyle w:val="afff5"/>
              <w:rPr>
                <w:color w:val="000000"/>
                <w:szCs w:val="24"/>
              </w:rPr>
            </w:pPr>
          </w:p>
        </w:tc>
      </w:tr>
      <w:tr w:rsidR="00BE7D8C" w14:paraId="243823FD" w14:textId="77777777">
        <w:trPr>
          <w:cantSplit/>
        </w:trPr>
        <w:tc>
          <w:tcPr>
            <w:tcW w:w="714" w:type="dxa"/>
            <w:tcBorders>
              <w:top w:val="single" w:sz="4" w:space="0" w:color="000000"/>
              <w:left w:val="single" w:sz="4" w:space="0" w:color="000000"/>
              <w:bottom w:val="single" w:sz="4" w:space="0" w:color="000000"/>
              <w:right w:val="single" w:sz="4" w:space="0" w:color="000000"/>
            </w:tcBorders>
          </w:tcPr>
          <w:p w14:paraId="0131358A" w14:textId="77777777" w:rsidR="00BE7D8C" w:rsidRDefault="00BE7D8C">
            <w:pPr>
              <w:numPr>
                <w:ilvl w:val="0"/>
                <w:numId w:val="4"/>
              </w:numPr>
              <w:spacing w:after="60" w:line="240" w:lineRule="auto"/>
              <w:jc w:val="left"/>
              <w:rPr>
                <w:color w:val="000000"/>
                <w:sz w:val="24"/>
                <w:szCs w:val="24"/>
              </w:rPr>
            </w:pPr>
          </w:p>
        </w:tc>
        <w:tc>
          <w:tcPr>
            <w:tcW w:w="5410" w:type="dxa"/>
            <w:tcBorders>
              <w:top w:val="single" w:sz="4" w:space="0" w:color="000000"/>
              <w:left w:val="single" w:sz="4" w:space="0" w:color="000000"/>
              <w:bottom w:val="single" w:sz="4" w:space="0" w:color="000000"/>
              <w:right w:val="single" w:sz="4" w:space="0" w:color="000000"/>
            </w:tcBorders>
          </w:tcPr>
          <w:p w14:paraId="57DFAE25" w14:textId="77777777" w:rsidR="00BE7D8C" w:rsidRDefault="0016717A">
            <w:pPr>
              <w:pStyle w:val="afff5"/>
              <w:rPr>
                <w:szCs w:val="24"/>
              </w:rPr>
            </w:pPr>
            <w:r>
              <w:rPr>
                <w:szCs w:val="24"/>
              </w:rPr>
              <w:t>Фамилия, Имя и Отчество ответственного лица Участника с указанием должности и контактного телефона</w:t>
            </w:r>
          </w:p>
        </w:tc>
        <w:tc>
          <w:tcPr>
            <w:tcW w:w="3828" w:type="dxa"/>
            <w:tcBorders>
              <w:top w:val="single" w:sz="4" w:space="0" w:color="000000"/>
              <w:left w:val="single" w:sz="4" w:space="0" w:color="000000"/>
              <w:bottom w:val="single" w:sz="4" w:space="0" w:color="000000"/>
              <w:right w:val="single" w:sz="4" w:space="0" w:color="000000"/>
            </w:tcBorders>
          </w:tcPr>
          <w:p w14:paraId="3B28B86E" w14:textId="77777777" w:rsidR="00BE7D8C" w:rsidRDefault="00BE7D8C">
            <w:pPr>
              <w:pStyle w:val="afff5"/>
              <w:rPr>
                <w:szCs w:val="24"/>
              </w:rPr>
            </w:pPr>
          </w:p>
        </w:tc>
      </w:tr>
    </w:tbl>
    <w:p w14:paraId="18C95417" w14:textId="77777777" w:rsidR="00BE7D8C" w:rsidRDefault="00BE7D8C">
      <w:pPr>
        <w:spacing w:line="240" w:lineRule="auto"/>
        <w:rPr>
          <w:sz w:val="24"/>
          <w:szCs w:val="24"/>
        </w:rPr>
      </w:pPr>
    </w:p>
    <w:p w14:paraId="7EABAC27" w14:textId="77777777" w:rsidR="00BE7D8C" w:rsidRDefault="0016717A">
      <w:pPr>
        <w:spacing w:line="240" w:lineRule="auto"/>
        <w:rPr>
          <w:sz w:val="24"/>
          <w:szCs w:val="24"/>
        </w:rPr>
      </w:pPr>
      <w:r>
        <w:rPr>
          <w:sz w:val="24"/>
          <w:szCs w:val="24"/>
        </w:rPr>
        <w:t>_________________________________</w:t>
      </w:r>
    </w:p>
    <w:p w14:paraId="1AF83E0B" w14:textId="77777777" w:rsidR="00BE7D8C" w:rsidRDefault="0016717A">
      <w:pPr>
        <w:spacing w:line="240" w:lineRule="auto"/>
        <w:ind w:right="3684"/>
        <w:rPr>
          <w:sz w:val="24"/>
          <w:szCs w:val="24"/>
          <w:vertAlign w:val="superscript"/>
        </w:rPr>
      </w:pPr>
      <w:r>
        <w:rPr>
          <w:sz w:val="24"/>
          <w:szCs w:val="24"/>
          <w:vertAlign w:val="superscript"/>
        </w:rPr>
        <w:t>(подпись, М.П.)</w:t>
      </w:r>
    </w:p>
    <w:p w14:paraId="4070F8CC" w14:textId="77777777" w:rsidR="00BE7D8C" w:rsidRDefault="0016717A">
      <w:pPr>
        <w:spacing w:line="240" w:lineRule="auto"/>
        <w:rPr>
          <w:sz w:val="24"/>
          <w:szCs w:val="24"/>
        </w:rPr>
      </w:pPr>
      <w:r>
        <w:rPr>
          <w:sz w:val="24"/>
          <w:szCs w:val="24"/>
        </w:rPr>
        <w:t>_________________________________</w:t>
      </w:r>
    </w:p>
    <w:p w14:paraId="49058AEB" w14:textId="77777777" w:rsidR="00BE7D8C" w:rsidRDefault="0016717A">
      <w:pPr>
        <w:spacing w:line="240" w:lineRule="auto"/>
        <w:ind w:right="3684"/>
        <w:rPr>
          <w:sz w:val="24"/>
          <w:szCs w:val="24"/>
          <w:vertAlign w:val="superscript"/>
        </w:rPr>
      </w:pPr>
      <w:r>
        <w:rPr>
          <w:sz w:val="24"/>
          <w:szCs w:val="24"/>
          <w:vertAlign w:val="superscript"/>
        </w:rPr>
        <w:t>(фамилия, имя, отчество подписавшего, должность)</w:t>
      </w:r>
    </w:p>
    <w:p w14:paraId="74AF26EB" w14:textId="77777777" w:rsidR="00BE7D8C" w:rsidRDefault="0016717A">
      <w:pPr>
        <w:pBdr>
          <w:bottom w:val="single" w:sz="4" w:space="1" w:color="000000"/>
        </w:pBdr>
        <w:shd w:val="clear" w:color="auto" w:fill="E0E0E0"/>
        <w:spacing w:line="240" w:lineRule="auto"/>
        <w:ind w:right="21" w:firstLine="0"/>
        <w:jc w:val="center"/>
        <w:rPr>
          <w:b/>
          <w:color w:val="000000"/>
          <w:spacing w:val="36"/>
          <w:sz w:val="24"/>
          <w:szCs w:val="24"/>
        </w:rPr>
        <w:sectPr w:rsidR="00BE7D8C">
          <w:footerReference w:type="default" r:id="rId12"/>
          <w:pgSz w:w="11906" w:h="16838"/>
          <w:pgMar w:top="567" w:right="707" w:bottom="737" w:left="1134" w:header="0" w:footer="680" w:gutter="0"/>
          <w:cols w:space="720"/>
          <w:titlePg/>
          <w:docGrid w:linePitch="360"/>
        </w:sectPr>
      </w:pPr>
      <w:r>
        <w:rPr>
          <w:b/>
          <w:color w:val="000000"/>
          <w:spacing w:val="36"/>
          <w:sz w:val="24"/>
          <w:szCs w:val="24"/>
        </w:rPr>
        <w:t>конец формы</w:t>
      </w:r>
    </w:p>
    <w:p w14:paraId="7E75057F" w14:textId="77777777" w:rsidR="00BE7D8C" w:rsidRDefault="00BE7D8C">
      <w:pPr>
        <w:ind w:left="1134" w:right="-2177"/>
      </w:pPr>
    </w:p>
    <w:p w14:paraId="6A60CA5A" w14:textId="77777777" w:rsidR="00BE7D8C" w:rsidRDefault="00BE7D8C">
      <w:pPr>
        <w:ind w:left="1134" w:right="-2177"/>
      </w:pPr>
    </w:p>
    <w:p w14:paraId="1E3FCA38" w14:textId="77777777" w:rsidR="00BE7D8C" w:rsidRDefault="0016717A">
      <w:pPr>
        <w:spacing w:line="240" w:lineRule="auto"/>
        <w:jc w:val="right"/>
        <w:rPr>
          <w:b/>
          <w:bCs/>
          <w:sz w:val="24"/>
          <w:szCs w:val="24"/>
        </w:rPr>
      </w:pPr>
      <w:r>
        <w:rPr>
          <w:b/>
          <w:bCs/>
          <w:sz w:val="24"/>
          <w:szCs w:val="24"/>
        </w:rPr>
        <w:t>ПРИЛОЖЕНИЕ 6</w:t>
      </w:r>
    </w:p>
    <w:p w14:paraId="103D92EC" w14:textId="77777777" w:rsidR="00BE7D8C" w:rsidRDefault="00BE7D8C">
      <w:pPr>
        <w:spacing w:line="240" w:lineRule="auto"/>
        <w:jc w:val="center"/>
        <w:rPr>
          <w:b/>
          <w:sz w:val="24"/>
          <w:szCs w:val="24"/>
          <w:highlight w:val="yellow"/>
        </w:rPr>
      </w:pPr>
    </w:p>
    <w:p w14:paraId="253A33A4" w14:textId="77777777" w:rsidR="00BE7D8C" w:rsidRDefault="0016717A" w:rsidP="00D13AC9">
      <w:pPr>
        <w:tabs>
          <w:tab w:val="left" w:pos="1260"/>
          <w:tab w:val="left" w:pos="1560"/>
        </w:tabs>
        <w:spacing w:line="240" w:lineRule="auto"/>
        <w:ind w:left="283" w:firstLine="1418"/>
        <w:jc w:val="center"/>
        <w:outlineLvl w:val="2"/>
        <w:rPr>
          <w:b/>
          <w:sz w:val="24"/>
          <w:szCs w:val="24"/>
        </w:rPr>
      </w:pPr>
      <w:r>
        <w:rPr>
          <w:b/>
          <w:bCs/>
          <w:sz w:val="24"/>
          <w:szCs w:val="24"/>
        </w:rPr>
        <w:t>Закупка сертификатов технической поддержки с включенными консультациями</w:t>
      </w:r>
    </w:p>
    <w:p w14:paraId="44DBCE21" w14:textId="77777777" w:rsidR="00BE7D8C" w:rsidRDefault="00BE7D8C">
      <w:pPr>
        <w:tabs>
          <w:tab w:val="left" w:pos="1260"/>
          <w:tab w:val="left" w:pos="1560"/>
        </w:tabs>
        <w:spacing w:line="240" w:lineRule="auto"/>
        <w:ind w:left="283"/>
        <w:jc w:val="center"/>
        <w:outlineLvl w:val="2"/>
        <w:rPr>
          <w:b/>
          <w:bCs/>
          <w:sz w:val="24"/>
          <w:szCs w:val="24"/>
        </w:rPr>
      </w:pPr>
    </w:p>
    <w:p w14:paraId="3F7FA0A1" w14:textId="77777777" w:rsidR="00BE7D8C" w:rsidRDefault="0016717A">
      <w:pPr>
        <w:tabs>
          <w:tab w:val="left" w:pos="1260"/>
          <w:tab w:val="left" w:pos="1560"/>
        </w:tabs>
        <w:spacing w:line="240" w:lineRule="auto"/>
        <w:ind w:left="993" w:right="-141" w:firstLine="850"/>
        <w:outlineLvl w:val="2"/>
        <w:rPr>
          <w:sz w:val="24"/>
          <w:szCs w:val="24"/>
        </w:rPr>
      </w:pPr>
      <w:bookmarkStart w:id="111" w:name="_Hlk83117220"/>
      <w:r>
        <w:rPr>
          <w:sz w:val="24"/>
          <w:szCs w:val="24"/>
        </w:rPr>
        <w:t>Для определения начальной (максимальной) цены договора использован метод сопоставимых рыночных цен (анализ рынка).</w:t>
      </w:r>
      <w:bookmarkEnd w:id="111"/>
    </w:p>
    <w:p w14:paraId="1E4215C2" w14:textId="77777777" w:rsidR="00BE7D8C" w:rsidRDefault="00BE7D8C">
      <w:pPr>
        <w:tabs>
          <w:tab w:val="left" w:pos="1260"/>
          <w:tab w:val="left" w:pos="1560"/>
        </w:tabs>
        <w:spacing w:line="240" w:lineRule="auto"/>
        <w:ind w:left="851" w:firstLine="709"/>
        <w:outlineLvl w:val="2"/>
        <w:rPr>
          <w:sz w:val="24"/>
          <w:szCs w:val="24"/>
        </w:rPr>
      </w:pPr>
    </w:p>
    <w:p w14:paraId="68498213" w14:textId="77777777" w:rsidR="00BE7D8C" w:rsidRDefault="0016717A">
      <w:pPr>
        <w:tabs>
          <w:tab w:val="left" w:pos="1260"/>
          <w:tab w:val="left" w:pos="1560"/>
        </w:tabs>
        <w:spacing w:after="60" w:line="240" w:lineRule="auto"/>
        <w:ind w:left="851" w:firstLine="709"/>
        <w:outlineLvl w:val="2"/>
        <w:rPr>
          <w:sz w:val="24"/>
          <w:szCs w:val="24"/>
        </w:rPr>
      </w:pPr>
      <w:r>
        <w:rPr>
          <w:sz w:val="24"/>
          <w:szCs w:val="24"/>
        </w:rPr>
        <w:t>Расчет начальной (максимальной) цены договора:</w:t>
      </w:r>
    </w:p>
    <w:p w14:paraId="6710017F" w14:textId="77777777" w:rsidR="00BE7D8C" w:rsidRDefault="00BE7D8C">
      <w:pPr>
        <w:tabs>
          <w:tab w:val="left" w:pos="1260"/>
          <w:tab w:val="left" w:pos="1560"/>
        </w:tabs>
        <w:spacing w:after="60" w:line="240" w:lineRule="auto"/>
        <w:ind w:left="851" w:firstLine="709"/>
        <w:outlineLvl w:val="2"/>
        <w:rPr>
          <w:sz w:val="24"/>
          <w:szCs w:val="24"/>
        </w:rPr>
      </w:pPr>
    </w:p>
    <w:tbl>
      <w:tblPr>
        <w:tblW w:w="10206" w:type="dxa"/>
        <w:tblInd w:w="959" w:type="dxa"/>
        <w:tblLayout w:type="fixed"/>
        <w:tblLook w:val="04A0" w:firstRow="1" w:lastRow="0" w:firstColumn="1" w:lastColumn="0" w:noHBand="0" w:noVBand="1"/>
      </w:tblPr>
      <w:tblGrid>
        <w:gridCol w:w="1610"/>
        <w:gridCol w:w="2359"/>
        <w:gridCol w:w="2406"/>
        <w:gridCol w:w="1842"/>
        <w:gridCol w:w="1989"/>
      </w:tblGrid>
      <w:tr w:rsidR="00BE7D8C" w14:paraId="6C2E23BA" w14:textId="77777777">
        <w:tc>
          <w:tcPr>
            <w:tcW w:w="1610" w:type="dxa"/>
            <w:tcBorders>
              <w:top w:val="single" w:sz="4" w:space="0" w:color="000000"/>
              <w:left w:val="single" w:sz="4" w:space="0" w:color="000000"/>
              <w:bottom w:val="single" w:sz="4" w:space="0" w:color="000000"/>
              <w:right w:val="single" w:sz="4" w:space="0" w:color="000000"/>
            </w:tcBorders>
            <w:vAlign w:val="center"/>
          </w:tcPr>
          <w:p w14:paraId="6C1642DF" w14:textId="77777777" w:rsidR="00BE7D8C" w:rsidRDefault="0016717A">
            <w:pPr>
              <w:tabs>
                <w:tab w:val="left" w:pos="1260"/>
                <w:tab w:val="left" w:pos="1560"/>
              </w:tabs>
              <w:spacing w:line="240" w:lineRule="auto"/>
              <w:ind w:firstLine="0"/>
              <w:jc w:val="center"/>
              <w:outlineLvl w:val="2"/>
              <w:rPr>
                <w:sz w:val="22"/>
                <w:szCs w:val="22"/>
              </w:rPr>
            </w:pPr>
            <w:r>
              <w:rPr>
                <w:sz w:val="22"/>
                <w:szCs w:val="22"/>
              </w:rPr>
              <w:t>Предмет закупки</w:t>
            </w:r>
          </w:p>
        </w:tc>
        <w:tc>
          <w:tcPr>
            <w:tcW w:w="2359" w:type="dxa"/>
            <w:tcBorders>
              <w:top w:val="single" w:sz="4" w:space="0" w:color="000000"/>
              <w:left w:val="single" w:sz="4" w:space="0" w:color="000000"/>
              <w:bottom w:val="single" w:sz="4" w:space="0" w:color="000000"/>
              <w:right w:val="single" w:sz="4" w:space="0" w:color="000000"/>
            </w:tcBorders>
            <w:vAlign w:val="center"/>
          </w:tcPr>
          <w:p w14:paraId="2D1047C5" w14:textId="77777777" w:rsidR="00BE7D8C" w:rsidRDefault="0016717A">
            <w:pPr>
              <w:tabs>
                <w:tab w:val="left" w:pos="1260"/>
                <w:tab w:val="left" w:pos="1560"/>
              </w:tabs>
              <w:spacing w:line="240" w:lineRule="auto"/>
              <w:ind w:firstLine="0"/>
              <w:jc w:val="center"/>
              <w:outlineLvl w:val="2"/>
              <w:rPr>
                <w:sz w:val="22"/>
                <w:szCs w:val="22"/>
              </w:rPr>
            </w:pPr>
            <w:r>
              <w:rPr>
                <w:sz w:val="22"/>
                <w:szCs w:val="22"/>
              </w:rPr>
              <w:t>Основные характеристики объекта закупки</w:t>
            </w:r>
          </w:p>
        </w:tc>
        <w:tc>
          <w:tcPr>
            <w:tcW w:w="2406" w:type="dxa"/>
            <w:tcBorders>
              <w:top w:val="single" w:sz="4" w:space="0" w:color="000000"/>
              <w:left w:val="single" w:sz="4" w:space="0" w:color="000000"/>
              <w:bottom w:val="single" w:sz="4" w:space="0" w:color="000000"/>
              <w:right w:val="single" w:sz="4" w:space="0" w:color="000000"/>
            </w:tcBorders>
            <w:vAlign w:val="center"/>
          </w:tcPr>
          <w:p w14:paraId="649E13A0" w14:textId="77777777" w:rsidR="00BE7D8C" w:rsidRDefault="0016717A">
            <w:pPr>
              <w:tabs>
                <w:tab w:val="left" w:pos="1260"/>
                <w:tab w:val="left" w:pos="1560"/>
              </w:tabs>
              <w:spacing w:line="240" w:lineRule="auto"/>
              <w:ind w:firstLine="0"/>
              <w:jc w:val="center"/>
              <w:outlineLvl w:val="2"/>
              <w:rPr>
                <w:sz w:val="22"/>
                <w:szCs w:val="22"/>
              </w:rPr>
            </w:pPr>
            <w:r>
              <w:rPr>
                <w:sz w:val="22"/>
                <w:szCs w:val="22"/>
              </w:rPr>
              <w:t>Источники ценовой информации</w:t>
            </w:r>
          </w:p>
        </w:tc>
        <w:tc>
          <w:tcPr>
            <w:tcW w:w="1842" w:type="dxa"/>
            <w:tcBorders>
              <w:top w:val="single" w:sz="4" w:space="0" w:color="000000"/>
              <w:left w:val="single" w:sz="4" w:space="0" w:color="000000"/>
              <w:bottom w:val="single" w:sz="4" w:space="0" w:color="000000"/>
              <w:right w:val="single" w:sz="4" w:space="0" w:color="000000"/>
            </w:tcBorders>
            <w:vAlign w:val="center"/>
          </w:tcPr>
          <w:p w14:paraId="1F63D0C5" w14:textId="77777777" w:rsidR="00BE7D8C" w:rsidRDefault="0016717A">
            <w:pPr>
              <w:tabs>
                <w:tab w:val="left" w:pos="1260"/>
                <w:tab w:val="left" w:pos="1560"/>
              </w:tabs>
              <w:spacing w:line="240" w:lineRule="auto"/>
              <w:ind w:firstLine="0"/>
              <w:jc w:val="center"/>
              <w:outlineLvl w:val="2"/>
              <w:rPr>
                <w:sz w:val="22"/>
                <w:szCs w:val="22"/>
              </w:rPr>
            </w:pPr>
            <w:r>
              <w:rPr>
                <w:sz w:val="22"/>
                <w:szCs w:val="22"/>
              </w:rPr>
              <w:t>Цена, руб.,</w:t>
            </w:r>
          </w:p>
          <w:p w14:paraId="534CE1C5" w14:textId="77777777" w:rsidR="00BE7D8C" w:rsidRDefault="0016717A">
            <w:pPr>
              <w:tabs>
                <w:tab w:val="left" w:pos="1260"/>
                <w:tab w:val="left" w:pos="1560"/>
              </w:tabs>
              <w:spacing w:line="240" w:lineRule="auto"/>
              <w:ind w:firstLine="0"/>
              <w:jc w:val="center"/>
              <w:outlineLvl w:val="2"/>
              <w:rPr>
                <w:sz w:val="22"/>
                <w:szCs w:val="22"/>
              </w:rPr>
            </w:pPr>
            <w:r>
              <w:rPr>
                <w:sz w:val="22"/>
                <w:szCs w:val="22"/>
              </w:rPr>
              <w:t>без НДС</w:t>
            </w:r>
          </w:p>
        </w:tc>
        <w:tc>
          <w:tcPr>
            <w:tcW w:w="1989" w:type="dxa"/>
            <w:tcBorders>
              <w:top w:val="single" w:sz="4" w:space="0" w:color="000000"/>
              <w:left w:val="single" w:sz="4" w:space="0" w:color="000000"/>
              <w:bottom w:val="single" w:sz="4" w:space="0" w:color="000000"/>
              <w:right w:val="single" w:sz="4" w:space="0" w:color="000000"/>
            </w:tcBorders>
            <w:vAlign w:val="center"/>
          </w:tcPr>
          <w:p w14:paraId="477E11FE" w14:textId="77777777" w:rsidR="00BE7D8C" w:rsidRDefault="0016717A">
            <w:pPr>
              <w:tabs>
                <w:tab w:val="left" w:pos="1260"/>
                <w:tab w:val="left" w:pos="1560"/>
              </w:tabs>
              <w:spacing w:line="240" w:lineRule="auto"/>
              <w:ind w:firstLine="0"/>
              <w:jc w:val="center"/>
              <w:outlineLvl w:val="2"/>
              <w:rPr>
                <w:sz w:val="22"/>
                <w:szCs w:val="22"/>
              </w:rPr>
            </w:pPr>
            <w:r>
              <w:rPr>
                <w:sz w:val="22"/>
                <w:szCs w:val="22"/>
              </w:rPr>
              <w:t>Цена, руб.,</w:t>
            </w:r>
          </w:p>
          <w:p w14:paraId="4A85056E" w14:textId="7A243AB2" w:rsidR="00BE7D8C" w:rsidRDefault="0016717A">
            <w:pPr>
              <w:tabs>
                <w:tab w:val="left" w:pos="1260"/>
                <w:tab w:val="left" w:pos="1560"/>
              </w:tabs>
              <w:spacing w:line="240" w:lineRule="auto"/>
              <w:ind w:firstLine="0"/>
              <w:jc w:val="center"/>
              <w:outlineLvl w:val="2"/>
              <w:rPr>
                <w:sz w:val="22"/>
                <w:szCs w:val="22"/>
              </w:rPr>
            </w:pPr>
            <w:r>
              <w:rPr>
                <w:sz w:val="22"/>
                <w:szCs w:val="22"/>
              </w:rPr>
              <w:t>в т.ч. с НДС</w:t>
            </w:r>
            <w:r w:rsidR="00B42DE8">
              <w:rPr>
                <w:sz w:val="22"/>
                <w:szCs w:val="22"/>
              </w:rPr>
              <w:t xml:space="preserve"> 22%</w:t>
            </w:r>
          </w:p>
        </w:tc>
      </w:tr>
      <w:tr w:rsidR="00BE7D8C" w14:paraId="10AA734E" w14:textId="77777777">
        <w:tc>
          <w:tcPr>
            <w:tcW w:w="1610" w:type="dxa"/>
            <w:vMerge w:val="restart"/>
            <w:tcBorders>
              <w:top w:val="single" w:sz="4" w:space="0" w:color="000000"/>
              <w:left w:val="single" w:sz="4" w:space="0" w:color="000000"/>
              <w:bottom w:val="single" w:sz="4" w:space="0" w:color="000000"/>
              <w:right w:val="single" w:sz="4" w:space="0" w:color="000000"/>
            </w:tcBorders>
            <w:vAlign w:val="center"/>
          </w:tcPr>
          <w:p w14:paraId="411D7D72" w14:textId="77777777" w:rsidR="00BE7D8C" w:rsidRDefault="0016717A">
            <w:pPr>
              <w:tabs>
                <w:tab w:val="left" w:pos="1260"/>
                <w:tab w:val="left" w:pos="1560"/>
              </w:tabs>
              <w:spacing w:line="240" w:lineRule="auto"/>
              <w:ind w:firstLine="0"/>
              <w:jc w:val="center"/>
              <w:outlineLvl w:val="2"/>
              <w:rPr>
                <w:sz w:val="22"/>
                <w:szCs w:val="22"/>
              </w:rPr>
            </w:pPr>
            <w:r>
              <w:rPr>
                <w:bCs/>
                <w:sz w:val="22"/>
                <w:szCs w:val="22"/>
              </w:rPr>
              <w:t>Сертификаты технической поддержки</w:t>
            </w:r>
          </w:p>
        </w:tc>
        <w:tc>
          <w:tcPr>
            <w:tcW w:w="2359" w:type="dxa"/>
            <w:vMerge w:val="restart"/>
            <w:tcBorders>
              <w:top w:val="single" w:sz="4" w:space="0" w:color="000000"/>
              <w:left w:val="single" w:sz="4" w:space="0" w:color="000000"/>
              <w:bottom w:val="single" w:sz="4" w:space="0" w:color="000000"/>
              <w:right w:val="single" w:sz="4" w:space="0" w:color="000000"/>
            </w:tcBorders>
            <w:vAlign w:val="center"/>
          </w:tcPr>
          <w:p w14:paraId="23626764" w14:textId="77777777" w:rsidR="00BE7D8C" w:rsidRDefault="0016717A">
            <w:pPr>
              <w:tabs>
                <w:tab w:val="left" w:pos="1260"/>
                <w:tab w:val="left" w:pos="1560"/>
              </w:tabs>
              <w:spacing w:line="240" w:lineRule="auto"/>
              <w:ind w:firstLine="0"/>
              <w:jc w:val="center"/>
              <w:outlineLvl w:val="2"/>
              <w:rPr>
                <w:sz w:val="22"/>
                <w:szCs w:val="22"/>
              </w:rPr>
            </w:pPr>
            <w:r>
              <w:rPr>
                <w:sz w:val="22"/>
                <w:szCs w:val="22"/>
              </w:rPr>
              <w:t>В соответствии с Техническим заданием Заказчика</w:t>
            </w:r>
          </w:p>
        </w:tc>
        <w:tc>
          <w:tcPr>
            <w:tcW w:w="2406" w:type="dxa"/>
            <w:tcBorders>
              <w:top w:val="single" w:sz="4" w:space="0" w:color="000000"/>
              <w:left w:val="single" w:sz="4" w:space="0" w:color="000000"/>
              <w:bottom w:val="single" w:sz="4" w:space="0" w:color="000000"/>
              <w:right w:val="single" w:sz="4" w:space="0" w:color="000000"/>
            </w:tcBorders>
            <w:vAlign w:val="center"/>
          </w:tcPr>
          <w:p w14:paraId="11252D2A" w14:textId="77777777" w:rsidR="00BE7D8C" w:rsidRDefault="0016717A">
            <w:pPr>
              <w:tabs>
                <w:tab w:val="left" w:pos="1260"/>
                <w:tab w:val="left" w:pos="1560"/>
              </w:tabs>
              <w:spacing w:line="240" w:lineRule="auto"/>
              <w:ind w:firstLine="0"/>
              <w:jc w:val="center"/>
              <w:outlineLvl w:val="2"/>
              <w:rPr>
                <w:color w:val="000000"/>
                <w:sz w:val="22"/>
                <w:szCs w:val="22"/>
              </w:rPr>
            </w:pPr>
            <w:r>
              <w:rPr>
                <w:color w:val="000000"/>
                <w:sz w:val="22"/>
                <w:szCs w:val="22"/>
              </w:rPr>
              <w:t>Коммерческое предложение 1, исходящий №4 от    04.06.2026 г.</w:t>
            </w:r>
          </w:p>
        </w:tc>
        <w:tc>
          <w:tcPr>
            <w:tcW w:w="1842" w:type="dxa"/>
            <w:tcBorders>
              <w:top w:val="single" w:sz="4" w:space="0" w:color="000000"/>
              <w:left w:val="single" w:sz="4" w:space="0" w:color="000000"/>
              <w:bottom w:val="single" w:sz="4" w:space="0" w:color="000000"/>
              <w:right w:val="single" w:sz="4" w:space="0" w:color="000000"/>
            </w:tcBorders>
            <w:vAlign w:val="center"/>
          </w:tcPr>
          <w:p w14:paraId="5A4262D2" w14:textId="77777777" w:rsidR="00BE7D8C" w:rsidRDefault="0016717A">
            <w:pPr>
              <w:tabs>
                <w:tab w:val="left" w:pos="1260"/>
                <w:tab w:val="left" w:pos="1560"/>
              </w:tabs>
              <w:spacing w:line="240" w:lineRule="auto"/>
              <w:ind w:firstLine="0"/>
              <w:jc w:val="center"/>
              <w:outlineLvl w:val="2"/>
              <w:rPr>
                <w:sz w:val="22"/>
                <w:szCs w:val="22"/>
              </w:rPr>
            </w:pPr>
            <w:r>
              <w:rPr>
                <w:sz w:val="22"/>
                <w:szCs w:val="22"/>
              </w:rPr>
              <w:t>4 189 031,15</w:t>
            </w:r>
          </w:p>
        </w:tc>
        <w:tc>
          <w:tcPr>
            <w:tcW w:w="1989" w:type="dxa"/>
            <w:tcBorders>
              <w:top w:val="single" w:sz="4" w:space="0" w:color="000000"/>
              <w:left w:val="single" w:sz="4" w:space="0" w:color="000000"/>
              <w:bottom w:val="single" w:sz="4" w:space="0" w:color="000000"/>
              <w:right w:val="single" w:sz="4" w:space="0" w:color="000000"/>
            </w:tcBorders>
            <w:vAlign w:val="center"/>
          </w:tcPr>
          <w:p w14:paraId="3FD605D4" w14:textId="77777777" w:rsidR="00BE7D8C" w:rsidRDefault="0016717A">
            <w:pPr>
              <w:tabs>
                <w:tab w:val="left" w:pos="1260"/>
                <w:tab w:val="left" w:pos="1560"/>
              </w:tabs>
              <w:spacing w:line="240" w:lineRule="auto"/>
              <w:ind w:firstLine="0"/>
              <w:jc w:val="center"/>
              <w:outlineLvl w:val="2"/>
              <w:rPr>
                <w:color w:val="000000"/>
                <w:sz w:val="22"/>
                <w:szCs w:val="22"/>
              </w:rPr>
            </w:pPr>
            <w:r>
              <w:rPr>
                <w:color w:val="000000"/>
                <w:sz w:val="22"/>
                <w:szCs w:val="22"/>
              </w:rPr>
              <w:t>5 110 618,00</w:t>
            </w:r>
          </w:p>
        </w:tc>
      </w:tr>
      <w:tr w:rsidR="00BE7D8C" w14:paraId="0927BC05" w14:textId="77777777">
        <w:trPr>
          <w:trHeight w:val="879"/>
        </w:trPr>
        <w:tc>
          <w:tcPr>
            <w:tcW w:w="1610" w:type="dxa"/>
            <w:vMerge/>
            <w:tcBorders>
              <w:top w:val="single" w:sz="4" w:space="0" w:color="000000"/>
              <w:left w:val="single" w:sz="4" w:space="0" w:color="000000"/>
              <w:bottom w:val="single" w:sz="4" w:space="0" w:color="000000"/>
              <w:right w:val="single" w:sz="4" w:space="0" w:color="000000"/>
            </w:tcBorders>
            <w:vAlign w:val="center"/>
          </w:tcPr>
          <w:p w14:paraId="76163047" w14:textId="77777777" w:rsidR="00BE7D8C" w:rsidRDefault="00BE7D8C">
            <w:pPr>
              <w:tabs>
                <w:tab w:val="left" w:pos="1260"/>
                <w:tab w:val="left" w:pos="1560"/>
              </w:tabs>
              <w:spacing w:line="240" w:lineRule="auto"/>
              <w:ind w:firstLine="0"/>
              <w:jc w:val="center"/>
              <w:outlineLvl w:val="2"/>
              <w:rPr>
                <w:sz w:val="22"/>
                <w:szCs w:val="22"/>
              </w:rPr>
            </w:pPr>
          </w:p>
        </w:tc>
        <w:tc>
          <w:tcPr>
            <w:tcW w:w="2359" w:type="dxa"/>
            <w:vMerge/>
            <w:tcBorders>
              <w:top w:val="single" w:sz="4" w:space="0" w:color="000000"/>
              <w:left w:val="single" w:sz="4" w:space="0" w:color="000000"/>
              <w:bottom w:val="single" w:sz="4" w:space="0" w:color="000000"/>
              <w:right w:val="single" w:sz="4" w:space="0" w:color="000000"/>
            </w:tcBorders>
            <w:vAlign w:val="center"/>
          </w:tcPr>
          <w:p w14:paraId="4C4715CB" w14:textId="77777777" w:rsidR="00BE7D8C" w:rsidRDefault="00BE7D8C">
            <w:pPr>
              <w:tabs>
                <w:tab w:val="left" w:pos="1260"/>
                <w:tab w:val="left" w:pos="1560"/>
              </w:tabs>
              <w:spacing w:line="240" w:lineRule="auto"/>
              <w:ind w:firstLine="0"/>
              <w:jc w:val="center"/>
              <w:outlineLvl w:val="2"/>
              <w:rPr>
                <w:sz w:val="22"/>
                <w:szCs w:val="22"/>
              </w:rPr>
            </w:pPr>
          </w:p>
        </w:tc>
        <w:tc>
          <w:tcPr>
            <w:tcW w:w="2406" w:type="dxa"/>
            <w:tcBorders>
              <w:top w:val="single" w:sz="4" w:space="0" w:color="000000"/>
              <w:left w:val="single" w:sz="4" w:space="0" w:color="000000"/>
              <w:bottom w:val="single" w:sz="4" w:space="0" w:color="000000"/>
              <w:right w:val="single" w:sz="4" w:space="0" w:color="000000"/>
            </w:tcBorders>
            <w:vAlign w:val="center"/>
          </w:tcPr>
          <w:p w14:paraId="5E1BEC47" w14:textId="77777777" w:rsidR="00BE7D8C" w:rsidRDefault="0016717A">
            <w:pPr>
              <w:tabs>
                <w:tab w:val="left" w:pos="1260"/>
                <w:tab w:val="left" w:pos="1560"/>
              </w:tabs>
              <w:spacing w:line="240" w:lineRule="auto"/>
              <w:ind w:firstLine="0"/>
              <w:jc w:val="center"/>
              <w:outlineLvl w:val="2"/>
              <w:rPr>
                <w:color w:val="000000"/>
                <w:sz w:val="22"/>
                <w:szCs w:val="22"/>
              </w:rPr>
            </w:pPr>
            <w:r>
              <w:rPr>
                <w:color w:val="000000"/>
                <w:sz w:val="22"/>
                <w:szCs w:val="22"/>
              </w:rPr>
              <w:t>Коммерческое предложение 2, исходящий № б/н от б/д</w:t>
            </w:r>
          </w:p>
        </w:tc>
        <w:tc>
          <w:tcPr>
            <w:tcW w:w="1842" w:type="dxa"/>
            <w:tcBorders>
              <w:top w:val="single" w:sz="4" w:space="0" w:color="000000"/>
              <w:left w:val="single" w:sz="4" w:space="0" w:color="000000"/>
              <w:bottom w:val="single" w:sz="4" w:space="0" w:color="000000"/>
              <w:right w:val="single" w:sz="4" w:space="0" w:color="000000"/>
            </w:tcBorders>
            <w:vAlign w:val="center"/>
          </w:tcPr>
          <w:p w14:paraId="70445055" w14:textId="77777777" w:rsidR="00BE7D8C" w:rsidRDefault="0016717A">
            <w:pPr>
              <w:tabs>
                <w:tab w:val="left" w:pos="1260"/>
                <w:tab w:val="left" w:pos="1560"/>
              </w:tabs>
              <w:spacing w:line="240" w:lineRule="auto"/>
              <w:ind w:firstLine="0"/>
              <w:jc w:val="center"/>
              <w:outlineLvl w:val="2"/>
              <w:rPr>
                <w:color w:val="000000"/>
                <w:sz w:val="22"/>
                <w:szCs w:val="22"/>
              </w:rPr>
            </w:pPr>
            <w:r>
              <w:rPr>
                <w:color w:val="000000"/>
                <w:sz w:val="22"/>
                <w:szCs w:val="22"/>
              </w:rPr>
              <w:t>4 442 811,48</w:t>
            </w:r>
          </w:p>
        </w:tc>
        <w:tc>
          <w:tcPr>
            <w:tcW w:w="1989" w:type="dxa"/>
            <w:tcBorders>
              <w:top w:val="single" w:sz="4" w:space="0" w:color="000000"/>
              <w:left w:val="single" w:sz="4" w:space="0" w:color="000000"/>
              <w:bottom w:val="single" w:sz="4" w:space="0" w:color="000000"/>
              <w:right w:val="single" w:sz="4" w:space="0" w:color="000000"/>
            </w:tcBorders>
            <w:vAlign w:val="center"/>
          </w:tcPr>
          <w:p w14:paraId="07CAC657" w14:textId="77777777" w:rsidR="00BE7D8C" w:rsidRDefault="0016717A">
            <w:pPr>
              <w:tabs>
                <w:tab w:val="left" w:pos="1260"/>
                <w:tab w:val="left" w:pos="1560"/>
              </w:tabs>
              <w:spacing w:line="240" w:lineRule="auto"/>
              <w:ind w:firstLine="0"/>
              <w:jc w:val="center"/>
              <w:outlineLvl w:val="2"/>
              <w:rPr>
                <w:color w:val="000000"/>
                <w:sz w:val="22"/>
                <w:szCs w:val="22"/>
              </w:rPr>
            </w:pPr>
            <w:r>
              <w:rPr>
                <w:color w:val="000000"/>
                <w:sz w:val="22"/>
                <w:szCs w:val="22"/>
              </w:rPr>
              <w:t>5 420 230,00</w:t>
            </w:r>
          </w:p>
        </w:tc>
      </w:tr>
      <w:tr w:rsidR="00BE7D8C" w14:paraId="11EE7035" w14:textId="77777777">
        <w:trPr>
          <w:trHeight w:val="990"/>
        </w:trPr>
        <w:tc>
          <w:tcPr>
            <w:tcW w:w="1610" w:type="dxa"/>
            <w:vMerge/>
            <w:tcBorders>
              <w:top w:val="single" w:sz="4" w:space="0" w:color="000000"/>
              <w:left w:val="single" w:sz="4" w:space="0" w:color="000000"/>
              <w:bottom w:val="single" w:sz="4" w:space="0" w:color="000000"/>
              <w:right w:val="single" w:sz="4" w:space="0" w:color="000000"/>
            </w:tcBorders>
            <w:vAlign w:val="center"/>
          </w:tcPr>
          <w:p w14:paraId="5464B912" w14:textId="77777777" w:rsidR="00BE7D8C" w:rsidRDefault="00BE7D8C">
            <w:pPr>
              <w:tabs>
                <w:tab w:val="left" w:pos="1260"/>
                <w:tab w:val="left" w:pos="1560"/>
              </w:tabs>
              <w:spacing w:line="240" w:lineRule="auto"/>
              <w:ind w:firstLine="0"/>
              <w:jc w:val="center"/>
              <w:outlineLvl w:val="2"/>
              <w:rPr>
                <w:sz w:val="22"/>
                <w:szCs w:val="22"/>
              </w:rPr>
            </w:pPr>
          </w:p>
        </w:tc>
        <w:tc>
          <w:tcPr>
            <w:tcW w:w="2359" w:type="dxa"/>
            <w:vMerge/>
            <w:tcBorders>
              <w:top w:val="single" w:sz="4" w:space="0" w:color="000000"/>
              <w:left w:val="single" w:sz="4" w:space="0" w:color="000000"/>
              <w:bottom w:val="single" w:sz="4" w:space="0" w:color="000000"/>
              <w:right w:val="single" w:sz="4" w:space="0" w:color="000000"/>
            </w:tcBorders>
            <w:vAlign w:val="center"/>
          </w:tcPr>
          <w:p w14:paraId="371CDCA7" w14:textId="77777777" w:rsidR="00BE7D8C" w:rsidRDefault="00BE7D8C">
            <w:pPr>
              <w:tabs>
                <w:tab w:val="left" w:pos="1260"/>
                <w:tab w:val="left" w:pos="1560"/>
              </w:tabs>
              <w:spacing w:line="240" w:lineRule="auto"/>
              <w:ind w:firstLine="0"/>
              <w:jc w:val="center"/>
              <w:outlineLvl w:val="2"/>
              <w:rPr>
                <w:sz w:val="22"/>
                <w:szCs w:val="22"/>
              </w:rPr>
            </w:pPr>
          </w:p>
        </w:tc>
        <w:tc>
          <w:tcPr>
            <w:tcW w:w="2406" w:type="dxa"/>
            <w:tcBorders>
              <w:top w:val="single" w:sz="4" w:space="0" w:color="000000"/>
              <w:left w:val="single" w:sz="4" w:space="0" w:color="000000"/>
              <w:bottom w:val="single" w:sz="4" w:space="0" w:color="000000"/>
              <w:right w:val="single" w:sz="4" w:space="0" w:color="000000"/>
            </w:tcBorders>
            <w:vAlign w:val="center"/>
          </w:tcPr>
          <w:p w14:paraId="6949C8D5" w14:textId="77777777" w:rsidR="00BE7D8C" w:rsidRDefault="0016717A">
            <w:pPr>
              <w:tabs>
                <w:tab w:val="left" w:pos="1260"/>
                <w:tab w:val="left" w:pos="1560"/>
              </w:tabs>
              <w:spacing w:line="240" w:lineRule="auto"/>
              <w:ind w:firstLine="0"/>
              <w:jc w:val="center"/>
              <w:outlineLvl w:val="2"/>
              <w:rPr>
                <w:color w:val="000000"/>
                <w:sz w:val="22"/>
                <w:szCs w:val="22"/>
              </w:rPr>
            </w:pPr>
            <w:r>
              <w:rPr>
                <w:color w:val="000000"/>
                <w:sz w:val="22"/>
                <w:szCs w:val="22"/>
              </w:rPr>
              <w:t>Коммерческое предложение 3, исходящий № 56 от 04.06.2026 г</w:t>
            </w:r>
          </w:p>
        </w:tc>
        <w:tc>
          <w:tcPr>
            <w:tcW w:w="1842" w:type="dxa"/>
            <w:tcBorders>
              <w:top w:val="single" w:sz="4" w:space="0" w:color="000000"/>
              <w:left w:val="single" w:sz="4" w:space="0" w:color="000000"/>
              <w:bottom w:val="single" w:sz="4" w:space="0" w:color="000000"/>
              <w:right w:val="single" w:sz="4" w:space="0" w:color="000000"/>
            </w:tcBorders>
            <w:vAlign w:val="center"/>
          </w:tcPr>
          <w:p w14:paraId="4EAA8F3C" w14:textId="77777777" w:rsidR="00BE7D8C" w:rsidRDefault="0016717A">
            <w:pPr>
              <w:tabs>
                <w:tab w:val="left" w:pos="1260"/>
                <w:tab w:val="left" w:pos="1560"/>
              </w:tabs>
              <w:spacing w:line="240" w:lineRule="auto"/>
              <w:ind w:firstLine="0"/>
              <w:jc w:val="center"/>
              <w:outlineLvl w:val="2"/>
              <w:rPr>
                <w:color w:val="000000"/>
                <w:sz w:val="22"/>
                <w:szCs w:val="22"/>
              </w:rPr>
            </w:pPr>
            <w:r>
              <w:rPr>
                <w:color w:val="000000"/>
                <w:sz w:val="22"/>
                <w:szCs w:val="22"/>
              </w:rPr>
              <w:t>4 446 795,08</w:t>
            </w:r>
          </w:p>
        </w:tc>
        <w:tc>
          <w:tcPr>
            <w:tcW w:w="1989" w:type="dxa"/>
            <w:tcBorders>
              <w:top w:val="single" w:sz="4" w:space="0" w:color="000000"/>
              <w:left w:val="single" w:sz="4" w:space="0" w:color="000000"/>
              <w:bottom w:val="single" w:sz="4" w:space="0" w:color="000000"/>
              <w:right w:val="single" w:sz="4" w:space="0" w:color="000000"/>
            </w:tcBorders>
            <w:vAlign w:val="center"/>
          </w:tcPr>
          <w:p w14:paraId="0045D44E" w14:textId="77777777" w:rsidR="00BE7D8C" w:rsidRDefault="0016717A">
            <w:pPr>
              <w:tabs>
                <w:tab w:val="left" w:pos="1260"/>
                <w:tab w:val="left" w:pos="1560"/>
              </w:tabs>
              <w:spacing w:line="240" w:lineRule="auto"/>
              <w:ind w:firstLine="0"/>
              <w:jc w:val="center"/>
              <w:outlineLvl w:val="2"/>
              <w:rPr>
                <w:color w:val="000000"/>
                <w:sz w:val="22"/>
                <w:szCs w:val="22"/>
              </w:rPr>
            </w:pPr>
            <w:r>
              <w:rPr>
                <w:color w:val="000000"/>
                <w:sz w:val="22"/>
                <w:szCs w:val="22"/>
              </w:rPr>
              <w:t>5 425 090,00</w:t>
            </w:r>
          </w:p>
        </w:tc>
      </w:tr>
    </w:tbl>
    <w:p w14:paraId="035359C1" w14:textId="77777777" w:rsidR="00BE7D8C" w:rsidRDefault="00BE7D8C"/>
    <w:p w14:paraId="2FA7014F" w14:textId="77777777" w:rsidR="00BE7D8C" w:rsidRDefault="00BE7D8C">
      <w:pPr>
        <w:spacing w:line="240" w:lineRule="auto"/>
        <w:ind w:left="284"/>
        <w:rPr>
          <w:rFonts w:eastAsiaTheme="minorHAnsi"/>
          <w:color w:val="000000"/>
          <w:sz w:val="24"/>
          <w:szCs w:val="24"/>
          <w:highlight w:val="yellow"/>
        </w:rPr>
      </w:pPr>
    </w:p>
    <w:p w14:paraId="34EA0894" w14:textId="77777777" w:rsidR="00BE7D8C" w:rsidRDefault="0016717A">
      <w:pPr>
        <w:tabs>
          <w:tab w:val="left" w:pos="1134"/>
        </w:tabs>
        <w:spacing w:line="240" w:lineRule="auto"/>
        <w:ind w:left="993"/>
        <w:rPr>
          <w:rFonts w:eastAsiaTheme="minorHAnsi"/>
          <w:color w:val="000000"/>
          <w:sz w:val="24"/>
          <w:szCs w:val="24"/>
        </w:rPr>
      </w:pPr>
      <w:r>
        <w:rPr>
          <w:rFonts w:eastAsiaTheme="minorHAnsi"/>
          <w:color w:val="000000"/>
          <w:sz w:val="24"/>
          <w:szCs w:val="24"/>
        </w:rPr>
        <w:t>Начальная (максимальная) цена договора рассчитана как минимальное значение из предложенных цен трех поставщиков аналогичных товаров/услуг в размере:</w:t>
      </w:r>
    </w:p>
    <w:p w14:paraId="1157E05C" w14:textId="77777777" w:rsidR="00BE7D8C" w:rsidRDefault="00BE7D8C">
      <w:pPr>
        <w:tabs>
          <w:tab w:val="left" w:pos="1134"/>
        </w:tabs>
        <w:spacing w:line="240" w:lineRule="auto"/>
        <w:ind w:left="993"/>
        <w:rPr>
          <w:rFonts w:eastAsiaTheme="minorHAnsi"/>
          <w:color w:val="000000"/>
          <w:sz w:val="24"/>
          <w:szCs w:val="24"/>
        </w:rPr>
      </w:pPr>
    </w:p>
    <w:p w14:paraId="7346E94C" w14:textId="77777777" w:rsidR="00BE7D8C" w:rsidRDefault="0016717A">
      <w:pPr>
        <w:spacing w:before="120" w:line="240" w:lineRule="auto"/>
        <w:ind w:left="1417"/>
      </w:pPr>
      <w:r>
        <w:rPr>
          <w:sz w:val="24"/>
          <w:szCs w:val="24"/>
        </w:rPr>
        <w:t xml:space="preserve">- 4 189 031,15(Четыре миллиона сто восемьдесят девять тысяч тридцать один) рубль 15 коп. </w:t>
      </w:r>
      <w:r>
        <w:rPr>
          <w:b/>
          <w:bCs/>
          <w:sz w:val="24"/>
          <w:szCs w:val="24"/>
        </w:rPr>
        <w:t>без НДС</w:t>
      </w:r>
      <w:r>
        <w:rPr>
          <w:sz w:val="24"/>
          <w:szCs w:val="24"/>
        </w:rPr>
        <w:t>;</w:t>
      </w:r>
    </w:p>
    <w:p w14:paraId="0270EFD4" w14:textId="77777777" w:rsidR="00BE7D8C" w:rsidRDefault="0016717A">
      <w:pPr>
        <w:spacing w:before="120" w:line="240" w:lineRule="auto"/>
        <w:ind w:left="1417"/>
      </w:pPr>
      <w:r>
        <w:rPr>
          <w:color w:val="000000" w:themeColor="text1"/>
          <w:sz w:val="24"/>
          <w:szCs w:val="24"/>
        </w:rPr>
        <w:t xml:space="preserve">- 5 110 618,00 (Пять миллионов сто десять тысяч шестьсот восемнадцать) рублей 00 коп. </w:t>
      </w:r>
      <w:r>
        <w:rPr>
          <w:b/>
          <w:bCs/>
          <w:color w:val="000000" w:themeColor="text1"/>
          <w:sz w:val="24"/>
          <w:szCs w:val="24"/>
        </w:rPr>
        <w:t>в т.ч. НДС 22% - 921 586, 85 рублей</w:t>
      </w:r>
      <w:r>
        <w:rPr>
          <w:color w:val="000000" w:themeColor="text1"/>
          <w:sz w:val="24"/>
          <w:szCs w:val="24"/>
        </w:rPr>
        <w:t>.</w:t>
      </w:r>
    </w:p>
    <w:p w14:paraId="41AD4067" w14:textId="77777777" w:rsidR="00BE7D8C" w:rsidRDefault="00BE7D8C">
      <w:pPr>
        <w:tabs>
          <w:tab w:val="left" w:pos="1134"/>
          <w:tab w:val="left" w:pos="1260"/>
          <w:tab w:val="left" w:pos="1560"/>
        </w:tabs>
        <w:spacing w:line="240" w:lineRule="auto"/>
        <w:ind w:left="993"/>
        <w:outlineLvl w:val="2"/>
        <w:rPr>
          <w:sz w:val="24"/>
          <w:szCs w:val="24"/>
        </w:rPr>
      </w:pPr>
    </w:p>
    <w:p w14:paraId="2E8C8597" w14:textId="77777777" w:rsidR="00BE7D8C" w:rsidRDefault="0016717A">
      <w:pPr>
        <w:tabs>
          <w:tab w:val="left" w:pos="1134"/>
          <w:tab w:val="left" w:pos="1260"/>
          <w:tab w:val="left" w:pos="1560"/>
        </w:tabs>
        <w:spacing w:line="240" w:lineRule="auto"/>
        <w:ind w:left="993"/>
        <w:outlineLvl w:val="2"/>
        <w:rPr>
          <w:sz w:val="24"/>
          <w:szCs w:val="24"/>
        </w:rPr>
      </w:pPr>
      <w:r>
        <w:rPr>
          <w:sz w:val="24"/>
          <w:szCs w:val="24"/>
        </w:rPr>
        <w:t>Дата подготовки обоснования</w:t>
      </w:r>
      <w:r>
        <w:t xml:space="preserve"> </w:t>
      </w:r>
      <w:r>
        <w:rPr>
          <w:sz w:val="24"/>
          <w:szCs w:val="24"/>
        </w:rPr>
        <w:t>начальной (максимальной) цены договора: 25.06.2026 г.</w:t>
      </w:r>
    </w:p>
    <w:p w14:paraId="5FEDB7FD" w14:textId="77777777" w:rsidR="00BE7D8C" w:rsidRDefault="00BE7D8C">
      <w:pPr>
        <w:tabs>
          <w:tab w:val="left" w:pos="1134"/>
          <w:tab w:val="left" w:pos="1260"/>
          <w:tab w:val="left" w:pos="1560"/>
        </w:tabs>
        <w:spacing w:line="240" w:lineRule="auto"/>
        <w:ind w:left="993"/>
        <w:outlineLvl w:val="2"/>
        <w:rPr>
          <w:sz w:val="24"/>
          <w:szCs w:val="24"/>
        </w:rPr>
      </w:pPr>
    </w:p>
    <w:p w14:paraId="3DB83F59" w14:textId="77777777" w:rsidR="00BE7D8C" w:rsidRDefault="00BE7D8C">
      <w:pPr>
        <w:tabs>
          <w:tab w:val="left" w:pos="1134"/>
          <w:tab w:val="left" w:pos="1260"/>
          <w:tab w:val="left" w:pos="1560"/>
        </w:tabs>
        <w:spacing w:line="240" w:lineRule="auto"/>
        <w:ind w:left="993"/>
        <w:outlineLvl w:val="2"/>
        <w:rPr>
          <w:sz w:val="24"/>
          <w:szCs w:val="24"/>
        </w:rPr>
      </w:pPr>
    </w:p>
    <w:p w14:paraId="60631C63" w14:textId="77777777" w:rsidR="00BE7D8C" w:rsidRDefault="00BE7D8C">
      <w:pPr>
        <w:tabs>
          <w:tab w:val="left" w:pos="1260"/>
          <w:tab w:val="left" w:pos="1560"/>
        </w:tabs>
        <w:spacing w:line="240" w:lineRule="auto"/>
        <w:ind w:left="283"/>
        <w:outlineLvl w:val="2"/>
        <w:rPr>
          <w:sz w:val="24"/>
          <w:szCs w:val="24"/>
        </w:rPr>
      </w:pPr>
    </w:p>
    <w:p w14:paraId="5544E0C0" w14:textId="77777777" w:rsidR="00BE7D8C" w:rsidRDefault="0016717A">
      <w:pPr>
        <w:spacing w:line="240" w:lineRule="auto"/>
        <w:ind w:left="1134" w:firstLine="284"/>
      </w:pPr>
      <w:r>
        <w:rPr>
          <w:iCs/>
          <w:sz w:val="24"/>
          <w:szCs w:val="24"/>
          <w:shd w:val="clear" w:color="auto" w:fill="FFFFFF"/>
        </w:rPr>
        <w:t>Начальник отдела координации ИТ сервисов</w:t>
      </w:r>
      <w:r>
        <w:rPr>
          <w:sz w:val="24"/>
          <w:szCs w:val="24"/>
          <w:shd w:val="clear" w:color="auto" w:fill="FFFFFF"/>
        </w:rPr>
        <w:t xml:space="preserve">                                                     А.Ю. Блинов</w:t>
      </w:r>
    </w:p>
    <w:sectPr w:rsidR="00BE7D8C">
      <w:footerReference w:type="default" r:id="rId13"/>
      <w:footerReference w:type="first" r:id="rId14"/>
      <w:pgSz w:w="11906" w:h="16838"/>
      <w:pgMar w:top="0" w:right="1129" w:bottom="777" w:left="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D6B6E" w14:textId="77777777" w:rsidR="005E31FB" w:rsidRDefault="005E31FB">
      <w:pPr>
        <w:spacing w:line="240" w:lineRule="auto"/>
      </w:pPr>
      <w:r>
        <w:separator/>
      </w:r>
    </w:p>
  </w:endnote>
  <w:endnote w:type="continuationSeparator" w:id="0">
    <w:p w14:paraId="4784BDDE" w14:textId="77777777" w:rsidR="005E31FB" w:rsidRDefault="005E3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Liberation San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roman"/>
    <w:pitch w:val="default"/>
  </w:font>
  <w:font w:name="Arial Unicode MS">
    <w:panose1 w:val="020B0604020202020204"/>
    <w:charset w:val="01"/>
    <w:family w:val="roman"/>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31A4" w14:textId="77777777" w:rsidR="00BE7D8C" w:rsidRDefault="00BE7D8C">
    <w:pPr>
      <w:pStyle w:val="af0"/>
      <w:jc w:val="right"/>
    </w:pPr>
  </w:p>
  <w:p w14:paraId="76723937" w14:textId="77777777" w:rsidR="00BE7D8C" w:rsidRDefault="00BE7D8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CBC8" w14:textId="77777777" w:rsidR="00BE7D8C" w:rsidRDefault="00BE7D8C">
    <w:pPr>
      <w:pStyle w:val="af0"/>
      <w:jc w:val="right"/>
    </w:pPr>
  </w:p>
  <w:p w14:paraId="597DB430" w14:textId="77777777" w:rsidR="00BE7D8C" w:rsidRDefault="00BE7D8C">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CFB5" w14:textId="77777777" w:rsidR="00BE7D8C" w:rsidRDefault="00BE7D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D37D9" w14:textId="77777777" w:rsidR="005E31FB" w:rsidRDefault="005E31FB">
      <w:pPr>
        <w:spacing w:line="240" w:lineRule="auto"/>
      </w:pPr>
      <w:r>
        <w:separator/>
      </w:r>
    </w:p>
  </w:footnote>
  <w:footnote w:type="continuationSeparator" w:id="0">
    <w:p w14:paraId="7A9BF668" w14:textId="77777777" w:rsidR="005E31FB" w:rsidRDefault="005E31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1335"/>
    <w:multiLevelType w:val="multilevel"/>
    <w:tmpl w:val="08F894D8"/>
    <w:lvl w:ilvl="0">
      <w:start w:val="3"/>
      <w:numFmt w:val="decimal"/>
      <w:lvlText w:val="%1."/>
      <w:lvlJc w:val="left"/>
      <w:pPr>
        <w:tabs>
          <w:tab w:val="num" w:pos="0"/>
        </w:tabs>
        <w:ind w:left="450" w:hanging="450"/>
      </w:pPr>
      <w:rPr>
        <w:rFonts w:asciiTheme="majorHAnsi" w:eastAsiaTheme="majorEastAsia" w:hAnsiTheme="majorHAnsi" w:cstheme="majorBidi"/>
        <w:i/>
        <w:sz w:val="28"/>
      </w:rPr>
    </w:lvl>
    <w:lvl w:ilvl="1">
      <w:start w:val="1"/>
      <w:numFmt w:val="decimal"/>
      <w:lvlText w:val="%1.%2."/>
      <w:lvlJc w:val="left"/>
      <w:pPr>
        <w:tabs>
          <w:tab w:val="num" w:pos="0"/>
        </w:tabs>
        <w:ind w:left="876" w:hanging="450"/>
      </w:pPr>
      <w:rPr>
        <w:rFonts w:ascii="Times New Roman" w:eastAsiaTheme="majorEastAsia" w:hAnsi="Times New Roman" w:cs="Times New Roman"/>
        <w:b w:val="0"/>
        <w:bCs/>
        <w:i w:val="0"/>
        <w:iCs/>
        <w:sz w:val="24"/>
        <w:szCs w:val="24"/>
      </w:rPr>
    </w:lvl>
    <w:lvl w:ilvl="2">
      <w:start w:val="1"/>
      <w:numFmt w:val="decimal"/>
      <w:lvlText w:val="%1.%2.%3."/>
      <w:lvlJc w:val="left"/>
      <w:pPr>
        <w:tabs>
          <w:tab w:val="num" w:pos="0"/>
        </w:tabs>
        <w:ind w:left="1004" w:hanging="720"/>
      </w:pPr>
      <w:rPr>
        <w:rFonts w:ascii="Times New Roman" w:eastAsiaTheme="majorEastAsia" w:hAnsi="Times New Roman" w:cs="Times New Roman"/>
        <w:b w:val="0"/>
        <w:bCs w:val="0"/>
        <w:i w:val="0"/>
        <w:iCs w:val="0"/>
        <w:sz w:val="24"/>
        <w:szCs w:val="24"/>
      </w:rPr>
    </w:lvl>
    <w:lvl w:ilvl="3">
      <w:start w:val="1"/>
      <w:numFmt w:val="decimal"/>
      <w:lvlText w:val="%1.%2.%3.%4."/>
      <w:lvlJc w:val="left"/>
      <w:pPr>
        <w:tabs>
          <w:tab w:val="num" w:pos="0"/>
        </w:tabs>
        <w:ind w:left="720" w:hanging="720"/>
      </w:pPr>
      <w:rPr>
        <w:rFonts w:asciiTheme="majorHAnsi" w:eastAsiaTheme="majorEastAsia" w:hAnsiTheme="majorHAnsi" w:cstheme="majorBidi"/>
        <w:i/>
        <w:sz w:val="28"/>
      </w:rPr>
    </w:lvl>
    <w:lvl w:ilvl="4">
      <w:start w:val="1"/>
      <w:numFmt w:val="decimal"/>
      <w:lvlText w:val="%1.%2.%3.%4.%5."/>
      <w:lvlJc w:val="left"/>
      <w:pPr>
        <w:tabs>
          <w:tab w:val="num" w:pos="0"/>
        </w:tabs>
        <w:ind w:left="1080" w:hanging="1080"/>
      </w:pPr>
      <w:rPr>
        <w:rFonts w:asciiTheme="majorHAnsi" w:eastAsiaTheme="majorEastAsia" w:hAnsiTheme="majorHAnsi" w:cstheme="majorBidi"/>
        <w:i/>
        <w:sz w:val="28"/>
      </w:rPr>
    </w:lvl>
    <w:lvl w:ilvl="5">
      <w:start w:val="1"/>
      <w:numFmt w:val="decimal"/>
      <w:lvlText w:val="%1.%2.%3.%4.%5.%6."/>
      <w:lvlJc w:val="left"/>
      <w:pPr>
        <w:tabs>
          <w:tab w:val="num" w:pos="0"/>
        </w:tabs>
        <w:ind w:left="1080" w:hanging="1080"/>
      </w:pPr>
      <w:rPr>
        <w:rFonts w:asciiTheme="majorHAnsi" w:eastAsiaTheme="majorEastAsia" w:hAnsiTheme="majorHAnsi" w:cstheme="majorBidi"/>
        <w:i/>
        <w:sz w:val="28"/>
      </w:rPr>
    </w:lvl>
    <w:lvl w:ilvl="6">
      <w:start w:val="1"/>
      <w:numFmt w:val="decimal"/>
      <w:lvlText w:val="%1.%2.%3.%4.%5.%6.%7."/>
      <w:lvlJc w:val="left"/>
      <w:pPr>
        <w:tabs>
          <w:tab w:val="num" w:pos="0"/>
        </w:tabs>
        <w:ind w:left="1440" w:hanging="1440"/>
      </w:pPr>
      <w:rPr>
        <w:rFonts w:asciiTheme="majorHAnsi" w:eastAsiaTheme="majorEastAsia" w:hAnsiTheme="majorHAnsi" w:cstheme="majorBidi"/>
        <w:i/>
        <w:sz w:val="28"/>
      </w:rPr>
    </w:lvl>
    <w:lvl w:ilvl="7">
      <w:start w:val="1"/>
      <w:numFmt w:val="decimal"/>
      <w:lvlText w:val="%1.%2.%3.%4.%5.%6.%7.%8."/>
      <w:lvlJc w:val="left"/>
      <w:pPr>
        <w:tabs>
          <w:tab w:val="num" w:pos="0"/>
        </w:tabs>
        <w:ind w:left="1440" w:hanging="1440"/>
      </w:pPr>
      <w:rPr>
        <w:rFonts w:asciiTheme="majorHAnsi" w:eastAsiaTheme="majorEastAsia" w:hAnsiTheme="majorHAnsi" w:cstheme="majorBidi"/>
        <w:i/>
        <w:sz w:val="28"/>
      </w:rPr>
    </w:lvl>
    <w:lvl w:ilvl="8">
      <w:start w:val="1"/>
      <w:numFmt w:val="decimal"/>
      <w:lvlText w:val="%1.%2.%3.%4.%5.%6.%7.%8.%9."/>
      <w:lvlJc w:val="left"/>
      <w:pPr>
        <w:tabs>
          <w:tab w:val="num" w:pos="0"/>
        </w:tabs>
        <w:ind w:left="1800" w:hanging="1800"/>
      </w:pPr>
      <w:rPr>
        <w:rFonts w:asciiTheme="majorHAnsi" w:eastAsiaTheme="majorEastAsia" w:hAnsiTheme="majorHAnsi" w:cstheme="majorBidi"/>
        <w:i/>
        <w:sz w:val="28"/>
      </w:rPr>
    </w:lvl>
  </w:abstractNum>
  <w:abstractNum w:abstractNumId="1" w15:restartNumberingAfterBreak="0">
    <w:nsid w:val="0EE10C72"/>
    <w:multiLevelType w:val="hybridMultilevel"/>
    <w:tmpl w:val="31387EEE"/>
    <w:lvl w:ilvl="0" w:tplc="03C84982">
      <w:start w:val="1"/>
      <w:numFmt w:val="decimal"/>
      <w:lvlText w:val="%1."/>
      <w:lvlJc w:val="left"/>
      <w:pPr>
        <w:tabs>
          <w:tab w:val="num" w:pos="360"/>
        </w:tabs>
        <w:ind w:left="360" w:hanging="360"/>
      </w:pPr>
    </w:lvl>
    <w:lvl w:ilvl="1" w:tplc="7F625E5E">
      <w:start w:val="1"/>
      <w:numFmt w:val="lowerLetter"/>
      <w:lvlText w:val="%2."/>
      <w:lvlJc w:val="left"/>
      <w:pPr>
        <w:tabs>
          <w:tab w:val="num" w:pos="1440"/>
        </w:tabs>
        <w:ind w:left="1440" w:hanging="360"/>
      </w:pPr>
    </w:lvl>
    <w:lvl w:ilvl="2" w:tplc="AB485BF4">
      <w:start w:val="1"/>
      <w:numFmt w:val="lowerRoman"/>
      <w:lvlText w:val="%3."/>
      <w:lvlJc w:val="right"/>
      <w:pPr>
        <w:tabs>
          <w:tab w:val="num" w:pos="2160"/>
        </w:tabs>
        <w:ind w:left="2160" w:hanging="180"/>
      </w:pPr>
    </w:lvl>
    <w:lvl w:ilvl="3" w:tplc="2AA41AAC">
      <w:start w:val="1"/>
      <w:numFmt w:val="decimal"/>
      <w:lvlText w:val="%4."/>
      <w:lvlJc w:val="left"/>
      <w:pPr>
        <w:tabs>
          <w:tab w:val="num" w:pos="2880"/>
        </w:tabs>
        <w:ind w:left="2880" w:hanging="360"/>
      </w:pPr>
    </w:lvl>
    <w:lvl w:ilvl="4" w:tplc="827C76B2">
      <w:start w:val="1"/>
      <w:numFmt w:val="lowerLetter"/>
      <w:lvlText w:val="%5."/>
      <w:lvlJc w:val="left"/>
      <w:pPr>
        <w:tabs>
          <w:tab w:val="num" w:pos="3600"/>
        </w:tabs>
        <w:ind w:left="3600" w:hanging="360"/>
      </w:pPr>
    </w:lvl>
    <w:lvl w:ilvl="5" w:tplc="131EBA40">
      <w:start w:val="1"/>
      <w:numFmt w:val="lowerRoman"/>
      <w:lvlText w:val="%6."/>
      <w:lvlJc w:val="right"/>
      <w:pPr>
        <w:tabs>
          <w:tab w:val="num" w:pos="4320"/>
        </w:tabs>
        <w:ind w:left="4320" w:hanging="180"/>
      </w:pPr>
    </w:lvl>
    <w:lvl w:ilvl="6" w:tplc="B3045732">
      <w:start w:val="1"/>
      <w:numFmt w:val="decimal"/>
      <w:lvlText w:val="%7."/>
      <w:lvlJc w:val="left"/>
      <w:pPr>
        <w:tabs>
          <w:tab w:val="num" w:pos="5040"/>
        </w:tabs>
        <w:ind w:left="5040" w:hanging="360"/>
      </w:pPr>
    </w:lvl>
    <w:lvl w:ilvl="7" w:tplc="81E822EE">
      <w:start w:val="1"/>
      <w:numFmt w:val="lowerLetter"/>
      <w:lvlText w:val="%8."/>
      <w:lvlJc w:val="left"/>
      <w:pPr>
        <w:tabs>
          <w:tab w:val="num" w:pos="5760"/>
        </w:tabs>
        <w:ind w:left="5760" w:hanging="360"/>
      </w:pPr>
    </w:lvl>
    <w:lvl w:ilvl="8" w:tplc="583A3152">
      <w:start w:val="1"/>
      <w:numFmt w:val="lowerRoman"/>
      <w:lvlText w:val="%9."/>
      <w:lvlJc w:val="right"/>
      <w:pPr>
        <w:tabs>
          <w:tab w:val="num" w:pos="6480"/>
        </w:tabs>
        <w:ind w:left="6480" w:hanging="180"/>
      </w:pPr>
    </w:lvl>
  </w:abstractNum>
  <w:abstractNum w:abstractNumId="2" w15:restartNumberingAfterBreak="0">
    <w:nsid w:val="2067429F"/>
    <w:multiLevelType w:val="hybridMultilevel"/>
    <w:tmpl w:val="0EC4CAA2"/>
    <w:lvl w:ilvl="0" w:tplc="2384E17C">
      <w:start w:val="1"/>
      <w:numFmt w:val="decimal"/>
      <w:lvlText w:val="%1."/>
      <w:lvlJc w:val="left"/>
      <w:pPr>
        <w:tabs>
          <w:tab w:val="num" w:pos="644"/>
        </w:tabs>
        <w:ind w:left="644" w:hanging="360"/>
      </w:pPr>
    </w:lvl>
    <w:lvl w:ilvl="1" w:tplc="06FE9C92">
      <w:start w:val="1"/>
      <w:numFmt w:val="lowerLetter"/>
      <w:lvlText w:val="%2."/>
      <w:lvlJc w:val="left"/>
      <w:pPr>
        <w:tabs>
          <w:tab w:val="num" w:pos="1364"/>
        </w:tabs>
        <w:ind w:left="1364" w:hanging="360"/>
      </w:pPr>
    </w:lvl>
    <w:lvl w:ilvl="2" w:tplc="3BE89B44">
      <w:start w:val="1"/>
      <w:numFmt w:val="lowerRoman"/>
      <w:lvlText w:val="%3."/>
      <w:lvlJc w:val="right"/>
      <w:pPr>
        <w:tabs>
          <w:tab w:val="num" w:pos="2084"/>
        </w:tabs>
        <w:ind w:left="2084" w:hanging="180"/>
      </w:pPr>
    </w:lvl>
    <w:lvl w:ilvl="3" w:tplc="E9F88852">
      <w:start w:val="1"/>
      <w:numFmt w:val="decimal"/>
      <w:lvlText w:val="%4."/>
      <w:lvlJc w:val="left"/>
      <w:pPr>
        <w:tabs>
          <w:tab w:val="num" w:pos="2804"/>
        </w:tabs>
        <w:ind w:left="2804" w:hanging="360"/>
      </w:pPr>
    </w:lvl>
    <w:lvl w:ilvl="4" w:tplc="136A4E86">
      <w:start w:val="1"/>
      <w:numFmt w:val="lowerLetter"/>
      <w:lvlText w:val="%5."/>
      <w:lvlJc w:val="left"/>
      <w:pPr>
        <w:tabs>
          <w:tab w:val="num" w:pos="3524"/>
        </w:tabs>
        <w:ind w:left="3524" w:hanging="360"/>
      </w:pPr>
    </w:lvl>
    <w:lvl w:ilvl="5" w:tplc="B9268926">
      <w:start w:val="1"/>
      <w:numFmt w:val="lowerRoman"/>
      <w:lvlText w:val="%6."/>
      <w:lvlJc w:val="right"/>
      <w:pPr>
        <w:tabs>
          <w:tab w:val="num" w:pos="4244"/>
        </w:tabs>
        <w:ind w:left="4244" w:hanging="180"/>
      </w:pPr>
    </w:lvl>
    <w:lvl w:ilvl="6" w:tplc="D6FAD480">
      <w:start w:val="1"/>
      <w:numFmt w:val="decimal"/>
      <w:lvlText w:val="%7."/>
      <w:lvlJc w:val="left"/>
      <w:pPr>
        <w:tabs>
          <w:tab w:val="num" w:pos="4964"/>
        </w:tabs>
        <w:ind w:left="4964" w:hanging="360"/>
      </w:pPr>
    </w:lvl>
    <w:lvl w:ilvl="7" w:tplc="C8B8E222">
      <w:start w:val="1"/>
      <w:numFmt w:val="lowerLetter"/>
      <w:lvlText w:val="%8."/>
      <w:lvlJc w:val="left"/>
      <w:pPr>
        <w:tabs>
          <w:tab w:val="num" w:pos="5684"/>
        </w:tabs>
        <w:ind w:left="5684" w:hanging="360"/>
      </w:pPr>
    </w:lvl>
    <w:lvl w:ilvl="8" w:tplc="C062F574">
      <w:start w:val="1"/>
      <w:numFmt w:val="lowerRoman"/>
      <w:lvlText w:val="%9."/>
      <w:lvlJc w:val="right"/>
      <w:pPr>
        <w:tabs>
          <w:tab w:val="num" w:pos="6404"/>
        </w:tabs>
        <w:ind w:left="6404" w:hanging="180"/>
      </w:pPr>
    </w:lvl>
  </w:abstractNum>
  <w:abstractNum w:abstractNumId="3" w15:restartNumberingAfterBreak="0">
    <w:nsid w:val="301F4A7D"/>
    <w:multiLevelType w:val="hybridMultilevel"/>
    <w:tmpl w:val="DFD218D6"/>
    <w:lvl w:ilvl="0" w:tplc="4F085992">
      <w:start w:val="1"/>
      <w:numFmt w:val="decimal"/>
      <w:lvlText w:val="%1."/>
      <w:lvlJc w:val="left"/>
      <w:pPr>
        <w:tabs>
          <w:tab w:val="num" w:pos="360"/>
        </w:tabs>
        <w:ind w:left="360" w:hanging="360"/>
      </w:pPr>
      <w:rPr>
        <w:sz w:val="24"/>
        <w:szCs w:val="24"/>
      </w:rPr>
    </w:lvl>
    <w:lvl w:ilvl="1" w:tplc="95848F5C">
      <w:start w:val="1"/>
      <w:numFmt w:val="lowerLetter"/>
      <w:lvlText w:val="%2."/>
      <w:lvlJc w:val="left"/>
      <w:pPr>
        <w:tabs>
          <w:tab w:val="num" w:pos="1440"/>
        </w:tabs>
        <w:ind w:left="1440" w:hanging="360"/>
      </w:pPr>
    </w:lvl>
    <w:lvl w:ilvl="2" w:tplc="3C923A8C">
      <w:start w:val="1"/>
      <w:numFmt w:val="lowerRoman"/>
      <w:lvlText w:val="%3."/>
      <w:lvlJc w:val="right"/>
      <w:pPr>
        <w:tabs>
          <w:tab w:val="num" w:pos="2160"/>
        </w:tabs>
        <w:ind w:left="2160" w:hanging="180"/>
      </w:pPr>
    </w:lvl>
    <w:lvl w:ilvl="3" w:tplc="9C2CDD74">
      <w:start w:val="1"/>
      <w:numFmt w:val="decimal"/>
      <w:lvlText w:val="%4."/>
      <w:lvlJc w:val="left"/>
      <w:pPr>
        <w:tabs>
          <w:tab w:val="num" w:pos="2880"/>
        </w:tabs>
        <w:ind w:left="2880" w:hanging="360"/>
      </w:pPr>
    </w:lvl>
    <w:lvl w:ilvl="4" w:tplc="5350A5E8">
      <w:start w:val="1"/>
      <w:numFmt w:val="lowerLetter"/>
      <w:lvlText w:val="%5."/>
      <w:lvlJc w:val="left"/>
      <w:pPr>
        <w:tabs>
          <w:tab w:val="num" w:pos="3600"/>
        </w:tabs>
        <w:ind w:left="3600" w:hanging="360"/>
      </w:pPr>
    </w:lvl>
    <w:lvl w:ilvl="5" w:tplc="1D60458C">
      <w:start w:val="1"/>
      <w:numFmt w:val="lowerRoman"/>
      <w:lvlText w:val="%6."/>
      <w:lvlJc w:val="right"/>
      <w:pPr>
        <w:tabs>
          <w:tab w:val="num" w:pos="4320"/>
        </w:tabs>
        <w:ind w:left="4320" w:hanging="180"/>
      </w:pPr>
    </w:lvl>
    <w:lvl w:ilvl="6" w:tplc="587C0826">
      <w:start w:val="1"/>
      <w:numFmt w:val="decimal"/>
      <w:lvlText w:val="%7."/>
      <w:lvlJc w:val="left"/>
      <w:pPr>
        <w:tabs>
          <w:tab w:val="num" w:pos="5040"/>
        </w:tabs>
        <w:ind w:left="5040" w:hanging="360"/>
      </w:pPr>
    </w:lvl>
    <w:lvl w:ilvl="7" w:tplc="1446FDFC">
      <w:start w:val="1"/>
      <w:numFmt w:val="lowerLetter"/>
      <w:lvlText w:val="%8."/>
      <w:lvlJc w:val="left"/>
      <w:pPr>
        <w:tabs>
          <w:tab w:val="num" w:pos="5760"/>
        </w:tabs>
        <w:ind w:left="5760" w:hanging="360"/>
      </w:pPr>
    </w:lvl>
    <w:lvl w:ilvl="8" w:tplc="74FC88F4">
      <w:start w:val="1"/>
      <w:numFmt w:val="lowerRoman"/>
      <w:lvlText w:val="%9."/>
      <w:lvlJc w:val="right"/>
      <w:pPr>
        <w:tabs>
          <w:tab w:val="num" w:pos="6480"/>
        </w:tabs>
        <w:ind w:left="6480" w:hanging="180"/>
      </w:pPr>
    </w:lvl>
  </w:abstractNum>
  <w:abstractNum w:abstractNumId="4" w15:restartNumberingAfterBreak="0">
    <w:nsid w:val="39FE0850"/>
    <w:multiLevelType w:val="hybridMultilevel"/>
    <w:tmpl w:val="2FA65BCE"/>
    <w:lvl w:ilvl="0" w:tplc="6BDC3166">
      <w:start w:val="1"/>
      <w:numFmt w:val="decimal"/>
      <w:lvlText w:val="%1."/>
      <w:lvlJc w:val="left"/>
      <w:pPr>
        <w:tabs>
          <w:tab w:val="num" w:pos="360"/>
        </w:tabs>
        <w:ind w:left="360" w:hanging="360"/>
      </w:pPr>
    </w:lvl>
    <w:lvl w:ilvl="1" w:tplc="61C4FA00">
      <w:start w:val="1"/>
      <w:numFmt w:val="lowerLetter"/>
      <w:lvlText w:val="%2."/>
      <w:lvlJc w:val="left"/>
      <w:pPr>
        <w:tabs>
          <w:tab w:val="num" w:pos="1440"/>
        </w:tabs>
        <w:ind w:left="1440" w:hanging="360"/>
      </w:pPr>
    </w:lvl>
    <w:lvl w:ilvl="2" w:tplc="70F4B7B6">
      <w:start w:val="1"/>
      <w:numFmt w:val="lowerRoman"/>
      <w:lvlText w:val="%3."/>
      <w:lvlJc w:val="right"/>
      <w:pPr>
        <w:tabs>
          <w:tab w:val="num" w:pos="2160"/>
        </w:tabs>
        <w:ind w:left="2160" w:hanging="180"/>
      </w:pPr>
    </w:lvl>
    <w:lvl w:ilvl="3" w:tplc="49300A9A">
      <w:start w:val="1"/>
      <w:numFmt w:val="decimal"/>
      <w:lvlText w:val="%4."/>
      <w:lvlJc w:val="left"/>
      <w:pPr>
        <w:tabs>
          <w:tab w:val="num" w:pos="2880"/>
        </w:tabs>
        <w:ind w:left="2880" w:hanging="360"/>
      </w:pPr>
    </w:lvl>
    <w:lvl w:ilvl="4" w:tplc="0C2A2ADE">
      <w:start w:val="1"/>
      <w:numFmt w:val="lowerLetter"/>
      <w:lvlText w:val="%5."/>
      <w:lvlJc w:val="left"/>
      <w:pPr>
        <w:tabs>
          <w:tab w:val="num" w:pos="3600"/>
        </w:tabs>
        <w:ind w:left="3600" w:hanging="360"/>
      </w:pPr>
    </w:lvl>
    <w:lvl w:ilvl="5" w:tplc="F0B86010">
      <w:start w:val="1"/>
      <w:numFmt w:val="lowerRoman"/>
      <w:lvlText w:val="%6."/>
      <w:lvlJc w:val="right"/>
      <w:pPr>
        <w:tabs>
          <w:tab w:val="num" w:pos="4320"/>
        </w:tabs>
        <w:ind w:left="4320" w:hanging="180"/>
      </w:pPr>
    </w:lvl>
    <w:lvl w:ilvl="6" w:tplc="D0168992">
      <w:start w:val="1"/>
      <w:numFmt w:val="decimal"/>
      <w:lvlText w:val="%7."/>
      <w:lvlJc w:val="left"/>
      <w:pPr>
        <w:tabs>
          <w:tab w:val="num" w:pos="5040"/>
        </w:tabs>
        <w:ind w:left="5040" w:hanging="360"/>
      </w:pPr>
    </w:lvl>
    <w:lvl w:ilvl="7" w:tplc="19A2DB74">
      <w:start w:val="1"/>
      <w:numFmt w:val="lowerLetter"/>
      <w:lvlText w:val="%8."/>
      <w:lvlJc w:val="left"/>
      <w:pPr>
        <w:tabs>
          <w:tab w:val="num" w:pos="5760"/>
        </w:tabs>
        <w:ind w:left="5760" w:hanging="360"/>
      </w:pPr>
    </w:lvl>
    <w:lvl w:ilvl="8" w:tplc="7F7C1B52">
      <w:start w:val="1"/>
      <w:numFmt w:val="lowerRoman"/>
      <w:lvlText w:val="%9."/>
      <w:lvlJc w:val="right"/>
      <w:pPr>
        <w:tabs>
          <w:tab w:val="num" w:pos="6480"/>
        </w:tabs>
        <w:ind w:left="6480" w:hanging="180"/>
      </w:pPr>
    </w:lvl>
  </w:abstractNum>
  <w:abstractNum w:abstractNumId="5" w15:restartNumberingAfterBreak="0">
    <w:nsid w:val="3BE04E27"/>
    <w:multiLevelType w:val="hybridMultilevel"/>
    <w:tmpl w:val="F69EC49A"/>
    <w:lvl w:ilvl="0" w:tplc="EF40EE20">
      <w:start w:val="1"/>
      <w:numFmt w:val="decimal"/>
      <w:lvlText w:val="%1."/>
      <w:lvlJc w:val="left"/>
      <w:pPr>
        <w:tabs>
          <w:tab w:val="num" w:pos="360"/>
        </w:tabs>
        <w:ind w:left="360" w:hanging="360"/>
      </w:pPr>
      <w:rPr>
        <w:sz w:val="24"/>
        <w:szCs w:val="24"/>
      </w:rPr>
    </w:lvl>
    <w:lvl w:ilvl="1" w:tplc="D31A078E">
      <w:start w:val="1"/>
      <w:numFmt w:val="decimal"/>
      <w:lvlText w:val="%2."/>
      <w:lvlJc w:val="left"/>
      <w:pPr>
        <w:tabs>
          <w:tab w:val="num" w:pos="1080"/>
        </w:tabs>
        <w:ind w:left="1080" w:hanging="360"/>
      </w:pPr>
    </w:lvl>
    <w:lvl w:ilvl="2" w:tplc="21341870">
      <w:start w:val="1"/>
      <w:numFmt w:val="decimal"/>
      <w:lvlText w:val="%3."/>
      <w:lvlJc w:val="left"/>
      <w:pPr>
        <w:tabs>
          <w:tab w:val="num" w:pos="1440"/>
        </w:tabs>
        <w:ind w:left="1440" w:hanging="360"/>
      </w:pPr>
    </w:lvl>
    <w:lvl w:ilvl="3" w:tplc="DAD0E4D8">
      <w:start w:val="1"/>
      <w:numFmt w:val="decimal"/>
      <w:lvlText w:val="%4."/>
      <w:lvlJc w:val="left"/>
      <w:pPr>
        <w:tabs>
          <w:tab w:val="num" w:pos="1800"/>
        </w:tabs>
        <w:ind w:left="1800" w:hanging="360"/>
      </w:pPr>
    </w:lvl>
    <w:lvl w:ilvl="4" w:tplc="E318BBEC">
      <w:start w:val="1"/>
      <w:numFmt w:val="decimal"/>
      <w:lvlText w:val="%5."/>
      <w:lvlJc w:val="left"/>
      <w:pPr>
        <w:tabs>
          <w:tab w:val="num" w:pos="2160"/>
        </w:tabs>
        <w:ind w:left="2160" w:hanging="360"/>
      </w:pPr>
    </w:lvl>
    <w:lvl w:ilvl="5" w:tplc="DCBA5F3E">
      <w:start w:val="1"/>
      <w:numFmt w:val="decimal"/>
      <w:lvlText w:val="%6."/>
      <w:lvlJc w:val="left"/>
      <w:pPr>
        <w:tabs>
          <w:tab w:val="num" w:pos="2520"/>
        </w:tabs>
        <w:ind w:left="2520" w:hanging="360"/>
      </w:pPr>
    </w:lvl>
    <w:lvl w:ilvl="6" w:tplc="602027AA">
      <w:start w:val="1"/>
      <w:numFmt w:val="decimal"/>
      <w:lvlText w:val="%7."/>
      <w:lvlJc w:val="left"/>
      <w:pPr>
        <w:tabs>
          <w:tab w:val="num" w:pos="2880"/>
        </w:tabs>
        <w:ind w:left="2880" w:hanging="360"/>
      </w:pPr>
    </w:lvl>
    <w:lvl w:ilvl="7" w:tplc="14C88BAC">
      <w:start w:val="1"/>
      <w:numFmt w:val="decimal"/>
      <w:lvlText w:val="%8."/>
      <w:lvlJc w:val="left"/>
      <w:pPr>
        <w:tabs>
          <w:tab w:val="num" w:pos="3240"/>
        </w:tabs>
        <w:ind w:left="3240" w:hanging="360"/>
      </w:pPr>
    </w:lvl>
    <w:lvl w:ilvl="8" w:tplc="B6E4C82A">
      <w:start w:val="1"/>
      <w:numFmt w:val="decimal"/>
      <w:lvlText w:val="%9."/>
      <w:lvlJc w:val="left"/>
      <w:pPr>
        <w:tabs>
          <w:tab w:val="num" w:pos="3600"/>
        </w:tabs>
        <w:ind w:left="3600" w:hanging="360"/>
      </w:pPr>
    </w:lvl>
  </w:abstractNum>
  <w:abstractNum w:abstractNumId="6" w15:restartNumberingAfterBreak="0">
    <w:nsid w:val="4DF74AA1"/>
    <w:multiLevelType w:val="hybridMultilevel"/>
    <w:tmpl w:val="9FD0633E"/>
    <w:lvl w:ilvl="0" w:tplc="A56218C2">
      <w:start w:val="1"/>
      <w:numFmt w:val="none"/>
      <w:suff w:val="nothing"/>
      <w:lvlText w:val=""/>
      <w:lvlJc w:val="left"/>
      <w:pPr>
        <w:tabs>
          <w:tab w:val="num" w:pos="0"/>
        </w:tabs>
        <w:ind w:left="0" w:firstLine="0"/>
      </w:pPr>
    </w:lvl>
    <w:lvl w:ilvl="1" w:tplc="080C097C">
      <w:start w:val="1"/>
      <w:numFmt w:val="none"/>
      <w:suff w:val="nothing"/>
      <w:lvlText w:val=""/>
      <w:lvlJc w:val="left"/>
      <w:pPr>
        <w:tabs>
          <w:tab w:val="num" w:pos="0"/>
        </w:tabs>
        <w:ind w:left="0" w:firstLine="0"/>
      </w:pPr>
    </w:lvl>
    <w:lvl w:ilvl="2" w:tplc="48CC0FC0">
      <w:start w:val="1"/>
      <w:numFmt w:val="none"/>
      <w:suff w:val="nothing"/>
      <w:lvlText w:val=""/>
      <w:lvlJc w:val="left"/>
      <w:pPr>
        <w:tabs>
          <w:tab w:val="num" w:pos="0"/>
        </w:tabs>
        <w:ind w:left="0" w:firstLine="0"/>
      </w:pPr>
    </w:lvl>
    <w:lvl w:ilvl="3" w:tplc="88A6C678">
      <w:start w:val="1"/>
      <w:numFmt w:val="none"/>
      <w:suff w:val="nothing"/>
      <w:lvlText w:val=""/>
      <w:lvlJc w:val="left"/>
      <w:pPr>
        <w:tabs>
          <w:tab w:val="num" w:pos="0"/>
        </w:tabs>
        <w:ind w:left="0" w:firstLine="0"/>
      </w:pPr>
    </w:lvl>
    <w:lvl w:ilvl="4" w:tplc="766689C6">
      <w:start w:val="1"/>
      <w:numFmt w:val="none"/>
      <w:suff w:val="nothing"/>
      <w:lvlText w:val=""/>
      <w:lvlJc w:val="left"/>
      <w:pPr>
        <w:tabs>
          <w:tab w:val="num" w:pos="0"/>
        </w:tabs>
        <w:ind w:left="0" w:firstLine="0"/>
      </w:pPr>
    </w:lvl>
    <w:lvl w:ilvl="5" w:tplc="D7FA42DC">
      <w:start w:val="1"/>
      <w:numFmt w:val="none"/>
      <w:suff w:val="nothing"/>
      <w:lvlText w:val=""/>
      <w:lvlJc w:val="left"/>
      <w:pPr>
        <w:tabs>
          <w:tab w:val="num" w:pos="0"/>
        </w:tabs>
        <w:ind w:left="0" w:firstLine="0"/>
      </w:pPr>
    </w:lvl>
    <w:lvl w:ilvl="6" w:tplc="43C4240E">
      <w:start w:val="1"/>
      <w:numFmt w:val="none"/>
      <w:suff w:val="nothing"/>
      <w:lvlText w:val=""/>
      <w:lvlJc w:val="left"/>
      <w:pPr>
        <w:tabs>
          <w:tab w:val="num" w:pos="0"/>
        </w:tabs>
        <w:ind w:left="0" w:firstLine="0"/>
      </w:pPr>
    </w:lvl>
    <w:lvl w:ilvl="7" w:tplc="A45625C2">
      <w:start w:val="1"/>
      <w:numFmt w:val="none"/>
      <w:suff w:val="nothing"/>
      <w:lvlText w:val=""/>
      <w:lvlJc w:val="left"/>
      <w:pPr>
        <w:tabs>
          <w:tab w:val="num" w:pos="0"/>
        </w:tabs>
        <w:ind w:left="0" w:firstLine="0"/>
      </w:pPr>
    </w:lvl>
    <w:lvl w:ilvl="8" w:tplc="0C5C9D7A">
      <w:start w:val="1"/>
      <w:numFmt w:val="none"/>
      <w:suff w:val="nothing"/>
      <w:lvlText w:val=""/>
      <w:lvlJc w:val="left"/>
      <w:pPr>
        <w:tabs>
          <w:tab w:val="num" w:pos="0"/>
        </w:tabs>
        <w:ind w:left="0" w:firstLine="0"/>
      </w:pPr>
    </w:lvl>
  </w:abstractNum>
  <w:abstractNum w:abstractNumId="7" w15:restartNumberingAfterBreak="0">
    <w:nsid w:val="5F4E7762"/>
    <w:multiLevelType w:val="hybridMultilevel"/>
    <w:tmpl w:val="977A8A6C"/>
    <w:lvl w:ilvl="0" w:tplc="C6DCA198">
      <w:start w:val="1"/>
      <w:numFmt w:val="decimal"/>
      <w:lvlText w:val="%1."/>
      <w:lvlJc w:val="left"/>
      <w:pPr>
        <w:tabs>
          <w:tab w:val="num" w:pos="644"/>
        </w:tabs>
        <w:ind w:left="644" w:hanging="360"/>
      </w:pPr>
    </w:lvl>
    <w:lvl w:ilvl="1" w:tplc="D3B423FC">
      <w:start w:val="1"/>
      <w:numFmt w:val="lowerLetter"/>
      <w:lvlText w:val="%2."/>
      <w:lvlJc w:val="left"/>
      <w:pPr>
        <w:tabs>
          <w:tab w:val="num" w:pos="1364"/>
        </w:tabs>
        <w:ind w:left="1364" w:hanging="360"/>
      </w:pPr>
    </w:lvl>
    <w:lvl w:ilvl="2" w:tplc="07803D32">
      <w:start w:val="1"/>
      <w:numFmt w:val="lowerRoman"/>
      <w:lvlText w:val="%3."/>
      <w:lvlJc w:val="right"/>
      <w:pPr>
        <w:tabs>
          <w:tab w:val="num" w:pos="2084"/>
        </w:tabs>
        <w:ind w:left="2084" w:hanging="180"/>
      </w:pPr>
    </w:lvl>
    <w:lvl w:ilvl="3" w:tplc="31D6319A">
      <w:start w:val="1"/>
      <w:numFmt w:val="decimal"/>
      <w:lvlText w:val="%4."/>
      <w:lvlJc w:val="left"/>
      <w:pPr>
        <w:tabs>
          <w:tab w:val="num" w:pos="2804"/>
        </w:tabs>
        <w:ind w:left="2804" w:hanging="360"/>
      </w:pPr>
    </w:lvl>
    <w:lvl w:ilvl="4" w:tplc="5F48B136">
      <w:start w:val="1"/>
      <w:numFmt w:val="lowerLetter"/>
      <w:lvlText w:val="%5."/>
      <w:lvlJc w:val="left"/>
      <w:pPr>
        <w:tabs>
          <w:tab w:val="num" w:pos="3524"/>
        </w:tabs>
        <w:ind w:left="3524" w:hanging="360"/>
      </w:pPr>
    </w:lvl>
    <w:lvl w:ilvl="5" w:tplc="1968F0DE">
      <w:start w:val="1"/>
      <w:numFmt w:val="lowerRoman"/>
      <w:lvlText w:val="%6."/>
      <w:lvlJc w:val="right"/>
      <w:pPr>
        <w:tabs>
          <w:tab w:val="num" w:pos="4244"/>
        </w:tabs>
        <w:ind w:left="4244" w:hanging="180"/>
      </w:pPr>
    </w:lvl>
    <w:lvl w:ilvl="6" w:tplc="3B9ADCF0">
      <w:start w:val="1"/>
      <w:numFmt w:val="decimal"/>
      <w:lvlText w:val="%7."/>
      <w:lvlJc w:val="left"/>
      <w:pPr>
        <w:tabs>
          <w:tab w:val="num" w:pos="4964"/>
        </w:tabs>
        <w:ind w:left="4964" w:hanging="360"/>
      </w:pPr>
    </w:lvl>
    <w:lvl w:ilvl="7" w:tplc="7952D340">
      <w:start w:val="1"/>
      <w:numFmt w:val="lowerLetter"/>
      <w:lvlText w:val="%8."/>
      <w:lvlJc w:val="left"/>
      <w:pPr>
        <w:tabs>
          <w:tab w:val="num" w:pos="5684"/>
        </w:tabs>
        <w:ind w:left="5684" w:hanging="360"/>
      </w:pPr>
    </w:lvl>
    <w:lvl w:ilvl="8" w:tplc="CEF8A97C">
      <w:start w:val="1"/>
      <w:numFmt w:val="lowerRoman"/>
      <w:lvlText w:val="%9."/>
      <w:lvlJc w:val="right"/>
      <w:pPr>
        <w:tabs>
          <w:tab w:val="num" w:pos="6404"/>
        </w:tabs>
        <w:ind w:left="6404" w:hanging="180"/>
      </w:pPr>
    </w:lvl>
  </w:abstractNum>
  <w:abstractNum w:abstractNumId="8" w15:restartNumberingAfterBreak="0">
    <w:nsid w:val="612A4B7C"/>
    <w:multiLevelType w:val="hybridMultilevel"/>
    <w:tmpl w:val="4236A7B0"/>
    <w:lvl w:ilvl="0" w:tplc="BE9CF5E0">
      <w:start w:val="1"/>
      <w:numFmt w:val="bullet"/>
      <w:lvlText w:val="–"/>
      <w:lvlJc w:val="left"/>
      <w:pPr>
        <w:tabs>
          <w:tab w:val="num" w:pos="1070"/>
        </w:tabs>
        <w:ind w:left="1070" w:hanging="360"/>
      </w:pPr>
      <w:rPr>
        <w:rFonts w:ascii="Times New Roman" w:hAnsi="Times New Roman" w:cs="Times New Roman" w:hint="default"/>
        <w:color w:val="auto"/>
      </w:rPr>
    </w:lvl>
    <w:lvl w:ilvl="1" w:tplc="5362471E">
      <w:start w:val="1"/>
      <w:numFmt w:val="decimal"/>
      <w:lvlText w:val="%2)"/>
      <w:lvlJc w:val="left"/>
      <w:pPr>
        <w:tabs>
          <w:tab w:val="num" w:pos="1839"/>
        </w:tabs>
        <w:ind w:left="1839" w:hanging="360"/>
      </w:pPr>
    </w:lvl>
    <w:lvl w:ilvl="2" w:tplc="CAF25B5A">
      <w:start w:val="1"/>
      <w:numFmt w:val="bullet"/>
      <w:lvlText w:val=""/>
      <w:lvlJc w:val="left"/>
      <w:pPr>
        <w:tabs>
          <w:tab w:val="num" w:pos="2559"/>
        </w:tabs>
        <w:ind w:left="2559" w:hanging="360"/>
      </w:pPr>
      <w:rPr>
        <w:rFonts w:ascii="Wingdings" w:hAnsi="Wingdings" w:cs="Wingdings" w:hint="default"/>
      </w:rPr>
    </w:lvl>
    <w:lvl w:ilvl="3" w:tplc="06DC9A48">
      <w:start w:val="1"/>
      <w:numFmt w:val="bullet"/>
      <w:lvlText w:val=""/>
      <w:lvlJc w:val="left"/>
      <w:pPr>
        <w:tabs>
          <w:tab w:val="num" w:pos="3279"/>
        </w:tabs>
        <w:ind w:left="3279" w:hanging="360"/>
      </w:pPr>
      <w:rPr>
        <w:rFonts w:ascii="Symbol" w:hAnsi="Symbol" w:cs="Symbol" w:hint="default"/>
      </w:rPr>
    </w:lvl>
    <w:lvl w:ilvl="4" w:tplc="2EC461F0">
      <w:start w:val="6"/>
      <w:numFmt w:val="lowerLetter"/>
      <w:lvlText w:val="%5)"/>
      <w:lvlJc w:val="left"/>
      <w:pPr>
        <w:tabs>
          <w:tab w:val="num" w:pos="3999"/>
        </w:tabs>
        <w:ind w:left="3999" w:hanging="360"/>
      </w:pPr>
    </w:lvl>
    <w:lvl w:ilvl="5" w:tplc="8896633A">
      <w:start w:val="1"/>
      <w:numFmt w:val="bullet"/>
      <w:lvlText w:val=""/>
      <w:lvlJc w:val="left"/>
      <w:pPr>
        <w:tabs>
          <w:tab w:val="num" w:pos="4719"/>
        </w:tabs>
        <w:ind w:left="4719" w:hanging="360"/>
      </w:pPr>
      <w:rPr>
        <w:rFonts w:ascii="Wingdings" w:hAnsi="Wingdings" w:cs="Wingdings" w:hint="default"/>
      </w:rPr>
    </w:lvl>
    <w:lvl w:ilvl="6" w:tplc="FCC82D24">
      <w:start w:val="1"/>
      <w:numFmt w:val="bullet"/>
      <w:lvlText w:val=""/>
      <w:lvlJc w:val="left"/>
      <w:pPr>
        <w:tabs>
          <w:tab w:val="num" w:pos="5439"/>
        </w:tabs>
        <w:ind w:left="5439" w:hanging="360"/>
      </w:pPr>
      <w:rPr>
        <w:rFonts w:ascii="Symbol" w:hAnsi="Symbol" w:cs="Symbol" w:hint="default"/>
      </w:rPr>
    </w:lvl>
    <w:lvl w:ilvl="7" w:tplc="04AEF296">
      <w:start w:val="1"/>
      <w:numFmt w:val="bullet"/>
      <w:lvlText w:val="o"/>
      <w:lvlJc w:val="left"/>
      <w:pPr>
        <w:tabs>
          <w:tab w:val="num" w:pos="6159"/>
        </w:tabs>
        <w:ind w:left="6159" w:hanging="360"/>
      </w:pPr>
      <w:rPr>
        <w:rFonts w:ascii="Courier New" w:hAnsi="Courier New" w:cs="Courier New" w:hint="default"/>
      </w:rPr>
    </w:lvl>
    <w:lvl w:ilvl="8" w:tplc="031A5EA4">
      <w:start w:val="1"/>
      <w:numFmt w:val="bullet"/>
      <w:lvlText w:val=""/>
      <w:lvlJc w:val="left"/>
      <w:pPr>
        <w:tabs>
          <w:tab w:val="num" w:pos="6879"/>
        </w:tabs>
        <w:ind w:left="6879" w:hanging="360"/>
      </w:pPr>
      <w:rPr>
        <w:rFonts w:ascii="Wingdings" w:hAnsi="Wingdings" w:cs="Wingdings" w:hint="default"/>
      </w:rPr>
    </w:lvl>
  </w:abstractNum>
  <w:abstractNum w:abstractNumId="9" w15:restartNumberingAfterBreak="0">
    <w:nsid w:val="6A70165A"/>
    <w:multiLevelType w:val="multilevel"/>
    <w:tmpl w:val="3BCC7922"/>
    <w:lvl w:ilvl="0">
      <w:start w:val="1"/>
      <w:numFmt w:val="decimal"/>
      <w:pStyle w:val="1"/>
      <w:lvlText w:val="%1."/>
      <w:lvlJc w:val="left"/>
      <w:pPr>
        <w:tabs>
          <w:tab w:val="num" w:pos="360"/>
        </w:tabs>
        <w:ind w:left="360" w:hanging="360"/>
      </w:pPr>
      <w:rPr>
        <w:b/>
        <w:i w:val="0"/>
      </w:rPr>
    </w:lvl>
    <w:lvl w:ilvl="1">
      <w:start w:val="1"/>
      <w:numFmt w:val="decimal"/>
      <w:lvlText w:val="%1.%2."/>
      <w:lvlJc w:val="left"/>
      <w:pPr>
        <w:tabs>
          <w:tab w:val="num" w:pos="928"/>
        </w:tabs>
        <w:ind w:left="928" w:hanging="360"/>
      </w:pPr>
      <w:rPr>
        <w:b/>
        <w:i w:val="0"/>
      </w:rPr>
    </w:lvl>
    <w:lvl w:ilvl="2">
      <w:start w:val="1"/>
      <w:numFmt w:val="decimal"/>
      <w:lvlText w:val="%1.%2.%3."/>
      <w:lvlJc w:val="left"/>
      <w:pPr>
        <w:tabs>
          <w:tab w:val="num" w:pos="1571"/>
        </w:tabs>
        <w:ind w:left="1571" w:hanging="720"/>
      </w:pPr>
      <w:rPr>
        <w:b w:val="0"/>
        <w:i w:val="0"/>
      </w:rPr>
    </w:lvl>
    <w:lvl w:ilvl="3">
      <w:start w:val="1"/>
      <w:numFmt w:val="decimal"/>
      <w:lvlText w:val="%1.%2.%3.%4."/>
      <w:lvlJc w:val="left"/>
      <w:pPr>
        <w:tabs>
          <w:tab w:val="num" w:pos="2280"/>
        </w:tabs>
        <w:ind w:left="2280" w:hanging="720"/>
      </w:pPr>
      <w:rPr>
        <w:b w:val="0"/>
        <w:sz w:val="24"/>
        <w:szCs w:val="24"/>
      </w:rPr>
    </w:lvl>
    <w:lvl w:ilvl="4">
      <w:start w:val="1"/>
      <w:numFmt w:val="decimal"/>
      <w:lvlText w:val="%1.%2.%3.%4.%5."/>
      <w:lvlJc w:val="left"/>
      <w:pPr>
        <w:tabs>
          <w:tab w:val="num" w:pos="3240"/>
        </w:tabs>
        <w:ind w:left="324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6DF35A33"/>
    <w:multiLevelType w:val="hybridMultilevel"/>
    <w:tmpl w:val="24483D20"/>
    <w:lvl w:ilvl="0" w:tplc="7B027E92">
      <w:start w:val="1"/>
      <w:numFmt w:val="lowerLetter"/>
      <w:lvlText w:val="%1)"/>
      <w:lvlJc w:val="left"/>
      <w:pPr>
        <w:tabs>
          <w:tab w:val="num" w:pos="720"/>
        </w:tabs>
        <w:ind w:left="720" w:hanging="360"/>
      </w:pPr>
    </w:lvl>
    <w:lvl w:ilvl="1" w:tplc="07FE106C">
      <w:start w:val="1"/>
      <w:numFmt w:val="lowerLetter"/>
      <w:lvlText w:val="%2."/>
      <w:lvlJc w:val="left"/>
      <w:pPr>
        <w:tabs>
          <w:tab w:val="num" w:pos="1440"/>
        </w:tabs>
        <w:ind w:left="1440" w:hanging="360"/>
      </w:pPr>
    </w:lvl>
    <w:lvl w:ilvl="2" w:tplc="77543EF0">
      <w:start w:val="1"/>
      <w:numFmt w:val="lowerRoman"/>
      <w:lvlText w:val="%3."/>
      <w:lvlJc w:val="right"/>
      <w:pPr>
        <w:tabs>
          <w:tab w:val="num" w:pos="2160"/>
        </w:tabs>
        <w:ind w:left="2160" w:hanging="180"/>
      </w:pPr>
    </w:lvl>
    <w:lvl w:ilvl="3" w:tplc="D0E45496">
      <w:start w:val="1"/>
      <w:numFmt w:val="decimal"/>
      <w:lvlText w:val="%4."/>
      <w:lvlJc w:val="left"/>
      <w:pPr>
        <w:tabs>
          <w:tab w:val="num" w:pos="2880"/>
        </w:tabs>
        <w:ind w:left="2880" w:hanging="360"/>
      </w:pPr>
    </w:lvl>
    <w:lvl w:ilvl="4" w:tplc="73DC5652">
      <w:start w:val="1"/>
      <w:numFmt w:val="lowerLetter"/>
      <w:lvlText w:val="%5."/>
      <w:lvlJc w:val="left"/>
      <w:pPr>
        <w:tabs>
          <w:tab w:val="num" w:pos="3600"/>
        </w:tabs>
        <w:ind w:left="3600" w:hanging="360"/>
      </w:pPr>
    </w:lvl>
    <w:lvl w:ilvl="5" w:tplc="22B25D54">
      <w:start w:val="1"/>
      <w:numFmt w:val="lowerRoman"/>
      <w:lvlText w:val="%6."/>
      <w:lvlJc w:val="right"/>
      <w:pPr>
        <w:tabs>
          <w:tab w:val="num" w:pos="4320"/>
        </w:tabs>
        <w:ind w:left="4320" w:hanging="180"/>
      </w:pPr>
    </w:lvl>
    <w:lvl w:ilvl="6" w:tplc="EAFA04C6">
      <w:start w:val="1"/>
      <w:numFmt w:val="decimal"/>
      <w:lvlText w:val="%7."/>
      <w:lvlJc w:val="left"/>
      <w:pPr>
        <w:tabs>
          <w:tab w:val="num" w:pos="5040"/>
        </w:tabs>
        <w:ind w:left="5040" w:hanging="360"/>
      </w:pPr>
    </w:lvl>
    <w:lvl w:ilvl="7" w:tplc="9F6C7EA2">
      <w:start w:val="1"/>
      <w:numFmt w:val="lowerLetter"/>
      <w:lvlText w:val="%8."/>
      <w:lvlJc w:val="left"/>
      <w:pPr>
        <w:tabs>
          <w:tab w:val="num" w:pos="5760"/>
        </w:tabs>
        <w:ind w:left="5760" w:hanging="360"/>
      </w:pPr>
    </w:lvl>
    <w:lvl w:ilvl="8" w:tplc="76784EF4">
      <w:start w:val="1"/>
      <w:numFmt w:val="lowerRoman"/>
      <w:lvlText w:val="%9."/>
      <w:lvlJc w:val="right"/>
      <w:pPr>
        <w:tabs>
          <w:tab w:val="num" w:pos="6480"/>
        </w:tabs>
        <w:ind w:left="6480" w:hanging="180"/>
      </w:pPr>
    </w:lvl>
  </w:abstractNum>
  <w:abstractNum w:abstractNumId="11" w15:restartNumberingAfterBreak="0">
    <w:nsid w:val="7DB3101B"/>
    <w:multiLevelType w:val="multilevel"/>
    <w:tmpl w:val="0C880F76"/>
    <w:lvl w:ilvl="0">
      <w:start w:val="1"/>
      <w:numFmt w:val="decimal"/>
      <w:lvlText w:val="%1."/>
      <w:lvlJc w:val="left"/>
      <w:pPr>
        <w:tabs>
          <w:tab w:val="num" w:pos="420"/>
        </w:tabs>
        <w:ind w:left="420" w:hanging="420"/>
      </w:pPr>
      <w:rPr>
        <w:b/>
        <w:sz w:val="24"/>
        <w:szCs w:val="24"/>
      </w:rPr>
    </w:lvl>
    <w:lvl w:ilvl="1">
      <w:start w:val="1"/>
      <w:numFmt w:val="decimal"/>
      <w:lvlText w:val="%1.%2."/>
      <w:lvlJc w:val="left"/>
      <w:pPr>
        <w:tabs>
          <w:tab w:val="num" w:pos="1260"/>
        </w:tabs>
        <w:ind w:left="1260" w:hanging="720"/>
      </w:pPr>
      <w:rPr>
        <w:rFonts w:ascii="Times New Roman" w:eastAsia="Times New Roman" w:hAnsi="Times New Roman" w:cs="Times New Roman"/>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 w15:restartNumberingAfterBreak="0">
    <w:nsid w:val="7E2C4068"/>
    <w:multiLevelType w:val="hybridMultilevel"/>
    <w:tmpl w:val="4D7E394E"/>
    <w:lvl w:ilvl="0" w:tplc="E9608788">
      <w:start w:val="1"/>
      <w:numFmt w:val="decimal"/>
      <w:lvlText w:val="%1."/>
      <w:lvlJc w:val="left"/>
      <w:pPr>
        <w:tabs>
          <w:tab w:val="num" w:pos="0"/>
        </w:tabs>
        <w:ind w:left="720" w:hanging="360"/>
      </w:pPr>
    </w:lvl>
    <w:lvl w:ilvl="1" w:tplc="D696C0B4">
      <w:start w:val="1"/>
      <w:numFmt w:val="lowerLetter"/>
      <w:lvlText w:val="%2."/>
      <w:lvlJc w:val="left"/>
      <w:pPr>
        <w:tabs>
          <w:tab w:val="num" w:pos="0"/>
        </w:tabs>
        <w:ind w:left="1440" w:hanging="360"/>
      </w:pPr>
    </w:lvl>
    <w:lvl w:ilvl="2" w:tplc="51C2F442">
      <w:start w:val="1"/>
      <w:numFmt w:val="lowerRoman"/>
      <w:lvlText w:val="%3."/>
      <w:lvlJc w:val="right"/>
      <w:pPr>
        <w:tabs>
          <w:tab w:val="num" w:pos="0"/>
        </w:tabs>
        <w:ind w:left="2160" w:hanging="180"/>
      </w:pPr>
    </w:lvl>
    <w:lvl w:ilvl="3" w:tplc="150EF974">
      <w:start w:val="1"/>
      <w:numFmt w:val="decimal"/>
      <w:lvlText w:val="%4."/>
      <w:lvlJc w:val="left"/>
      <w:pPr>
        <w:tabs>
          <w:tab w:val="num" w:pos="0"/>
        </w:tabs>
        <w:ind w:left="2880" w:hanging="360"/>
      </w:pPr>
    </w:lvl>
    <w:lvl w:ilvl="4" w:tplc="655E64D0">
      <w:start w:val="1"/>
      <w:numFmt w:val="lowerLetter"/>
      <w:lvlText w:val="%5."/>
      <w:lvlJc w:val="left"/>
      <w:pPr>
        <w:tabs>
          <w:tab w:val="num" w:pos="0"/>
        </w:tabs>
        <w:ind w:left="3600" w:hanging="360"/>
      </w:pPr>
    </w:lvl>
    <w:lvl w:ilvl="5" w:tplc="D6B8FFCA">
      <w:start w:val="1"/>
      <w:numFmt w:val="lowerRoman"/>
      <w:lvlText w:val="%6."/>
      <w:lvlJc w:val="right"/>
      <w:pPr>
        <w:tabs>
          <w:tab w:val="num" w:pos="0"/>
        </w:tabs>
        <w:ind w:left="4320" w:hanging="180"/>
      </w:pPr>
    </w:lvl>
    <w:lvl w:ilvl="6" w:tplc="84C27F14">
      <w:start w:val="1"/>
      <w:numFmt w:val="decimal"/>
      <w:lvlText w:val="%7."/>
      <w:lvlJc w:val="left"/>
      <w:pPr>
        <w:tabs>
          <w:tab w:val="num" w:pos="0"/>
        </w:tabs>
        <w:ind w:left="5040" w:hanging="360"/>
      </w:pPr>
    </w:lvl>
    <w:lvl w:ilvl="7" w:tplc="9A88BF62">
      <w:start w:val="1"/>
      <w:numFmt w:val="lowerLetter"/>
      <w:lvlText w:val="%8."/>
      <w:lvlJc w:val="left"/>
      <w:pPr>
        <w:tabs>
          <w:tab w:val="num" w:pos="0"/>
        </w:tabs>
        <w:ind w:left="5760" w:hanging="360"/>
      </w:pPr>
    </w:lvl>
    <w:lvl w:ilvl="8" w:tplc="87BA58C8">
      <w:start w:val="1"/>
      <w:numFmt w:val="lowerRoman"/>
      <w:lvlText w:val="%9."/>
      <w:lvlJc w:val="right"/>
      <w:pPr>
        <w:tabs>
          <w:tab w:val="num" w:pos="0"/>
        </w:tabs>
        <w:ind w:left="6480" w:hanging="180"/>
      </w:pPr>
    </w:lvl>
  </w:abstractNum>
  <w:num w:numId="1" w16cid:durableId="511186582">
    <w:abstractNumId w:val="9"/>
  </w:num>
  <w:num w:numId="2" w16cid:durableId="1374229558">
    <w:abstractNumId w:val="10"/>
  </w:num>
  <w:num w:numId="3" w16cid:durableId="818427217">
    <w:abstractNumId w:val="8"/>
  </w:num>
  <w:num w:numId="4" w16cid:durableId="2047245318">
    <w:abstractNumId w:val="5"/>
  </w:num>
  <w:num w:numId="5" w16cid:durableId="1651985637">
    <w:abstractNumId w:val="3"/>
  </w:num>
  <w:num w:numId="6" w16cid:durableId="1437559310">
    <w:abstractNumId w:val="4"/>
  </w:num>
  <w:num w:numId="7" w16cid:durableId="35859268">
    <w:abstractNumId w:val="1"/>
  </w:num>
  <w:num w:numId="8" w16cid:durableId="462816888">
    <w:abstractNumId w:val="0"/>
  </w:num>
  <w:num w:numId="9" w16cid:durableId="1861507791">
    <w:abstractNumId w:val="7"/>
  </w:num>
  <w:num w:numId="10" w16cid:durableId="364671373">
    <w:abstractNumId w:val="11"/>
  </w:num>
  <w:num w:numId="11" w16cid:durableId="616108569">
    <w:abstractNumId w:val="2"/>
  </w:num>
  <w:num w:numId="12" w16cid:durableId="769007514">
    <w:abstractNumId w:val="12"/>
  </w:num>
  <w:num w:numId="13" w16cid:durableId="1032001601">
    <w:abstractNumId w:val="6"/>
  </w:num>
  <w:num w:numId="14" w16cid:durableId="2101295777">
    <w:abstractNumId w:val="2"/>
    <w:lvlOverride w:ilvl="0">
      <w:startOverride w:val="1"/>
    </w:lvlOverride>
  </w:num>
  <w:num w:numId="15" w16cid:durableId="126565344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D8C"/>
    <w:rsid w:val="00024085"/>
    <w:rsid w:val="00110F2A"/>
    <w:rsid w:val="0016717A"/>
    <w:rsid w:val="00191063"/>
    <w:rsid w:val="00371372"/>
    <w:rsid w:val="003819FC"/>
    <w:rsid w:val="005E31FB"/>
    <w:rsid w:val="0071684F"/>
    <w:rsid w:val="007B38D7"/>
    <w:rsid w:val="008D4EB4"/>
    <w:rsid w:val="00916B49"/>
    <w:rsid w:val="0099618C"/>
    <w:rsid w:val="009D4B72"/>
    <w:rsid w:val="00AC5C59"/>
    <w:rsid w:val="00B42DE8"/>
    <w:rsid w:val="00BE3056"/>
    <w:rsid w:val="00BE7D8C"/>
    <w:rsid w:val="00D13AC9"/>
    <w:rsid w:val="00D176CC"/>
    <w:rsid w:val="00D8636C"/>
    <w:rsid w:val="00F06F00"/>
    <w:rsid w:val="00F62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7AF9"/>
  <w15:docId w15:val="{D2BBE0A2-A1CE-4F3B-8DE6-9A8241A1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ind w:firstLine="567"/>
      <w:jc w:val="both"/>
    </w:pPr>
    <w:rPr>
      <w:rFonts w:ascii="Times New Roman" w:eastAsia="Times New Roman" w:hAnsi="Times New Roman" w:cs="Times New Roman"/>
      <w:sz w:val="28"/>
      <w:szCs w:val="20"/>
      <w:lang w:eastAsia="ru-RU"/>
    </w:rPr>
  </w:style>
  <w:style w:type="paragraph" w:styleId="10">
    <w:name w:val="heading 1"/>
    <w:basedOn w:val="a"/>
    <w:next w:val="a"/>
    <w:link w:val="11"/>
    <w:qFormat/>
    <w:pPr>
      <w:spacing w:before="240" w:line="240" w:lineRule="auto"/>
      <w:ind w:firstLine="0"/>
      <w:jc w:val="left"/>
      <w:outlineLvl w:val="0"/>
    </w:pPr>
    <w:rPr>
      <w:rFonts w:ascii="Arial" w:hAnsi="Arial" w:cs="Arial"/>
      <w:sz w:val="24"/>
      <w:szCs w:val="24"/>
    </w:rPr>
  </w:style>
  <w:style w:type="paragraph" w:styleId="2">
    <w:name w:val="heading 2"/>
    <w:basedOn w:val="a"/>
    <w:next w:val="a"/>
    <w:link w:val="20"/>
    <w:unhideWhenUsed/>
    <w:qFormat/>
    <w:pPr>
      <w:keepNext/>
      <w:spacing w:before="240" w:after="60" w:line="240" w:lineRule="auto"/>
      <w:ind w:firstLine="0"/>
      <w:jc w:val="left"/>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pPr>
      <w:keepNext/>
      <w:spacing w:before="240" w:after="60" w:line="240" w:lineRule="auto"/>
      <w:ind w:firstLine="0"/>
      <w:jc w:val="left"/>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character" w:customStyle="1" w:styleId="a3">
    <w:name w:val="Заголовок Знак"/>
    <w:basedOn w:val="a0"/>
    <w:link w:val="a4"/>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a9">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3">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b">
    <w:name w:val="TOC Heading"/>
    <w:uiPriority w:val="39"/>
    <w:unhideWhenUsed/>
  </w:style>
  <w:style w:type="paragraph" w:styleId="ac">
    <w:name w:val="table of figures"/>
    <w:basedOn w:val="a"/>
    <w:next w:val="a"/>
    <w:uiPriority w:val="99"/>
    <w:unhideWhenUsed/>
  </w:style>
  <w:style w:type="character" w:customStyle="1" w:styleId="ad">
    <w:name w:val="Верхний колонтитул Знак"/>
    <w:basedOn w:val="a0"/>
    <w:link w:val="ae"/>
    <w:uiPriority w:val="99"/>
    <w:qFormat/>
    <w:rPr>
      <w:rFonts w:ascii="Times New Roman" w:eastAsia="Times New Roman" w:hAnsi="Times New Roman" w:cs="Times New Roman"/>
      <w:i/>
      <w:sz w:val="20"/>
      <w:szCs w:val="20"/>
    </w:rPr>
  </w:style>
  <w:style w:type="character" w:customStyle="1" w:styleId="af">
    <w:name w:val="Нижний колонтитул Знак"/>
    <w:basedOn w:val="a0"/>
    <w:link w:val="af0"/>
    <w:qFormat/>
    <w:rPr>
      <w:rFonts w:ascii="Times New Roman" w:eastAsia="Times New Roman" w:hAnsi="Times New Roman" w:cs="Times New Roman"/>
      <w:sz w:val="20"/>
      <w:szCs w:val="20"/>
      <w:lang w:eastAsia="ru-RU"/>
    </w:rPr>
  </w:style>
  <w:style w:type="character" w:styleId="af1">
    <w:name w:val="Hyperlink"/>
    <w:uiPriority w:val="99"/>
    <w:rPr>
      <w:color w:val="0000FF"/>
      <w:u w:val="single"/>
    </w:rPr>
  </w:style>
  <w:style w:type="character" w:customStyle="1" w:styleId="af2">
    <w:name w:val="Символ сноски"/>
    <w:uiPriority w:val="99"/>
    <w:semiHidden/>
    <w:qFormat/>
    <w:rPr>
      <w:vertAlign w:val="superscript"/>
    </w:rPr>
  </w:style>
  <w:style w:type="character" w:styleId="af3">
    <w:name w:val="footnote reference"/>
    <w:rPr>
      <w:vertAlign w:val="superscript"/>
    </w:rPr>
  </w:style>
  <w:style w:type="character" w:customStyle="1" w:styleId="af4">
    <w:name w:val="Текст сноски Знак"/>
    <w:basedOn w:val="a0"/>
    <w:link w:val="af5"/>
    <w:semiHidden/>
    <w:qFormat/>
    <w:rPr>
      <w:rFonts w:ascii="Times New Roman" w:eastAsia="Times New Roman" w:hAnsi="Times New Roman" w:cs="Times New Roman"/>
      <w:sz w:val="20"/>
      <w:szCs w:val="20"/>
      <w:lang w:eastAsia="ru-RU"/>
    </w:rPr>
  </w:style>
  <w:style w:type="character" w:customStyle="1" w:styleId="FontStyle128">
    <w:name w:val="Font Style128"/>
    <w:qFormat/>
    <w:rPr>
      <w:rFonts w:ascii="Times New Roman" w:hAnsi="Times New Roman" w:cs="Times New Roman"/>
      <w:color w:val="000000"/>
      <w:sz w:val="26"/>
      <w:szCs w:val="26"/>
    </w:rPr>
  </w:style>
  <w:style w:type="character" w:customStyle="1" w:styleId="11">
    <w:name w:val="Заголовок 1 Знак"/>
    <w:basedOn w:val="a0"/>
    <w:link w:val="10"/>
    <w:qFormat/>
    <w:rPr>
      <w:rFonts w:ascii="Arial" w:eastAsia="Times New Roman" w:hAnsi="Arial" w:cs="Arial"/>
      <w:sz w:val="24"/>
      <w:szCs w:val="24"/>
      <w:lang w:eastAsia="ru-RU"/>
    </w:rPr>
  </w:style>
  <w:style w:type="character" w:customStyle="1" w:styleId="20">
    <w:name w:val="Заголовок 2 Знак"/>
    <w:basedOn w:val="a0"/>
    <w:link w:val="2"/>
    <w:qFormat/>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qFormat/>
    <w:rPr>
      <w:rFonts w:asciiTheme="majorHAnsi" w:eastAsiaTheme="majorEastAsia" w:hAnsiTheme="majorHAnsi" w:cstheme="majorBidi"/>
      <w:b/>
      <w:bCs/>
      <w:sz w:val="26"/>
      <w:szCs w:val="26"/>
      <w:lang w:eastAsia="ru-RU"/>
    </w:rPr>
  </w:style>
  <w:style w:type="character" w:customStyle="1" w:styleId="Arial11">
    <w:name w:val="Стиль Arial 11 пт Черный"/>
    <w:basedOn w:val="a0"/>
    <w:qFormat/>
    <w:rPr>
      <w:rFonts w:ascii="Arial" w:hAnsi="Arial" w:cs="Arial"/>
      <w:color w:val="auto"/>
      <w:sz w:val="22"/>
      <w:szCs w:val="22"/>
    </w:rPr>
  </w:style>
  <w:style w:type="character" w:customStyle="1" w:styleId="Arial110">
    <w:name w:val="Стиль Arial 11 пт"/>
    <w:basedOn w:val="a0"/>
    <w:qFormat/>
    <w:rPr>
      <w:rFonts w:ascii="Arial" w:hAnsi="Arial" w:cs="Arial"/>
      <w:sz w:val="22"/>
      <w:szCs w:val="22"/>
    </w:rPr>
  </w:style>
  <w:style w:type="character" w:customStyle="1" w:styleId="af6">
    <w:name w:val="Основной текст с отступом Знак"/>
    <w:basedOn w:val="a0"/>
    <w:link w:val="af7"/>
    <w:qFormat/>
    <w:rPr>
      <w:rFonts w:ascii="Times New Roman" w:eastAsia="Times New Roman" w:hAnsi="Times New Roman" w:cs="Times New Roman"/>
      <w:sz w:val="28"/>
      <w:szCs w:val="20"/>
      <w:lang w:eastAsia="ru-RU"/>
    </w:rPr>
  </w:style>
  <w:style w:type="character" w:customStyle="1" w:styleId="af8">
    <w:name w:val="Подпункт Знак"/>
    <w:basedOn w:val="a0"/>
    <w:qFormat/>
    <w:rPr>
      <w:sz w:val="28"/>
      <w:lang w:val="ru-RU" w:eastAsia="ru-RU" w:bidi="ar-SA"/>
    </w:rPr>
  </w:style>
  <w:style w:type="character" w:customStyle="1" w:styleId="14">
    <w:name w:val="Пункт Знак1"/>
    <w:basedOn w:val="a0"/>
    <w:link w:val="af9"/>
    <w:qFormat/>
    <w:rPr>
      <w:rFonts w:ascii="Times New Roman" w:eastAsia="Times New Roman" w:hAnsi="Times New Roman" w:cs="Times New Roman"/>
      <w:sz w:val="28"/>
      <w:szCs w:val="20"/>
      <w:lang w:eastAsia="ru-RU"/>
    </w:rPr>
  </w:style>
  <w:style w:type="character" w:customStyle="1" w:styleId="afa">
    <w:name w:val="Основной текст Знак"/>
    <w:basedOn w:val="a0"/>
    <w:link w:val="afb"/>
    <w:uiPriority w:val="99"/>
    <w:semiHidden/>
    <w:qFormat/>
    <w:rPr>
      <w:rFonts w:ascii="Times New Roman" w:eastAsia="Times New Roman" w:hAnsi="Times New Roman" w:cs="Times New Roman"/>
      <w:sz w:val="28"/>
      <w:szCs w:val="20"/>
      <w:lang w:eastAsia="ru-RU"/>
    </w:rPr>
  </w:style>
  <w:style w:type="character" w:customStyle="1" w:styleId="25">
    <w:name w:val="Основной текст с отступом 2 Знак"/>
    <w:basedOn w:val="a0"/>
    <w:link w:val="26"/>
    <w:uiPriority w:val="99"/>
    <w:qFormat/>
    <w:rPr>
      <w:rFonts w:ascii="Times New Roman" w:eastAsia="Times New Roman" w:hAnsi="Times New Roman" w:cs="Times New Roman"/>
      <w:sz w:val="28"/>
      <w:szCs w:val="20"/>
      <w:lang w:eastAsia="ru-RU"/>
    </w:rPr>
  </w:style>
  <w:style w:type="character" w:customStyle="1" w:styleId="afc">
    <w:name w:val="комментарий"/>
    <w:basedOn w:val="a0"/>
    <w:qFormat/>
    <w:rPr>
      <w:b/>
      <w:i/>
      <w:shd w:val="clear" w:color="auto" w:fill="FFFF99"/>
    </w:rPr>
  </w:style>
  <w:style w:type="character" w:customStyle="1" w:styleId="afd">
    <w:name w:val="Текст концевой сноски Знак"/>
    <w:basedOn w:val="a0"/>
    <w:link w:val="afe"/>
    <w:uiPriority w:val="99"/>
    <w:qFormat/>
    <w:rPr>
      <w:rFonts w:ascii="Times New Roman" w:eastAsia="Times New Roman" w:hAnsi="Times New Roman" w:cs="Times New Roman"/>
      <w:sz w:val="20"/>
      <w:szCs w:val="20"/>
      <w:lang w:eastAsia="ru-RU"/>
    </w:rPr>
  </w:style>
  <w:style w:type="character" w:customStyle="1" w:styleId="aff">
    <w:name w:val="Символ концевой сноски"/>
    <w:uiPriority w:val="99"/>
    <w:unhideWhenUsed/>
    <w:qFormat/>
    <w:rPr>
      <w:rFonts w:cs="Times New Roman"/>
      <w:vertAlign w:val="superscript"/>
    </w:rPr>
  </w:style>
  <w:style w:type="character" w:styleId="aff0">
    <w:name w:val="endnote reference"/>
    <w:rPr>
      <w:rFonts w:cs="Times New Roman"/>
      <w:vertAlign w:val="superscript"/>
    </w:rPr>
  </w:style>
  <w:style w:type="character" w:styleId="aff1">
    <w:name w:val="annotation reference"/>
    <w:basedOn w:val="a0"/>
    <w:uiPriority w:val="99"/>
    <w:semiHidden/>
    <w:unhideWhenUsed/>
    <w:qFormat/>
    <w:rPr>
      <w:sz w:val="16"/>
      <w:szCs w:val="16"/>
    </w:rPr>
  </w:style>
  <w:style w:type="character" w:customStyle="1" w:styleId="aff2">
    <w:name w:val="Текст примечания Знак"/>
    <w:basedOn w:val="a0"/>
    <w:link w:val="aff3"/>
    <w:uiPriority w:val="99"/>
    <w:semiHidden/>
    <w:qFormat/>
    <w:rPr>
      <w:rFonts w:ascii="Times New Roman" w:eastAsia="Times New Roman" w:hAnsi="Times New Roman" w:cs="Times New Roman"/>
      <w:sz w:val="20"/>
      <w:szCs w:val="20"/>
      <w:lang w:eastAsia="ru-RU"/>
    </w:rPr>
  </w:style>
  <w:style w:type="character" w:customStyle="1" w:styleId="aff4">
    <w:name w:val="Тема примечания Знак"/>
    <w:basedOn w:val="aff2"/>
    <w:link w:val="aff5"/>
    <w:uiPriority w:val="99"/>
    <w:semiHidden/>
    <w:qFormat/>
    <w:rPr>
      <w:rFonts w:ascii="Times New Roman" w:eastAsia="Times New Roman" w:hAnsi="Times New Roman" w:cs="Times New Roman"/>
      <w:b/>
      <w:bCs/>
      <w:sz w:val="20"/>
      <w:szCs w:val="20"/>
      <w:lang w:eastAsia="ru-RU"/>
    </w:rPr>
  </w:style>
  <w:style w:type="character" w:customStyle="1" w:styleId="aff6">
    <w:name w:val="Текст выноски Знак"/>
    <w:basedOn w:val="a0"/>
    <w:link w:val="aff7"/>
    <w:uiPriority w:val="99"/>
    <w:semiHidden/>
    <w:qFormat/>
    <w:rPr>
      <w:rFonts w:ascii="Tahoma" w:eastAsia="Times New Roman" w:hAnsi="Tahoma" w:cs="Tahoma"/>
      <w:sz w:val="16"/>
      <w:szCs w:val="16"/>
      <w:lang w:eastAsia="ru-RU"/>
    </w:rPr>
  </w:style>
  <w:style w:type="character" w:customStyle="1" w:styleId="15">
    <w:name w:val="Неразрешенное упоминание1"/>
    <w:basedOn w:val="a0"/>
    <w:uiPriority w:val="99"/>
    <w:semiHidden/>
    <w:unhideWhenUsed/>
    <w:qFormat/>
    <w:rPr>
      <w:color w:val="605E5C"/>
      <w:shd w:val="clear" w:color="auto" w:fill="E1DFDD"/>
    </w:rPr>
  </w:style>
  <w:style w:type="character" w:styleId="aff8">
    <w:name w:val="Unresolved Mention"/>
    <w:basedOn w:val="a0"/>
    <w:uiPriority w:val="99"/>
    <w:qFormat/>
    <w:rPr>
      <w:color w:val="605E5C"/>
      <w:shd w:val="clear" w:color="auto" w:fill="E1DFDD"/>
    </w:rPr>
  </w:style>
  <w:style w:type="character" w:customStyle="1" w:styleId="33">
    <w:name w:val="Основной текст 3 Знак"/>
    <w:basedOn w:val="a0"/>
    <w:link w:val="34"/>
    <w:uiPriority w:val="99"/>
    <w:semiHidden/>
    <w:qFormat/>
    <w:rPr>
      <w:rFonts w:ascii="Times New Roman" w:eastAsia="Times New Roman" w:hAnsi="Times New Roman" w:cs="Times New Roman"/>
      <w:sz w:val="16"/>
      <w:szCs w:val="16"/>
      <w:lang w:eastAsia="ru-RU"/>
    </w:rPr>
  </w:style>
  <w:style w:type="character" w:styleId="aff9">
    <w:name w:val="Strong"/>
    <w:basedOn w:val="a0"/>
    <w:uiPriority w:val="22"/>
    <w:qFormat/>
    <w:rPr>
      <w:b/>
      <w:bCs/>
    </w:rPr>
  </w:style>
  <w:style w:type="character" w:customStyle="1" w:styleId="affa">
    <w:name w:val="Абзац списка Знак"/>
    <w:link w:val="affb"/>
    <w:uiPriority w:val="34"/>
    <w:qFormat/>
    <w:rPr>
      <w:rFonts w:ascii="Times New Roman" w:eastAsia="Times New Roman" w:hAnsi="Times New Roman" w:cs="Times New Roman"/>
      <w:sz w:val="24"/>
      <w:szCs w:val="24"/>
      <w:lang w:eastAsia="ru-RU"/>
    </w:rPr>
  </w:style>
  <w:style w:type="paragraph" w:styleId="a4">
    <w:name w:val="Title"/>
    <w:basedOn w:val="a"/>
    <w:next w:val="afb"/>
    <w:link w:val="a3"/>
    <w:qFormat/>
    <w:pPr>
      <w:keepNext/>
      <w:spacing w:before="240" w:after="120"/>
    </w:pPr>
    <w:rPr>
      <w:rFonts w:ascii="PT Astra Serif" w:eastAsia="Arial Unicode MS" w:hAnsi="PT Astra Serif" w:cs="Arial Unicode MS"/>
      <w:szCs w:val="28"/>
    </w:rPr>
  </w:style>
  <w:style w:type="paragraph" w:styleId="afb">
    <w:name w:val="Body Text"/>
    <w:basedOn w:val="a"/>
    <w:link w:val="afa"/>
    <w:uiPriority w:val="99"/>
    <w:semiHidden/>
    <w:unhideWhenUsed/>
    <w:pPr>
      <w:spacing w:after="120"/>
    </w:pPr>
  </w:style>
  <w:style w:type="paragraph" w:styleId="affc">
    <w:name w:val="List"/>
    <w:basedOn w:val="afb"/>
    <w:rPr>
      <w:rFonts w:ascii="PT Astra Serif" w:hAnsi="PT Astra Serif"/>
    </w:rPr>
  </w:style>
  <w:style w:type="paragraph" w:styleId="aa">
    <w:name w:val="caption"/>
    <w:basedOn w:val="a"/>
    <w:link w:val="a9"/>
    <w:qFormat/>
    <w:pPr>
      <w:suppressLineNumbers/>
      <w:spacing w:before="120" w:after="120"/>
    </w:pPr>
    <w:rPr>
      <w:rFonts w:ascii="PT Astra Serif" w:hAnsi="PT Astra Serif"/>
      <w:i/>
      <w:iCs/>
      <w:sz w:val="24"/>
      <w:szCs w:val="24"/>
    </w:rPr>
  </w:style>
  <w:style w:type="paragraph" w:styleId="affd">
    <w:name w:val="index heading"/>
    <w:basedOn w:val="a"/>
    <w:qFormat/>
    <w:pPr>
      <w:suppressLineNumbers/>
    </w:pPr>
    <w:rPr>
      <w:rFonts w:ascii="PT Astra Serif" w:hAnsi="PT Astra Serif"/>
    </w:rPr>
  </w:style>
  <w:style w:type="paragraph" w:customStyle="1" w:styleId="caption1">
    <w:name w:val="caption1"/>
    <w:basedOn w:val="a"/>
    <w:qFormat/>
    <w:pPr>
      <w:suppressLineNumbers/>
      <w:spacing w:before="120" w:after="120"/>
    </w:pPr>
    <w:rPr>
      <w:rFonts w:ascii="PT Astra Serif" w:hAnsi="PT Astra Serif"/>
      <w:i/>
      <w:iCs/>
      <w:sz w:val="24"/>
      <w:szCs w:val="24"/>
    </w:rPr>
  </w:style>
  <w:style w:type="paragraph" w:customStyle="1" w:styleId="affe">
    <w:name w:val="Колонтитул"/>
    <w:basedOn w:val="a"/>
    <w:qFormat/>
  </w:style>
  <w:style w:type="paragraph" w:styleId="ae">
    <w:name w:val="header"/>
    <w:basedOn w:val="a"/>
    <w:link w:val="ad"/>
    <w:uiPriority w:val="99"/>
    <w:pPr>
      <w:pBdr>
        <w:bottom w:val="single" w:sz="4" w:space="1" w:color="000000"/>
      </w:pBdr>
      <w:tabs>
        <w:tab w:val="center" w:pos="4153"/>
        <w:tab w:val="right" w:pos="8306"/>
      </w:tabs>
      <w:spacing w:line="240" w:lineRule="auto"/>
      <w:ind w:firstLine="0"/>
      <w:jc w:val="center"/>
    </w:pPr>
    <w:rPr>
      <w:i/>
      <w:sz w:val="20"/>
    </w:rPr>
  </w:style>
  <w:style w:type="paragraph" w:styleId="af0">
    <w:name w:val="footer"/>
    <w:basedOn w:val="a"/>
    <w:link w:val="af"/>
    <w:pPr>
      <w:tabs>
        <w:tab w:val="center" w:pos="4253"/>
        <w:tab w:val="right" w:pos="9356"/>
      </w:tabs>
      <w:spacing w:line="240" w:lineRule="auto"/>
      <w:ind w:firstLine="0"/>
    </w:pPr>
    <w:rPr>
      <w:sz w:val="20"/>
    </w:rPr>
  </w:style>
  <w:style w:type="paragraph" w:styleId="af5">
    <w:name w:val="footnote text"/>
    <w:basedOn w:val="a"/>
    <w:link w:val="af4"/>
    <w:semiHidden/>
    <w:pPr>
      <w:spacing w:line="240" w:lineRule="auto"/>
    </w:pPr>
    <w:rPr>
      <w:sz w:val="20"/>
    </w:rPr>
  </w:style>
  <w:style w:type="paragraph" w:styleId="afff">
    <w:name w:val="List Number"/>
    <w:basedOn w:val="a"/>
    <w:pPr>
      <w:spacing w:before="60"/>
      <w:ind w:firstLine="0"/>
    </w:pPr>
    <w:rPr>
      <w:szCs w:val="24"/>
    </w:rPr>
  </w:style>
  <w:style w:type="paragraph" w:styleId="affb">
    <w:name w:val="List Paragraph"/>
    <w:basedOn w:val="a"/>
    <w:link w:val="affa"/>
    <w:uiPriority w:val="34"/>
    <w:qFormat/>
    <w:pPr>
      <w:widowControl w:val="0"/>
      <w:spacing w:line="240" w:lineRule="auto"/>
      <w:ind w:left="720" w:firstLine="0"/>
      <w:contextualSpacing/>
      <w:jc w:val="left"/>
    </w:pPr>
    <w:rPr>
      <w:sz w:val="24"/>
      <w:szCs w:val="24"/>
    </w:rPr>
  </w:style>
  <w:style w:type="paragraph" w:customStyle="1" w:styleId="Style12">
    <w:name w:val="Style12"/>
    <w:basedOn w:val="a"/>
    <w:qFormat/>
    <w:pPr>
      <w:widowControl w:val="0"/>
      <w:spacing w:line="317" w:lineRule="exact"/>
      <w:ind w:firstLine="691"/>
    </w:pPr>
    <w:rPr>
      <w:sz w:val="24"/>
      <w:szCs w:val="24"/>
    </w:rPr>
  </w:style>
  <w:style w:type="paragraph" w:styleId="afff0">
    <w:name w:val="No Spacing"/>
    <w:uiPriority w:val="1"/>
    <w:qFormat/>
    <w:pPr>
      <w:ind w:firstLine="567"/>
      <w:jc w:val="both"/>
    </w:pPr>
    <w:rPr>
      <w:rFonts w:ascii="Times New Roman" w:eastAsia="Times New Roman" w:hAnsi="Times New Roman" w:cs="Times New Roman"/>
      <w:sz w:val="28"/>
      <w:szCs w:val="20"/>
      <w:lang w:eastAsia="ru-RU"/>
    </w:rPr>
  </w:style>
  <w:style w:type="paragraph" w:styleId="af7">
    <w:name w:val="Body Text Indent"/>
    <w:basedOn w:val="a"/>
    <w:link w:val="af6"/>
    <w:pPr>
      <w:spacing w:after="120"/>
      <w:ind w:left="283"/>
    </w:pPr>
  </w:style>
  <w:style w:type="paragraph" w:customStyle="1" w:styleId="27">
    <w:name w:val="Обычный2"/>
    <w:qFormat/>
    <w:pPr>
      <w:widowControl w:val="0"/>
      <w:ind w:firstLine="400"/>
      <w:jc w:val="both"/>
    </w:pPr>
    <w:rPr>
      <w:rFonts w:ascii="Times New Roman" w:eastAsia="Times New Roman" w:hAnsi="Times New Roman" w:cs="Times New Roman"/>
      <w:sz w:val="24"/>
      <w:szCs w:val="20"/>
      <w:lang w:eastAsia="ru-RU"/>
    </w:rPr>
  </w:style>
  <w:style w:type="paragraph" w:customStyle="1" w:styleId="1">
    <w:name w:val="1 уровень"/>
    <w:basedOn w:val="af7"/>
    <w:uiPriority w:val="99"/>
    <w:qFormat/>
    <w:pPr>
      <w:numPr>
        <w:numId w:val="1"/>
      </w:numPr>
      <w:spacing w:after="0" w:line="240" w:lineRule="auto"/>
      <w:jc w:val="center"/>
    </w:pPr>
    <w:rPr>
      <w:b/>
      <w:color w:val="000000"/>
      <w:sz w:val="24"/>
      <w:szCs w:val="24"/>
    </w:rPr>
  </w:style>
  <w:style w:type="paragraph" w:customStyle="1" w:styleId="af9">
    <w:name w:val="Пункт"/>
    <w:basedOn w:val="a"/>
    <w:link w:val="14"/>
    <w:qFormat/>
    <w:pPr>
      <w:tabs>
        <w:tab w:val="left" w:pos="1494"/>
      </w:tabs>
      <w:ind w:left="1494" w:hanging="1134"/>
    </w:pPr>
  </w:style>
  <w:style w:type="paragraph" w:customStyle="1" w:styleId="afff1">
    <w:name w:val="Подпункт"/>
    <w:basedOn w:val="af9"/>
    <w:qFormat/>
    <w:pPr>
      <w:tabs>
        <w:tab w:val="clear" w:pos="1494"/>
        <w:tab w:val="left" w:pos="1134"/>
      </w:tabs>
      <w:ind w:left="1134"/>
    </w:pPr>
  </w:style>
  <w:style w:type="paragraph" w:customStyle="1" w:styleId="afff2">
    <w:name w:val="Подподпункт"/>
    <w:basedOn w:val="afff1"/>
    <w:qFormat/>
    <w:pPr>
      <w:tabs>
        <w:tab w:val="clear" w:pos="1134"/>
        <w:tab w:val="left" w:pos="1647"/>
      </w:tabs>
      <w:ind w:left="1647" w:hanging="567"/>
    </w:pPr>
  </w:style>
  <w:style w:type="paragraph" w:customStyle="1" w:styleId="Times12">
    <w:name w:val="Times 12"/>
    <w:basedOn w:val="a"/>
    <w:qFormat/>
    <w:pPr>
      <w:spacing w:line="240" w:lineRule="auto"/>
    </w:pPr>
    <w:rPr>
      <w:bCs/>
      <w:sz w:val="24"/>
      <w:szCs w:val="22"/>
    </w:rPr>
  </w:style>
  <w:style w:type="paragraph" w:customStyle="1" w:styleId="afff3">
    <w:name w:val="Главы"/>
    <w:basedOn w:val="a"/>
    <w:next w:val="a"/>
    <w:qFormat/>
    <w:pPr>
      <w:pageBreakBefore/>
      <w:tabs>
        <w:tab w:val="left" w:pos="851"/>
      </w:tabs>
      <w:spacing w:before="1440" w:after="720"/>
      <w:ind w:firstLine="0"/>
      <w:jc w:val="center"/>
      <w:outlineLvl w:val="0"/>
    </w:pPr>
    <w:rPr>
      <w:rFonts w:ascii="Arial" w:hAnsi="Arial" w:cs="Arial"/>
      <w:b/>
      <w:caps/>
      <w:spacing w:val="40"/>
      <w:sz w:val="44"/>
      <w:szCs w:val="44"/>
    </w:rPr>
  </w:style>
  <w:style w:type="paragraph" w:styleId="26">
    <w:name w:val="Body Text Indent 2"/>
    <w:basedOn w:val="a"/>
    <w:link w:val="25"/>
    <w:uiPriority w:val="99"/>
    <w:unhideWhenUsed/>
    <w:qFormat/>
    <w:pPr>
      <w:spacing w:after="120" w:line="480" w:lineRule="auto"/>
      <w:ind w:left="283"/>
    </w:pPr>
  </w:style>
  <w:style w:type="paragraph" w:customStyle="1" w:styleId="afff4">
    <w:name w:val="Таблица шапка"/>
    <w:basedOn w:val="a"/>
    <w:qFormat/>
    <w:pPr>
      <w:keepNext/>
      <w:spacing w:before="40" w:after="40" w:line="240" w:lineRule="auto"/>
      <w:ind w:left="57" w:right="57" w:firstLine="0"/>
      <w:jc w:val="left"/>
    </w:pPr>
    <w:rPr>
      <w:sz w:val="22"/>
    </w:rPr>
  </w:style>
  <w:style w:type="paragraph" w:customStyle="1" w:styleId="afff5">
    <w:name w:val="Таблица текст"/>
    <w:basedOn w:val="a"/>
    <w:qFormat/>
    <w:pPr>
      <w:spacing w:before="40" w:after="40" w:line="240" w:lineRule="auto"/>
      <w:ind w:left="57" w:right="57" w:firstLine="0"/>
      <w:jc w:val="left"/>
    </w:pPr>
    <w:rPr>
      <w:sz w:val="24"/>
    </w:rPr>
  </w:style>
  <w:style w:type="paragraph" w:customStyle="1" w:styleId="afff6">
    <w:name w:val="Пункт б/н"/>
    <w:basedOn w:val="a"/>
    <w:qFormat/>
    <w:pPr>
      <w:tabs>
        <w:tab w:val="left" w:pos="1134"/>
      </w:tabs>
    </w:pPr>
  </w:style>
  <w:style w:type="paragraph" w:customStyle="1" w:styleId="xl34">
    <w:name w:val="xl34"/>
    <w:basedOn w:val="a"/>
    <w:qFormat/>
    <w:pPr>
      <w:pBdr>
        <w:left w:val="single" w:sz="4" w:space="0" w:color="000000"/>
        <w:right w:val="single" w:sz="4" w:space="0" w:color="000000"/>
      </w:pBdr>
      <w:spacing w:beforeAutospacing="1" w:afterAutospacing="1" w:line="240" w:lineRule="auto"/>
      <w:ind w:firstLine="0"/>
      <w:jc w:val="left"/>
    </w:pPr>
    <w:rPr>
      <w:rFonts w:ascii="Arial Unicode MS" w:eastAsia="Arial Unicode MS" w:hAnsi="Arial Unicode MS" w:cs="Arial Unicode MS"/>
      <w:sz w:val="24"/>
      <w:szCs w:val="24"/>
    </w:rPr>
  </w:style>
  <w:style w:type="paragraph" w:customStyle="1" w:styleId="310">
    <w:name w:val="Основной текст 31"/>
    <w:basedOn w:val="a"/>
    <w:qFormat/>
    <w:pPr>
      <w:ind w:firstLine="0"/>
      <w:jc w:val="left"/>
    </w:pPr>
    <w:rPr>
      <w:rFonts w:ascii="Arial" w:hAnsi="Arial"/>
      <w:bCs/>
      <w:sz w:val="22"/>
      <w:szCs w:val="22"/>
    </w:rPr>
  </w:style>
  <w:style w:type="paragraph" w:customStyle="1" w:styleId="afff7">
    <w:name w:val="Знак Знак Знак Знак Знак Знак Знак"/>
    <w:basedOn w:val="a"/>
    <w:qFormat/>
    <w:pPr>
      <w:tabs>
        <w:tab w:val="left" w:pos="360"/>
      </w:tabs>
      <w:spacing w:after="160" w:line="240" w:lineRule="exact"/>
      <w:ind w:firstLine="0"/>
      <w:jc w:val="left"/>
    </w:pPr>
    <w:rPr>
      <w:rFonts w:ascii="Verdana" w:hAnsi="Verdana" w:cs="Verdana"/>
      <w:sz w:val="20"/>
      <w:lang w:val="en-US" w:eastAsia="en-US"/>
    </w:rPr>
  </w:style>
  <w:style w:type="paragraph" w:customStyle="1" w:styleId="ConsPlusNormal">
    <w:name w:val="ConsPlusNormal"/>
    <w:qFormat/>
    <w:rPr>
      <w:rFonts w:ascii="Arial" w:eastAsia="Times New Roman" w:hAnsi="Arial" w:cs="Arial"/>
      <w:sz w:val="20"/>
      <w:szCs w:val="20"/>
      <w:lang w:eastAsia="ru-RU"/>
    </w:rPr>
  </w:style>
  <w:style w:type="paragraph" w:styleId="afe">
    <w:name w:val="endnote text"/>
    <w:basedOn w:val="a"/>
    <w:link w:val="afd"/>
    <w:uiPriority w:val="99"/>
    <w:unhideWhenUsed/>
    <w:pPr>
      <w:spacing w:line="240" w:lineRule="auto"/>
      <w:ind w:firstLine="0"/>
      <w:jc w:val="left"/>
    </w:pPr>
    <w:rPr>
      <w:sz w:val="20"/>
    </w:rPr>
  </w:style>
  <w:style w:type="paragraph" w:styleId="aff3">
    <w:name w:val="annotation text"/>
    <w:basedOn w:val="a"/>
    <w:link w:val="aff2"/>
    <w:uiPriority w:val="99"/>
    <w:semiHidden/>
    <w:unhideWhenUsed/>
    <w:qFormat/>
    <w:pPr>
      <w:spacing w:line="240" w:lineRule="auto"/>
    </w:pPr>
    <w:rPr>
      <w:sz w:val="20"/>
    </w:rPr>
  </w:style>
  <w:style w:type="paragraph" w:styleId="aff5">
    <w:name w:val="annotation subject"/>
    <w:basedOn w:val="aff3"/>
    <w:next w:val="aff3"/>
    <w:link w:val="aff4"/>
    <w:uiPriority w:val="99"/>
    <w:semiHidden/>
    <w:unhideWhenUsed/>
    <w:qFormat/>
    <w:rPr>
      <w:b/>
      <w:bCs/>
    </w:rPr>
  </w:style>
  <w:style w:type="paragraph" w:styleId="aff7">
    <w:name w:val="Balloon Text"/>
    <w:basedOn w:val="a"/>
    <w:link w:val="aff6"/>
    <w:uiPriority w:val="99"/>
    <w:semiHidden/>
    <w:unhideWhenUsed/>
    <w:qFormat/>
    <w:pPr>
      <w:spacing w:line="240" w:lineRule="auto"/>
    </w:pPr>
    <w:rPr>
      <w:rFonts w:ascii="Tahoma" w:hAnsi="Tahoma" w:cs="Tahoma"/>
      <w:sz w:val="16"/>
      <w:szCs w:val="16"/>
    </w:rPr>
  </w:style>
  <w:style w:type="paragraph" w:customStyle="1" w:styleId="16">
    <w:name w:val="Обычный1"/>
    <w:qFormat/>
    <w:pPr>
      <w:spacing w:before="100" w:after="100"/>
    </w:pPr>
    <w:rPr>
      <w:rFonts w:ascii="Times New Roman" w:eastAsia="Arial" w:hAnsi="Times New Roman" w:cs="Times New Roman"/>
      <w:sz w:val="24"/>
      <w:szCs w:val="20"/>
      <w:lang w:val="en-US" w:eastAsia="ar-SA"/>
    </w:rPr>
  </w:style>
  <w:style w:type="paragraph" w:styleId="34">
    <w:name w:val="Body Text 3"/>
    <w:basedOn w:val="a"/>
    <w:link w:val="33"/>
    <w:uiPriority w:val="99"/>
    <w:semiHidden/>
    <w:unhideWhenUsed/>
    <w:qFormat/>
    <w:pPr>
      <w:spacing w:after="120"/>
    </w:pPr>
    <w:rPr>
      <w:sz w:val="16"/>
      <w:szCs w:val="16"/>
    </w:rPr>
  </w:style>
  <w:style w:type="paragraph" w:customStyle="1" w:styleId="Default">
    <w:name w:val="Default"/>
    <w:qFormat/>
    <w:rPr>
      <w:rFonts w:ascii="Times New Roman" w:eastAsia="Calibri" w:hAnsi="Times New Roman" w:cs="Times New Roman"/>
      <w:color w:val="000000"/>
      <w:sz w:val="24"/>
      <w:szCs w:val="24"/>
    </w:rPr>
  </w:style>
  <w:style w:type="paragraph" w:customStyle="1" w:styleId="afff8">
    <w:name w:val="Содержимое таблицы"/>
    <w:basedOn w:val="a"/>
    <w:qFormat/>
    <w:pPr>
      <w:widowControl w:val="0"/>
      <w:suppressLineNumbers/>
    </w:pPr>
  </w:style>
  <w:style w:type="paragraph" w:customStyle="1" w:styleId="afff9">
    <w:name w:val="Заголовок таблицы"/>
    <w:basedOn w:val="afff8"/>
    <w:qFormat/>
    <w:pPr>
      <w:jc w:val="center"/>
    </w:pPr>
    <w:rPr>
      <w:b/>
      <w:bCs/>
    </w:rPr>
  </w:style>
  <w:style w:type="paragraph" w:customStyle="1" w:styleId="Standard">
    <w:name w:val="Standard"/>
    <w:qFormat/>
    <w:pPr>
      <w:widowControl w:val="0"/>
      <w:jc w:val="center"/>
    </w:pPr>
    <w:rPr>
      <w:rFonts w:ascii="PT Astra Serif" w:eastAsia="PT Astra Serif" w:hAnsi="PT Astra Serif" w:cs="PT Astra Serif"/>
      <w:sz w:val="28"/>
    </w:rPr>
  </w:style>
  <w:style w:type="table" w:styleId="afffa">
    <w:name w:val="Table Grid"/>
    <w:basedOn w:val="a1"/>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basedOn w:val="a1"/>
    <w:pPr>
      <w:spacing w:line="360" w:lineRule="auto"/>
      <w:jc w:val="both"/>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0">
    <w:name w:val="StGen0"/>
    <w:basedOn w:val="a1"/>
    <w:rPr>
      <w:lang w:eastAsia="ru-RU"/>
    </w:rPr>
    <w:tblPr>
      <w:tblStyleRowBandSize w:val="1"/>
      <w:tblStyleColBandSize w:val="1"/>
      <w:tblCellMar>
        <w:left w:w="115" w:type="dxa"/>
        <w:right w:w="115" w:type="dxa"/>
      </w:tblCellMar>
    </w:tblPr>
  </w:style>
  <w:style w:type="table" w:customStyle="1" w:styleId="72">
    <w:name w:val="Сетка таблицы7"/>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ep@ksk.kaluga.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2b-cente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yperlink" Target="https://kskkaluga.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70CE1-A754-45B6-BE79-0CDB2107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8688</Words>
  <Characters>49528</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KSK</Company>
  <LinksUpToDate>false</LinksUpToDate>
  <CharactersWithSpaces>58100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IlinaVV</dc:creator>
  <dc:description/>
  <cp:lastModifiedBy>Семенова Екатерина Евгеньевна</cp:lastModifiedBy>
  <cp:revision>21</cp:revision>
  <cp:lastPrinted>2026-07-01T13:03:00Z</cp:lastPrinted>
  <dcterms:created xsi:type="dcterms:W3CDTF">2026-06-25T07:50:00Z</dcterms:created>
  <dcterms:modified xsi:type="dcterms:W3CDTF">2026-07-01T13:04:00Z</dcterms:modified>
  <dc:language>ru-RU</dc:language>
</cp:coreProperties>
</file>