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F40" w14:textId="5268604A" w:rsidR="00636612" w:rsidRDefault="00636612" w:rsidP="007072E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072EA">
        <w:rPr>
          <w:rFonts w:ascii="Times New Roman" w:hAnsi="Times New Roman" w:cs="Times New Roman"/>
          <w:bCs/>
          <w:sz w:val="24"/>
          <w:szCs w:val="24"/>
        </w:rPr>
        <w:t>Приложение №2 к Документации</w:t>
      </w:r>
    </w:p>
    <w:p w14:paraId="0942E003" w14:textId="6AC1E10B" w:rsidR="007072EA" w:rsidRPr="007072EA" w:rsidRDefault="007072EA" w:rsidP="007072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от </w:t>
      </w:r>
      <w:r w:rsidR="004F7681">
        <w:rPr>
          <w:rFonts w:ascii="Times New Roman" w:hAnsi="Times New Roman" w:cs="Times New Roman"/>
          <w:bCs/>
          <w:sz w:val="24"/>
          <w:szCs w:val="24"/>
        </w:rPr>
        <w:t>01</w:t>
      </w:r>
      <w:r w:rsidR="00000CF2">
        <w:rPr>
          <w:rFonts w:ascii="Times New Roman" w:hAnsi="Times New Roman" w:cs="Times New Roman"/>
          <w:bCs/>
          <w:sz w:val="24"/>
          <w:szCs w:val="24"/>
        </w:rPr>
        <w:t>.0</w:t>
      </w:r>
      <w:r w:rsidR="004F7681">
        <w:rPr>
          <w:rFonts w:ascii="Times New Roman" w:hAnsi="Times New Roman" w:cs="Times New Roman"/>
          <w:bCs/>
          <w:sz w:val="24"/>
          <w:szCs w:val="24"/>
        </w:rPr>
        <w:t>3</w:t>
      </w:r>
      <w:r w:rsidR="00000CF2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2022 г.</w:t>
      </w:r>
    </w:p>
    <w:p w14:paraId="327BAC50" w14:textId="77777777" w:rsidR="00636612" w:rsidRPr="00636612" w:rsidRDefault="00636612" w:rsidP="0063661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CEC34DD" w14:textId="76DB5BDF" w:rsidR="00734E0F" w:rsidRPr="00637D92" w:rsidRDefault="00636612" w:rsidP="004062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="000D4D1E" w:rsidRPr="00637D92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0D4D1E" w:rsidRPr="00637D92">
        <w:rPr>
          <w:rFonts w:ascii="Times New Roman" w:hAnsi="Times New Roman" w:cs="Times New Roman"/>
          <w:b/>
          <w:sz w:val="24"/>
          <w:szCs w:val="24"/>
        </w:rPr>
        <w:t>№</w:t>
      </w:r>
      <w:r w:rsidR="004C61D4" w:rsidRPr="00637D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554">
        <w:rPr>
          <w:rFonts w:ascii="Times New Roman" w:hAnsi="Times New Roman" w:cs="Times New Roman"/>
          <w:b/>
          <w:sz w:val="24"/>
          <w:szCs w:val="24"/>
        </w:rPr>
        <w:t>_________</w:t>
      </w:r>
    </w:p>
    <w:p w14:paraId="7CB4D1C8" w14:textId="4074239B" w:rsidR="000D4D1E" w:rsidRPr="00637D92" w:rsidRDefault="000D4D1E" w:rsidP="007C6E2F">
      <w:pPr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г. </w:t>
      </w:r>
      <w:r w:rsidR="00664D05">
        <w:rPr>
          <w:rFonts w:ascii="Times New Roman" w:hAnsi="Times New Roman" w:cs="Times New Roman"/>
          <w:sz w:val="24"/>
          <w:szCs w:val="24"/>
        </w:rPr>
        <w:t>Калуга</w:t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C6E2F" w:rsidRPr="00637D92">
        <w:rPr>
          <w:rFonts w:ascii="Times New Roman" w:hAnsi="Times New Roman" w:cs="Times New Roman"/>
          <w:sz w:val="24"/>
          <w:szCs w:val="24"/>
        </w:rPr>
        <w:tab/>
      </w:r>
      <w:r w:rsidR="007E6D6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85211" w:rsidRPr="00637D92">
        <w:rPr>
          <w:rFonts w:ascii="Times New Roman" w:hAnsi="Times New Roman" w:cs="Times New Roman"/>
          <w:sz w:val="24"/>
          <w:szCs w:val="24"/>
        </w:rPr>
        <w:t xml:space="preserve">   </w:t>
      </w:r>
      <w:r w:rsidR="002A4005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="00664D05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74C4F" w:rsidRPr="00637D92">
        <w:rPr>
          <w:rFonts w:ascii="Times New Roman" w:hAnsi="Times New Roman" w:cs="Times New Roman"/>
          <w:sz w:val="24"/>
          <w:szCs w:val="24"/>
        </w:rPr>
        <w:t>«</w:t>
      </w:r>
      <w:r w:rsidR="000D5554">
        <w:rPr>
          <w:rFonts w:ascii="Times New Roman" w:hAnsi="Times New Roman" w:cs="Times New Roman"/>
          <w:sz w:val="24"/>
          <w:szCs w:val="24"/>
        </w:rPr>
        <w:t>__</w:t>
      </w:r>
      <w:r w:rsidR="00974C4F" w:rsidRPr="00637D92">
        <w:rPr>
          <w:rFonts w:ascii="Times New Roman" w:hAnsi="Times New Roman" w:cs="Times New Roman"/>
          <w:sz w:val="24"/>
          <w:szCs w:val="24"/>
        </w:rPr>
        <w:t xml:space="preserve">» </w:t>
      </w:r>
      <w:r w:rsidR="000D5554">
        <w:rPr>
          <w:rFonts w:ascii="Times New Roman" w:hAnsi="Times New Roman" w:cs="Times New Roman"/>
          <w:sz w:val="24"/>
          <w:szCs w:val="24"/>
        </w:rPr>
        <w:t>______</w:t>
      </w:r>
      <w:r w:rsidRPr="00637D92">
        <w:rPr>
          <w:rFonts w:ascii="Times New Roman" w:hAnsi="Times New Roman" w:cs="Times New Roman"/>
          <w:sz w:val="24"/>
          <w:szCs w:val="24"/>
        </w:rPr>
        <w:t>20</w:t>
      </w:r>
      <w:r w:rsidR="004062C7" w:rsidRPr="00637D92">
        <w:rPr>
          <w:rFonts w:ascii="Times New Roman" w:hAnsi="Times New Roman" w:cs="Times New Roman"/>
          <w:sz w:val="24"/>
          <w:szCs w:val="24"/>
        </w:rPr>
        <w:t>2</w:t>
      </w:r>
      <w:r w:rsidR="000D5554">
        <w:rPr>
          <w:rFonts w:ascii="Times New Roman" w:hAnsi="Times New Roman" w:cs="Times New Roman"/>
          <w:sz w:val="24"/>
          <w:szCs w:val="24"/>
        </w:rPr>
        <w:t>2</w:t>
      </w:r>
      <w:r w:rsidR="006E5304" w:rsidRPr="00637D92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3FE0DB25" w14:textId="7D559973" w:rsidR="000D4D1E" w:rsidRPr="00637D92" w:rsidRDefault="000D5554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3575650"/>
      <w:r>
        <w:rPr>
          <w:rFonts w:ascii="Times New Roman" w:hAnsi="Times New Roman" w:cs="Times New Roman"/>
          <w:b/>
          <w:sz w:val="24"/>
          <w:szCs w:val="24"/>
        </w:rPr>
        <w:t>Публичное а</w:t>
      </w:r>
      <w:r w:rsidR="00E3154F" w:rsidRPr="00637D92">
        <w:rPr>
          <w:rFonts w:ascii="Times New Roman" w:hAnsi="Times New Roman" w:cs="Times New Roman"/>
          <w:b/>
          <w:sz w:val="24"/>
          <w:szCs w:val="24"/>
        </w:rPr>
        <w:t>кционерное о</w:t>
      </w:r>
      <w:r w:rsidR="00D306E8" w:rsidRPr="00637D92">
        <w:rPr>
          <w:rFonts w:ascii="Times New Roman" w:hAnsi="Times New Roman" w:cs="Times New Roman"/>
          <w:b/>
          <w:sz w:val="24"/>
          <w:szCs w:val="24"/>
        </w:rPr>
        <w:t>бщество</w:t>
      </w:r>
      <w:r w:rsidR="00607EEC" w:rsidRPr="00637D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6E8" w:rsidRPr="00637D92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Калужская сбытовая компания</w:t>
      </w:r>
      <w:r w:rsidR="00D306E8" w:rsidRPr="00637D92">
        <w:rPr>
          <w:rFonts w:ascii="Times New Roman" w:hAnsi="Times New Roman" w:cs="Times New Roman"/>
          <w:b/>
          <w:sz w:val="24"/>
          <w:szCs w:val="24"/>
        </w:rPr>
        <w:t>»</w:t>
      </w:r>
      <w:r w:rsidR="007C6E2F" w:rsidRPr="00637D92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E3154F" w:rsidRPr="00637D92">
        <w:rPr>
          <w:rFonts w:ascii="Times New Roman" w:hAnsi="Times New Roman" w:cs="Times New Roman"/>
          <w:b/>
          <w:sz w:val="24"/>
          <w:szCs w:val="24"/>
        </w:rPr>
        <w:t>АО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E3154F" w:rsidRPr="00637D92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Калужская сбытовая компания</w:t>
      </w:r>
      <w:r w:rsidR="00607EEC" w:rsidRPr="00637D92">
        <w:rPr>
          <w:rFonts w:ascii="Times New Roman" w:hAnsi="Times New Roman" w:cs="Times New Roman"/>
          <w:b/>
          <w:sz w:val="24"/>
          <w:szCs w:val="24"/>
        </w:rPr>
        <w:t>»</w:t>
      </w:r>
      <w:r w:rsidR="007C6E2F" w:rsidRPr="00637D92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="000D4D1E" w:rsidRPr="00637D9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0D4D1E" w:rsidRPr="00637D92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="001F287C" w:rsidRPr="00637D92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3154F" w:rsidRPr="00637D92"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="002A0EE8" w:rsidRPr="00637D92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E3154F" w:rsidRPr="00637D92">
        <w:rPr>
          <w:rFonts w:ascii="Times New Roman" w:hAnsi="Times New Roman" w:cs="Times New Roman"/>
          <w:sz w:val="24"/>
          <w:szCs w:val="24"/>
        </w:rPr>
        <w:t>Новиковой Г</w:t>
      </w:r>
      <w:r w:rsidR="002A0EE8" w:rsidRPr="00637D92">
        <w:rPr>
          <w:rFonts w:ascii="Times New Roman" w:hAnsi="Times New Roman" w:cs="Times New Roman"/>
          <w:sz w:val="24"/>
          <w:szCs w:val="24"/>
        </w:rPr>
        <w:t>а</w:t>
      </w:r>
      <w:r w:rsidR="00E3154F" w:rsidRPr="00637D92">
        <w:rPr>
          <w:rFonts w:ascii="Times New Roman" w:hAnsi="Times New Roman" w:cs="Times New Roman"/>
          <w:sz w:val="24"/>
          <w:szCs w:val="24"/>
        </w:rPr>
        <w:t>лины Владимировны</w:t>
      </w:r>
      <w:r w:rsidR="00202847" w:rsidRPr="00637D92">
        <w:rPr>
          <w:rFonts w:ascii="Times New Roman" w:hAnsi="Times New Roman" w:cs="Times New Roman"/>
          <w:sz w:val="24"/>
          <w:szCs w:val="24"/>
        </w:rPr>
        <w:t xml:space="preserve">, </w:t>
      </w:r>
      <w:r w:rsidR="00905A11" w:rsidRPr="00637D9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2A0EE8" w:rsidRPr="00637D92">
        <w:rPr>
          <w:rFonts w:ascii="Times New Roman" w:hAnsi="Times New Roman" w:cs="Times New Roman"/>
          <w:sz w:val="24"/>
          <w:szCs w:val="24"/>
        </w:rPr>
        <w:t>Устава</w:t>
      </w:r>
      <w:r w:rsidR="007C6E2F" w:rsidRPr="00637D92">
        <w:rPr>
          <w:rFonts w:ascii="Times New Roman" w:hAnsi="Times New Roman" w:cs="Times New Roman"/>
          <w:sz w:val="24"/>
          <w:szCs w:val="24"/>
        </w:rPr>
        <w:t>,</w:t>
      </w:r>
      <w:r w:rsidR="00ED536C" w:rsidRPr="00637D92">
        <w:rPr>
          <w:rFonts w:ascii="Times New Roman" w:hAnsi="Times New Roman" w:cs="Times New Roman"/>
          <w:sz w:val="24"/>
          <w:szCs w:val="24"/>
        </w:rPr>
        <w:t xml:space="preserve"> с одной стороны, и</w:t>
      </w:r>
    </w:p>
    <w:p w14:paraId="3043ED17" w14:textId="0FE64F66" w:rsidR="000D4D1E" w:rsidRPr="00637D92" w:rsidRDefault="000D5554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 w:rsidR="000D4D1E" w:rsidRPr="00637D92">
        <w:rPr>
          <w:rFonts w:ascii="Times New Roman" w:hAnsi="Times New Roman" w:cs="Times New Roman"/>
          <w:b/>
          <w:sz w:val="24"/>
          <w:szCs w:val="24"/>
        </w:rPr>
        <w:t>,</w:t>
      </w:r>
      <w:r w:rsidR="000D4D1E" w:rsidRPr="00637D92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="000D4D1E" w:rsidRPr="00637D92">
        <w:rPr>
          <w:rFonts w:ascii="Times New Roman" w:hAnsi="Times New Roman" w:cs="Times New Roman"/>
          <w:b/>
          <w:sz w:val="24"/>
          <w:szCs w:val="24"/>
        </w:rPr>
        <w:t>«</w:t>
      </w:r>
      <w:r w:rsidR="00E36693" w:rsidRPr="00637D92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0D4D1E" w:rsidRPr="00637D92">
        <w:rPr>
          <w:rFonts w:ascii="Times New Roman" w:hAnsi="Times New Roman" w:cs="Times New Roman"/>
          <w:b/>
          <w:sz w:val="24"/>
          <w:szCs w:val="24"/>
        </w:rPr>
        <w:t>»,</w:t>
      </w:r>
      <w:r w:rsidR="000D4D1E" w:rsidRPr="00637D92">
        <w:rPr>
          <w:rFonts w:ascii="Times New Roman" w:hAnsi="Times New Roman" w:cs="Times New Roman"/>
          <w:sz w:val="24"/>
          <w:szCs w:val="24"/>
        </w:rPr>
        <w:t xml:space="preserve"> в лице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0D4D1E" w:rsidRPr="00637D92">
        <w:rPr>
          <w:rFonts w:ascii="Times New Roman" w:hAnsi="Times New Roman" w:cs="Times New Roman"/>
          <w:sz w:val="24"/>
          <w:szCs w:val="24"/>
        </w:rPr>
        <w:t>, действующе</w:t>
      </w:r>
      <w:r w:rsidR="00052B9E" w:rsidRPr="00637D92">
        <w:rPr>
          <w:rFonts w:ascii="Times New Roman" w:hAnsi="Times New Roman" w:cs="Times New Roman"/>
          <w:sz w:val="24"/>
          <w:szCs w:val="24"/>
        </w:rPr>
        <w:t xml:space="preserve">го </w:t>
      </w:r>
      <w:r w:rsidR="000D4D1E" w:rsidRPr="00637D9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0D4D1E" w:rsidRPr="00637D92">
        <w:rPr>
          <w:rFonts w:ascii="Times New Roman" w:hAnsi="Times New Roman" w:cs="Times New Roman"/>
          <w:sz w:val="24"/>
          <w:szCs w:val="24"/>
        </w:rPr>
        <w:t>, с другой стороны,</w:t>
      </w:r>
      <w:bookmarkEnd w:id="0"/>
    </w:p>
    <w:p w14:paraId="38EB4C3E" w14:textId="77777777" w:rsidR="001F287C" w:rsidRPr="00637D92" w:rsidRDefault="001F287C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205778" w:rsidRPr="00637D92">
        <w:rPr>
          <w:rFonts w:ascii="Times New Roman" w:hAnsi="Times New Roman" w:cs="Times New Roman"/>
          <w:sz w:val="24"/>
          <w:szCs w:val="24"/>
        </w:rPr>
        <w:t xml:space="preserve">при совместном упоминании именуемые «Стороны», а </w:t>
      </w:r>
      <w:r w:rsidR="00D2543B" w:rsidRPr="00637D92">
        <w:rPr>
          <w:rFonts w:ascii="Times New Roman" w:hAnsi="Times New Roman" w:cs="Times New Roman"/>
          <w:sz w:val="24"/>
          <w:szCs w:val="24"/>
        </w:rPr>
        <w:t>по</w:t>
      </w:r>
      <w:r w:rsidRPr="00637D92">
        <w:rPr>
          <w:rFonts w:ascii="Times New Roman" w:hAnsi="Times New Roman" w:cs="Times New Roman"/>
          <w:sz w:val="24"/>
          <w:szCs w:val="24"/>
        </w:rPr>
        <w:t xml:space="preserve"> отдельно</w:t>
      </w:r>
      <w:r w:rsidR="007C6E2F" w:rsidRPr="00637D92">
        <w:rPr>
          <w:rFonts w:ascii="Times New Roman" w:hAnsi="Times New Roman" w:cs="Times New Roman"/>
          <w:sz w:val="24"/>
          <w:szCs w:val="24"/>
        </w:rPr>
        <w:t xml:space="preserve">сти – </w:t>
      </w:r>
      <w:r w:rsidR="00205778" w:rsidRPr="00637D92">
        <w:rPr>
          <w:rFonts w:ascii="Times New Roman" w:hAnsi="Times New Roman" w:cs="Times New Roman"/>
          <w:sz w:val="24"/>
          <w:szCs w:val="24"/>
        </w:rPr>
        <w:t xml:space="preserve">«Сторона», </w:t>
      </w:r>
      <w:r w:rsidR="003A12D7" w:rsidRPr="00637D92">
        <w:rPr>
          <w:rFonts w:ascii="Times New Roman" w:hAnsi="Times New Roman" w:cs="Times New Roman"/>
          <w:sz w:val="24"/>
          <w:szCs w:val="24"/>
        </w:rPr>
        <w:t>заключили настоящий д</w:t>
      </w:r>
      <w:r w:rsidRPr="00637D92">
        <w:rPr>
          <w:rFonts w:ascii="Times New Roman" w:hAnsi="Times New Roman" w:cs="Times New Roman"/>
          <w:sz w:val="24"/>
          <w:szCs w:val="24"/>
        </w:rPr>
        <w:t>оговор</w:t>
      </w:r>
      <w:r w:rsidR="003A12D7" w:rsidRPr="00637D92">
        <w:rPr>
          <w:rFonts w:ascii="Times New Roman" w:hAnsi="Times New Roman" w:cs="Times New Roman"/>
          <w:sz w:val="24"/>
          <w:szCs w:val="24"/>
        </w:rPr>
        <w:t xml:space="preserve"> (далее – «Договор»)</w:t>
      </w:r>
      <w:r w:rsidRPr="00637D92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14:paraId="35D8CBE7" w14:textId="77777777" w:rsidR="00A441C6" w:rsidRPr="00637D92" w:rsidRDefault="00A441C6" w:rsidP="002B12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32D8A" w14:textId="77777777" w:rsidR="001F287C" w:rsidRPr="00637D92" w:rsidRDefault="001F287C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  <w:r w:rsidR="00E3363E" w:rsidRPr="00637D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C6F20E" w14:textId="5DD43D0C" w:rsidR="001E2F7F" w:rsidRPr="00637D92" w:rsidRDefault="001E2F7F" w:rsidP="00855765">
      <w:pPr>
        <w:pStyle w:val="a9"/>
        <w:spacing w:line="240" w:lineRule="auto"/>
        <w:ind w:left="0" w:firstLine="709"/>
        <w:rPr>
          <w:rFonts w:eastAsiaTheme="minorHAnsi" w:cs="Times New Roman"/>
          <w:sz w:val="24"/>
          <w:szCs w:val="24"/>
          <w:lang w:eastAsia="en-US"/>
        </w:rPr>
      </w:pPr>
      <w:r w:rsidRPr="00637D92">
        <w:rPr>
          <w:rFonts w:cs="Times New Roman"/>
          <w:sz w:val="24"/>
          <w:szCs w:val="24"/>
        </w:rPr>
        <w:t>1.1.</w:t>
      </w:r>
      <w:r w:rsidR="00536341">
        <w:rPr>
          <w:rFonts w:cs="Times New Roman"/>
          <w:sz w:val="24"/>
          <w:szCs w:val="24"/>
        </w:rPr>
        <w:t xml:space="preserve"> </w:t>
      </w:r>
      <w:r w:rsidR="00FD429F" w:rsidRPr="00FD429F">
        <w:rPr>
          <w:rFonts w:cs="Times New Roman"/>
          <w:sz w:val="24"/>
          <w:szCs w:val="24"/>
        </w:rPr>
        <w:t>В порядке и на условиях</w:t>
      </w:r>
      <w:r w:rsidR="00F3295D">
        <w:rPr>
          <w:rFonts w:cs="Times New Roman"/>
          <w:sz w:val="24"/>
          <w:szCs w:val="24"/>
        </w:rPr>
        <w:t>,</w:t>
      </w:r>
      <w:r w:rsidR="00FD429F" w:rsidRPr="00FD429F">
        <w:rPr>
          <w:rFonts w:cs="Times New Roman"/>
          <w:sz w:val="24"/>
          <w:szCs w:val="24"/>
        </w:rPr>
        <w:t xml:space="preserve"> предусмотренных настоящим Договором и Техническим заданием (Приложение № 1 к Договору)</w:t>
      </w:r>
      <w:r w:rsidR="00784B4F">
        <w:rPr>
          <w:rFonts w:cs="Times New Roman"/>
          <w:sz w:val="24"/>
          <w:szCs w:val="24"/>
        </w:rPr>
        <w:t xml:space="preserve"> (далее – «ТЗ»)</w:t>
      </w:r>
      <w:r w:rsidR="00F3295D">
        <w:rPr>
          <w:rFonts w:cs="Times New Roman"/>
          <w:sz w:val="24"/>
          <w:szCs w:val="24"/>
        </w:rPr>
        <w:t>,</w:t>
      </w:r>
      <w:r w:rsidR="00430A70" w:rsidRPr="009A4775">
        <w:rPr>
          <w:rFonts w:cs="Times New Roman"/>
          <w:sz w:val="24"/>
          <w:szCs w:val="24"/>
        </w:rPr>
        <w:t xml:space="preserve"> </w:t>
      </w:r>
      <w:r w:rsidR="00FD429F" w:rsidRPr="009A4775">
        <w:rPr>
          <w:rFonts w:cs="Times New Roman"/>
          <w:sz w:val="24"/>
          <w:szCs w:val="24"/>
        </w:rPr>
        <w:t xml:space="preserve">Исполнитель обязуется </w:t>
      </w:r>
      <w:r w:rsidR="00E36693" w:rsidRPr="009A4775">
        <w:rPr>
          <w:rFonts w:cs="Times New Roman"/>
          <w:sz w:val="24"/>
          <w:szCs w:val="24"/>
        </w:rPr>
        <w:t xml:space="preserve">оказать </w:t>
      </w:r>
      <w:r w:rsidR="00385211" w:rsidRPr="009A4775">
        <w:rPr>
          <w:rFonts w:cs="Times New Roman"/>
          <w:sz w:val="24"/>
          <w:szCs w:val="24"/>
        </w:rPr>
        <w:t>Заказчику</w:t>
      </w:r>
      <w:r w:rsidR="003F51A0">
        <w:rPr>
          <w:rFonts w:cs="Times New Roman"/>
          <w:sz w:val="24"/>
          <w:szCs w:val="24"/>
        </w:rPr>
        <w:t xml:space="preserve"> Услуги</w:t>
      </w:r>
      <w:r w:rsidR="00FD429F" w:rsidRPr="009A4775">
        <w:rPr>
          <w:rFonts w:cs="Times New Roman"/>
          <w:sz w:val="24"/>
          <w:szCs w:val="24"/>
        </w:rPr>
        <w:t xml:space="preserve">, указанные в </w:t>
      </w:r>
      <w:r w:rsidR="001228A9">
        <w:rPr>
          <w:rFonts w:cs="Times New Roman"/>
          <w:sz w:val="24"/>
          <w:szCs w:val="24"/>
        </w:rPr>
        <w:t>Техническом Задании</w:t>
      </w:r>
      <w:r w:rsidR="005B560B" w:rsidRPr="009A4775">
        <w:rPr>
          <w:rFonts w:cs="Times New Roman"/>
          <w:sz w:val="24"/>
          <w:szCs w:val="24"/>
        </w:rPr>
        <w:t>,</w:t>
      </w:r>
      <w:r w:rsidR="005F08E9" w:rsidRPr="009A4775">
        <w:rPr>
          <w:rFonts w:cs="Times New Roman"/>
          <w:sz w:val="24"/>
          <w:szCs w:val="24"/>
        </w:rPr>
        <w:t xml:space="preserve"> </w:t>
      </w:r>
      <w:bookmarkStart w:id="1" w:name="_Hlk54367608"/>
      <w:r w:rsidRPr="009A4775">
        <w:rPr>
          <w:rFonts w:cs="Times New Roman"/>
          <w:sz w:val="24"/>
          <w:szCs w:val="24"/>
        </w:rPr>
        <w:t xml:space="preserve">а Заказчик обязуется </w:t>
      </w:r>
      <w:r w:rsidR="002A2D94" w:rsidRPr="009A4775">
        <w:rPr>
          <w:rFonts w:cs="Times New Roman"/>
          <w:sz w:val="24"/>
          <w:szCs w:val="24"/>
        </w:rPr>
        <w:t xml:space="preserve">оплатить </w:t>
      </w:r>
      <w:r w:rsidR="002943EC" w:rsidRPr="009A4775">
        <w:rPr>
          <w:rFonts w:cs="Times New Roman"/>
          <w:sz w:val="24"/>
          <w:szCs w:val="24"/>
        </w:rPr>
        <w:t xml:space="preserve">Услуги </w:t>
      </w:r>
      <w:r w:rsidRPr="009A4775">
        <w:rPr>
          <w:rFonts w:cs="Times New Roman"/>
          <w:sz w:val="24"/>
          <w:szCs w:val="24"/>
        </w:rPr>
        <w:t>по цене</w:t>
      </w:r>
      <w:r w:rsidRPr="00637D92">
        <w:rPr>
          <w:rFonts w:eastAsiaTheme="minorHAnsi" w:cs="Times New Roman"/>
          <w:sz w:val="24"/>
          <w:szCs w:val="24"/>
          <w:lang w:eastAsia="en-US"/>
        </w:rPr>
        <w:t>, в порядк</w:t>
      </w:r>
      <w:r w:rsidR="00430CA3" w:rsidRPr="00637D92">
        <w:rPr>
          <w:rFonts w:eastAsiaTheme="minorHAnsi" w:cs="Times New Roman"/>
          <w:sz w:val="24"/>
          <w:szCs w:val="24"/>
          <w:lang w:eastAsia="en-US"/>
        </w:rPr>
        <w:t>е</w:t>
      </w:r>
      <w:r w:rsidRPr="00637D92">
        <w:rPr>
          <w:rFonts w:eastAsiaTheme="minorHAnsi" w:cs="Times New Roman"/>
          <w:sz w:val="24"/>
          <w:szCs w:val="24"/>
          <w:lang w:eastAsia="en-US"/>
        </w:rPr>
        <w:t xml:space="preserve"> и сроки, предусмотренные Договором.</w:t>
      </w:r>
      <w:bookmarkEnd w:id="1"/>
    </w:p>
    <w:p w14:paraId="78BAB596" w14:textId="77777777" w:rsidR="001228A9" w:rsidRDefault="00BC7E1F" w:rsidP="001228A9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1.2. Виды, содержание, порядок оказания Услуг и отчетность об их оказании</w:t>
      </w:r>
      <w:r w:rsidR="00855765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="00855765" w:rsidRPr="00637D92">
        <w:rPr>
          <w:rFonts w:ascii="Times New Roman" w:hAnsi="Times New Roman" w:cs="Times New Roman"/>
          <w:sz w:val="24"/>
          <w:szCs w:val="24"/>
        </w:rPr>
        <w:t>Техническим заданием</w:t>
      </w:r>
      <w:r w:rsidRPr="00637D92">
        <w:rPr>
          <w:rFonts w:ascii="Times New Roman" w:hAnsi="Times New Roman" w:cs="Times New Roman"/>
          <w:sz w:val="24"/>
          <w:szCs w:val="24"/>
        </w:rPr>
        <w:t>.</w:t>
      </w:r>
    </w:p>
    <w:p w14:paraId="681250D3" w14:textId="77777777" w:rsidR="001228A9" w:rsidRDefault="001228A9" w:rsidP="001228A9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58114F" w14:textId="2DD539AC" w:rsidR="00BC7E1F" w:rsidRPr="00637D92" w:rsidRDefault="00BC7E1F" w:rsidP="001228A9">
      <w:pPr>
        <w:tabs>
          <w:tab w:val="left" w:pos="836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14:paraId="229CF884" w14:textId="77777777" w:rsidR="00BC7E1F" w:rsidRPr="00637D92" w:rsidRDefault="00BC7E1F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7D92">
        <w:rPr>
          <w:rFonts w:ascii="Times New Roman" w:hAnsi="Times New Roman" w:cs="Times New Roman"/>
          <w:sz w:val="24"/>
          <w:szCs w:val="24"/>
        </w:rPr>
        <w:t>2.1. Исполнитель обязан:</w:t>
      </w:r>
    </w:p>
    <w:p w14:paraId="7AF69A3E" w14:textId="77777777" w:rsidR="00BC7E1F" w:rsidRPr="00D24A97" w:rsidRDefault="00BC7E1F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2.1.1. Оказать Услуги надлежащего качества, в соответствии с требованиями нормативных правовых актов Российской Федерации, </w:t>
      </w:r>
      <w:r w:rsidRPr="00D24A97">
        <w:rPr>
          <w:rFonts w:ascii="Times New Roman" w:hAnsi="Times New Roman" w:cs="Times New Roman"/>
          <w:sz w:val="24"/>
          <w:szCs w:val="24"/>
        </w:rPr>
        <w:t>технических норм, регламентов, правил, стандартов</w:t>
      </w:r>
      <w:r w:rsidR="0054534E" w:rsidRPr="00D24A97">
        <w:rPr>
          <w:rFonts w:ascii="Times New Roman" w:hAnsi="Times New Roman" w:cs="Times New Roman"/>
          <w:sz w:val="24"/>
          <w:szCs w:val="24"/>
        </w:rPr>
        <w:t xml:space="preserve"> и условиями Договора</w:t>
      </w:r>
      <w:r w:rsidRPr="00D24A97">
        <w:rPr>
          <w:rFonts w:ascii="Times New Roman" w:hAnsi="Times New Roman" w:cs="Times New Roman"/>
          <w:sz w:val="24"/>
          <w:szCs w:val="24"/>
        </w:rPr>
        <w:t>.</w:t>
      </w:r>
    </w:p>
    <w:p w14:paraId="618848DD" w14:textId="05CBA046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.1.2. Оказать Услуги в объеме, порядке и сроки, предусмотренные </w:t>
      </w:r>
      <w:r w:rsidR="00342839">
        <w:rPr>
          <w:rFonts w:ascii="Times New Roman" w:hAnsi="Times New Roman" w:cs="Times New Roman"/>
          <w:sz w:val="24"/>
          <w:szCs w:val="24"/>
        </w:rPr>
        <w:t xml:space="preserve">ТЗ и </w:t>
      </w:r>
      <w:r w:rsidR="00BC7E1F" w:rsidRPr="00637D92">
        <w:rPr>
          <w:rFonts w:ascii="Times New Roman" w:hAnsi="Times New Roman" w:cs="Times New Roman"/>
          <w:sz w:val="24"/>
          <w:szCs w:val="24"/>
        </w:rPr>
        <w:t>Договором.</w:t>
      </w:r>
    </w:p>
    <w:p w14:paraId="4460285E" w14:textId="77777777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.1.3. За свой счет </w:t>
      </w:r>
      <w:r w:rsidR="009E6E7F">
        <w:rPr>
          <w:rFonts w:ascii="Times New Roman" w:hAnsi="Times New Roman" w:cs="Times New Roman"/>
          <w:sz w:val="24"/>
          <w:szCs w:val="24"/>
        </w:rPr>
        <w:t xml:space="preserve">и 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в сроки, согласованные Сторонами, устранить недостатки, выявленные в ходе оказания Услуг и при приемке их результатов. </w:t>
      </w:r>
    </w:p>
    <w:p w14:paraId="37F96F12" w14:textId="77777777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.1.</w:t>
      </w:r>
      <w:r w:rsidR="00400BFA">
        <w:rPr>
          <w:rFonts w:ascii="Times New Roman" w:hAnsi="Times New Roman" w:cs="Times New Roman"/>
          <w:sz w:val="24"/>
          <w:szCs w:val="24"/>
        </w:rPr>
        <w:t>4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. Сообщать по письменному требованию Заказчика сведения о ходе оказания </w:t>
      </w:r>
      <w:r w:rsidR="00400BFA">
        <w:rPr>
          <w:rFonts w:ascii="Times New Roman" w:hAnsi="Times New Roman" w:cs="Times New Roman"/>
          <w:sz w:val="24"/>
          <w:szCs w:val="24"/>
        </w:rPr>
        <w:t>У</w:t>
      </w:r>
      <w:r w:rsidR="00BC7E1F" w:rsidRPr="00637D92">
        <w:rPr>
          <w:rFonts w:ascii="Times New Roman" w:hAnsi="Times New Roman" w:cs="Times New Roman"/>
          <w:sz w:val="24"/>
          <w:szCs w:val="24"/>
        </w:rPr>
        <w:t>слуг.</w:t>
      </w:r>
    </w:p>
    <w:p w14:paraId="7726E5F8" w14:textId="77777777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.1.</w:t>
      </w:r>
      <w:r w:rsidR="00400BFA">
        <w:rPr>
          <w:rFonts w:ascii="Times New Roman" w:hAnsi="Times New Roman" w:cs="Times New Roman"/>
          <w:sz w:val="24"/>
          <w:szCs w:val="24"/>
        </w:rPr>
        <w:t>5</w:t>
      </w:r>
      <w:r w:rsidR="00BC7E1F" w:rsidRPr="00637D92">
        <w:rPr>
          <w:rFonts w:ascii="Times New Roman" w:hAnsi="Times New Roman" w:cs="Times New Roman"/>
          <w:sz w:val="24"/>
          <w:szCs w:val="24"/>
        </w:rPr>
        <w:t>. Исполнять полученные в ходе оказания Услуг поручения Заказчика, если такие указания не противоречат условиям Договора</w:t>
      </w:r>
      <w:r w:rsidR="009E6E7F">
        <w:rPr>
          <w:rFonts w:ascii="Times New Roman" w:hAnsi="Times New Roman" w:cs="Times New Roman"/>
          <w:sz w:val="24"/>
          <w:szCs w:val="24"/>
        </w:rPr>
        <w:t>,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54183273"/>
      <w:r w:rsidR="009E6E7F" w:rsidRPr="009E6E7F">
        <w:rPr>
          <w:rFonts w:ascii="Times New Roman" w:hAnsi="Times New Roman" w:cs="Times New Roman"/>
          <w:sz w:val="24"/>
          <w:szCs w:val="24"/>
        </w:rPr>
        <w:t xml:space="preserve">не создают препятствий для оказания Исполнителем Услуг </w:t>
      </w:r>
      <w:bookmarkEnd w:id="2"/>
      <w:r w:rsidR="00BC7E1F" w:rsidRPr="00637D92">
        <w:rPr>
          <w:rFonts w:ascii="Times New Roman" w:hAnsi="Times New Roman" w:cs="Times New Roman"/>
          <w:sz w:val="24"/>
          <w:szCs w:val="24"/>
        </w:rPr>
        <w:t>и не представляют собой вмешательства в деятельность Исполнителя.</w:t>
      </w:r>
    </w:p>
    <w:p w14:paraId="2A515288" w14:textId="77777777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.1.</w:t>
      </w:r>
      <w:r w:rsidR="00400BFA">
        <w:rPr>
          <w:rFonts w:ascii="Times New Roman" w:hAnsi="Times New Roman" w:cs="Times New Roman"/>
          <w:sz w:val="24"/>
          <w:szCs w:val="24"/>
        </w:rPr>
        <w:t>6</w:t>
      </w:r>
      <w:r w:rsidR="00BC7E1F" w:rsidRPr="00637D92">
        <w:rPr>
          <w:rFonts w:ascii="Times New Roman" w:hAnsi="Times New Roman" w:cs="Times New Roman"/>
          <w:sz w:val="24"/>
          <w:szCs w:val="24"/>
        </w:rPr>
        <w:t>. Выстав</w:t>
      </w:r>
      <w:r w:rsidRPr="00637D92">
        <w:rPr>
          <w:rFonts w:ascii="Times New Roman" w:hAnsi="Times New Roman" w:cs="Times New Roman"/>
          <w:sz w:val="24"/>
          <w:szCs w:val="24"/>
        </w:rPr>
        <w:t>ля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ть </w:t>
      </w:r>
      <w:r w:rsidR="00316286">
        <w:rPr>
          <w:rFonts w:ascii="Times New Roman" w:hAnsi="Times New Roman" w:cs="Times New Roman"/>
          <w:sz w:val="24"/>
          <w:szCs w:val="24"/>
        </w:rPr>
        <w:t xml:space="preserve">счет и </w:t>
      </w:r>
      <w:r w:rsidR="00BC7E1F" w:rsidRPr="00637D92">
        <w:rPr>
          <w:rFonts w:ascii="Times New Roman" w:hAnsi="Times New Roman" w:cs="Times New Roman"/>
          <w:sz w:val="24"/>
          <w:szCs w:val="24"/>
        </w:rPr>
        <w:t>счет-фактур</w:t>
      </w:r>
      <w:r w:rsidR="00385FC8">
        <w:rPr>
          <w:rFonts w:ascii="Times New Roman" w:hAnsi="Times New Roman" w:cs="Times New Roman"/>
          <w:sz w:val="24"/>
          <w:szCs w:val="24"/>
        </w:rPr>
        <w:t>ы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14:paraId="0CD7F391" w14:textId="77777777" w:rsidR="00BC7E1F" w:rsidRPr="00637D92" w:rsidRDefault="00644E27" w:rsidP="00BC7E1F">
      <w:pPr>
        <w:tabs>
          <w:tab w:val="left" w:pos="30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.2. Исполнитель вправе:</w:t>
      </w:r>
    </w:p>
    <w:p w14:paraId="53A7B214" w14:textId="77777777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.2.1. Требовать от Заказчика предоставления ему информации, имеющейся у Заказчика и необходимой для оказания Услуг. </w:t>
      </w:r>
    </w:p>
    <w:p w14:paraId="63679024" w14:textId="20CE7602" w:rsidR="00644E27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2.2.2. </w:t>
      </w:r>
      <w:r w:rsidR="00524AFC">
        <w:rPr>
          <w:rFonts w:ascii="Times New Roman" w:hAnsi="Times New Roman" w:cs="Times New Roman"/>
          <w:sz w:val="24"/>
          <w:szCs w:val="24"/>
        </w:rPr>
        <w:t>Привлекать б</w:t>
      </w:r>
      <w:r w:rsidR="009A4775" w:rsidRPr="00FE0C13">
        <w:rPr>
          <w:rFonts w:ascii="Times New Roman" w:hAnsi="Times New Roman" w:cs="Times New Roman"/>
          <w:sz w:val="24"/>
          <w:szCs w:val="24"/>
        </w:rPr>
        <w:t xml:space="preserve">ез согласования с Заказчиком </w:t>
      </w:r>
      <w:r w:rsidR="007842B4">
        <w:rPr>
          <w:rFonts w:ascii="Times New Roman" w:hAnsi="Times New Roman" w:cs="Times New Roman"/>
          <w:sz w:val="24"/>
          <w:szCs w:val="24"/>
        </w:rPr>
        <w:t>третьих лиц</w:t>
      </w:r>
      <w:r w:rsidR="009A4775" w:rsidRPr="00FE0C13">
        <w:rPr>
          <w:rFonts w:ascii="Times New Roman" w:hAnsi="Times New Roman" w:cs="Times New Roman"/>
          <w:sz w:val="24"/>
          <w:szCs w:val="24"/>
        </w:rPr>
        <w:t xml:space="preserve"> для исполнения своих обязательств по Договору. За действия указанных привлеченных лиц Исполнитель несет ответственность перед Заказчиком как за свои собственные</w:t>
      </w:r>
      <w:r w:rsidRPr="00637D92">
        <w:rPr>
          <w:rFonts w:ascii="Times New Roman" w:hAnsi="Times New Roman" w:cs="Times New Roman"/>
          <w:sz w:val="24"/>
          <w:szCs w:val="24"/>
        </w:rPr>
        <w:t>.</w:t>
      </w:r>
    </w:p>
    <w:p w14:paraId="17119DFB" w14:textId="77777777" w:rsidR="00BC7E1F" w:rsidRPr="00637D92" w:rsidRDefault="00644E2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.2.</w:t>
      </w:r>
      <w:r w:rsidR="0054707A" w:rsidRPr="00637D92">
        <w:rPr>
          <w:rFonts w:ascii="Times New Roman" w:hAnsi="Times New Roman" w:cs="Times New Roman"/>
          <w:sz w:val="24"/>
          <w:szCs w:val="24"/>
        </w:rPr>
        <w:t>3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. Требовать своевременной и полной оплаты Заказчиком </w:t>
      </w:r>
      <w:r w:rsidRPr="00637D92">
        <w:rPr>
          <w:rFonts w:ascii="Times New Roman" w:hAnsi="Times New Roman" w:cs="Times New Roman"/>
          <w:sz w:val="24"/>
          <w:szCs w:val="24"/>
        </w:rPr>
        <w:t>Услуг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 в порядке и на условиях, предусмотренных Договором.</w:t>
      </w:r>
    </w:p>
    <w:p w14:paraId="36BF6669" w14:textId="77777777" w:rsidR="00BC7E1F" w:rsidRPr="00637D92" w:rsidRDefault="0054707A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.3. Заказчик обязан:</w:t>
      </w:r>
    </w:p>
    <w:p w14:paraId="67C896F2" w14:textId="51A96AE7" w:rsidR="00BC7E1F" w:rsidRPr="00637D92" w:rsidRDefault="0054707A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.3.1. Предоставить Исполнителю</w:t>
      </w:r>
      <w:r w:rsidR="00ED12B1">
        <w:rPr>
          <w:rFonts w:ascii="Times New Roman" w:hAnsi="Times New Roman" w:cs="Times New Roman"/>
          <w:sz w:val="24"/>
          <w:szCs w:val="24"/>
        </w:rPr>
        <w:t xml:space="preserve"> по запросу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="00ED12B1">
        <w:rPr>
          <w:rFonts w:ascii="Times New Roman" w:hAnsi="Times New Roman" w:cs="Times New Roman"/>
          <w:sz w:val="24"/>
          <w:szCs w:val="24"/>
        </w:rPr>
        <w:t xml:space="preserve">имеющуюся у него </w:t>
      </w:r>
      <w:r w:rsidR="00BC7E1F" w:rsidRPr="00637D92">
        <w:rPr>
          <w:rFonts w:ascii="Times New Roman" w:hAnsi="Times New Roman" w:cs="Times New Roman"/>
          <w:sz w:val="24"/>
          <w:szCs w:val="24"/>
        </w:rPr>
        <w:t>информацию, необходим</w:t>
      </w:r>
      <w:r w:rsidR="001228A9">
        <w:rPr>
          <w:rFonts w:ascii="Times New Roman" w:hAnsi="Times New Roman" w:cs="Times New Roman"/>
          <w:sz w:val="24"/>
          <w:szCs w:val="24"/>
        </w:rPr>
        <w:t>ую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 для оказания Услуг</w:t>
      </w:r>
      <w:r w:rsidR="00ED12B1">
        <w:rPr>
          <w:rFonts w:ascii="Times New Roman" w:hAnsi="Times New Roman" w:cs="Times New Roman"/>
          <w:sz w:val="24"/>
          <w:szCs w:val="24"/>
        </w:rPr>
        <w:t>.</w:t>
      </w:r>
    </w:p>
    <w:p w14:paraId="7E1363BF" w14:textId="7F6D42D0" w:rsidR="00667378" w:rsidRPr="00637D92" w:rsidRDefault="00667378" w:rsidP="0066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lastRenderedPageBreak/>
        <w:t>2.3.</w:t>
      </w:r>
      <w:r w:rsidR="00ED12B1">
        <w:rPr>
          <w:rFonts w:ascii="Times New Roman" w:hAnsi="Times New Roman" w:cs="Times New Roman"/>
          <w:sz w:val="24"/>
          <w:szCs w:val="24"/>
        </w:rPr>
        <w:t>2</w:t>
      </w:r>
      <w:r w:rsidRPr="00637D92">
        <w:rPr>
          <w:rFonts w:ascii="Times New Roman" w:hAnsi="Times New Roman" w:cs="Times New Roman"/>
          <w:sz w:val="24"/>
          <w:szCs w:val="24"/>
        </w:rPr>
        <w:t xml:space="preserve">. </w:t>
      </w:r>
      <w:r w:rsidR="005829B2" w:rsidRPr="00637D92">
        <w:rPr>
          <w:rFonts w:ascii="Times New Roman" w:hAnsi="Times New Roman" w:cs="Times New Roman"/>
          <w:sz w:val="24"/>
          <w:szCs w:val="24"/>
        </w:rPr>
        <w:t>Выдат</w:t>
      </w:r>
      <w:r w:rsidRPr="00637D92">
        <w:rPr>
          <w:rFonts w:ascii="Times New Roman" w:hAnsi="Times New Roman" w:cs="Times New Roman"/>
          <w:sz w:val="24"/>
          <w:szCs w:val="24"/>
        </w:rPr>
        <w:t>ь доверенность</w:t>
      </w:r>
      <w:r w:rsidR="005829B2" w:rsidRPr="00637D92">
        <w:rPr>
          <w:rFonts w:ascii="Times New Roman" w:hAnsi="Times New Roman" w:cs="Times New Roman"/>
          <w:sz w:val="24"/>
          <w:szCs w:val="24"/>
        </w:rPr>
        <w:t xml:space="preserve"> на имя</w:t>
      </w:r>
      <w:r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="005829B2" w:rsidRPr="00637D92">
        <w:rPr>
          <w:rFonts w:ascii="Times New Roman" w:hAnsi="Times New Roman" w:cs="Times New Roman"/>
          <w:sz w:val="24"/>
          <w:szCs w:val="24"/>
        </w:rPr>
        <w:t>ответственного лица Исполнителя</w:t>
      </w:r>
      <w:r w:rsidR="00DE1DBA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54183391"/>
      <w:r w:rsidR="00DE1DBA">
        <w:rPr>
          <w:rFonts w:ascii="Times New Roman" w:hAnsi="Times New Roman" w:cs="Times New Roman"/>
          <w:sz w:val="24"/>
          <w:szCs w:val="24"/>
        </w:rPr>
        <w:t>указанного в пункте</w:t>
      </w:r>
      <w:bookmarkEnd w:id="3"/>
      <w:r w:rsidR="005829B2" w:rsidRPr="00637D92">
        <w:rPr>
          <w:rFonts w:ascii="Times New Roman" w:hAnsi="Times New Roman" w:cs="Times New Roman"/>
          <w:sz w:val="24"/>
          <w:szCs w:val="24"/>
        </w:rPr>
        <w:t xml:space="preserve"> 9.3 Договора</w:t>
      </w:r>
      <w:r w:rsidR="00DE1DBA">
        <w:rPr>
          <w:rFonts w:ascii="Times New Roman" w:hAnsi="Times New Roman" w:cs="Times New Roman"/>
          <w:sz w:val="24"/>
          <w:szCs w:val="24"/>
        </w:rPr>
        <w:t>,</w:t>
      </w:r>
      <w:r w:rsidR="005829B2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>на право представления интересов Заказчика в инфраструктурных организациях.</w:t>
      </w:r>
    </w:p>
    <w:p w14:paraId="48E6A20E" w14:textId="7C236D12" w:rsidR="00BC7E1F" w:rsidRDefault="002C7FD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.3.</w:t>
      </w:r>
      <w:r w:rsidR="00ED12B1">
        <w:rPr>
          <w:rFonts w:ascii="Times New Roman" w:hAnsi="Times New Roman" w:cs="Times New Roman"/>
          <w:sz w:val="24"/>
          <w:szCs w:val="24"/>
        </w:rPr>
        <w:t>3</w:t>
      </w:r>
      <w:r w:rsidR="00BC7E1F" w:rsidRPr="00637D92">
        <w:rPr>
          <w:rFonts w:ascii="Times New Roman" w:hAnsi="Times New Roman" w:cs="Times New Roman"/>
          <w:sz w:val="24"/>
          <w:szCs w:val="24"/>
        </w:rPr>
        <w:t xml:space="preserve">. Оплатить </w:t>
      </w:r>
      <w:r w:rsidR="00DE1DBA">
        <w:rPr>
          <w:rFonts w:ascii="Times New Roman CYR" w:hAnsi="Times New Roman CYR" w:cs="Times New Roman CYR"/>
          <w:sz w:val="24"/>
          <w:szCs w:val="24"/>
        </w:rPr>
        <w:t xml:space="preserve">оказанные </w:t>
      </w:r>
      <w:r w:rsidR="00BC7E1F" w:rsidRPr="00637D92">
        <w:rPr>
          <w:rFonts w:ascii="Times New Roman" w:hAnsi="Times New Roman" w:cs="Times New Roman"/>
          <w:sz w:val="24"/>
          <w:szCs w:val="24"/>
        </w:rPr>
        <w:t>Услуг</w:t>
      </w:r>
      <w:r w:rsidR="00DE1DBA">
        <w:rPr>
          <w:rFonts w:ascii="Times New Roman" w:hAnsi="Times New Roman" w:cs="Times New Roman"/>
          <w:sz w:val="24"/>
          <w:szCs w:val="24"/>
        </w:rPr>
        <w:t xml:space="preserve">и </w:t>
      </w:r>
      <w:r w:rsidR="00BC7E1F" w:rsidRPr="00637D92">
        <w:rPr>
          <w:rFonts w:ascii="Times New Roman" w:hAnsi="Times New Roman" w:cs="Times New Roman"/>
          <w:sz w:val="24"/>
          <w:szCs w:val="24"/>
        </w:rPr>
        <w:t>в соответствии с Договором.</w:t>
      </w:r>
    </w:p>
    <w:p w14:paraId="05CC8DB5" w14:textId="047A5600" w:rsidR="00390BB3" w:rsidRDefault="00390BB3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0D7D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54183581"/>
      <w:r w:rsidR="00F10E9A">
        <w:rPr>
          <w:rFonts w:ascii="Times New Roman" w:hAnsi="Times New Roman" w:cs="Times New Roman"/>
          <w:sz w:val="24"/>
          <w:szCs w:val="24"/>
        </w:rPr>
        <w:t>При необходимости о</w:t>
      </w:r>
      <w:r w:rsidR="002B18DB">
        <w:rPr>
          <w:rFonts w:ascii="Times New Roman" w:hAnsi="Times New Roman" w:cs="Times New Roman"/>
          <w:sz w:val="24"/>
          <w:szCs w:val="24"/>
        </w:rPr>
        <w:t xml:space="preserve">рганизовать и обеспечить </w:t>
      </w:r>
      <w:r w:rsidRPr="00390BB3">
        <w:rPr>
          <w:rFonts w:ascii="Times New Roman" w:hAnsi="Times New Roman" w:cs="Times New Roman"/>
          <w:sz w:val="24"/>
          <w:szCs w:val="24"/>
        </w:rPr>
        <w:t xml:space="preserve">представителям Исполнителя доступ к энергопринимающим устройствам </w:t>
      </w:r>
      <w:r w:rsidR="002B18DB">
        <w:rPr>
          <w:rFonts w:ascii="Times New Roman" w:hAnsi="Times New Roman" w:cs="Times New Roman"/>
          <w:sz w:val="24"/>
          <w:szCs w:val="24"/>
        </w:rPr>
        <w:t>в пределах электросетевых объектов сетевых организаций</w:t>
      </w:r>
      <w:r w:rsidRPr="00390BB3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27ACB86F" w14:textId="77777777" w:rsidR="00BC7E1F" w:rsidRPr="00637D92" w:rsidRDefault="002C7FD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.4. Заказчик вправе:</w:t>
      </w:r>
    </w:p>
    <w:p w14:paraId="282C3F7C" w14:textId="77777777" w:rsidR="00BC7E1F" w:rsidRPr="00637D92" w:rsidRDefault="002C7FD7" w:rsidP="00BC7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</w:t>
      </w:r>
      <w:r w:rsidR="00BC7E1F" w:rsidRPr="00637D92">
        <w:rPr>
          <w:rFonts w:ascii="Times New Roman" w:hAnsi="Times New Roman" w:cs="Times New Roman"/>
          <w:sz w:val="24"/>
          <w:szCs w:val="24"/>
        </w:rPr>
        <w:t>.4.1. Во всякое время проверять ход и качество Услуг, оказываемых Исполнителем</w:t>
      </w:r>
      <w:r w:rsidR="00975E34" w:rsidRPr="00975E34">
        <w:rPr>
          <w:rFonts w:ascii="Times New Roman" w:hAnsi="Times New Roman" w:cs="Times New Roman"/>
          <w:sz w:val="24"/>
          <w:szCs w:val="24"/>
        </w:rPr>
        <w:t xml:space="preserve">, </w:t>
      </w:r>
      <w:bookmarkStart w:id="5" w:name="_Hlk54183633"/>
      <w:r w:rsidR="00975E34" w:rsidRPr="00975E34">
        <w:rPr>
          <w:rFonts w:ascii="Times New Roman" w:hAnsi="Times New Roman" w:cs="Times New Roman"/>
          <w:sz w:val="24"/>
          <w:szCs w:val="24"/>
        </w:rPr>
        <w:t>не вмешиваясь в хозяйственную деятельность Исполнителя</w:t>
      </w:r>
      <w:bookmarkEnd w:id="5"/>
      <w:r w:rsidR="00BC7E1F" w:rsidRPr="00637D92">
        <w:rPr>
          <w:rFonts w:ascii="Times New Roman" w:hAnsi="Times New Roman" w:cs="Times New Roman"/>
          <w:sz w:val="24"/>
          <w:szCs w:val="24"/>
        </w:rPr>
        <w:t>.</w:t>
      </w:r>
    </w:p>
    <w:p w14:paraId="448C44A0" w14:textId="77777777" w:rsidR="00BC7E1F" w:rsidRPr="00637D92" w:rsidRDefault="00BC7E1F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317A07" w14:textId="77777777" w:rsidR="002C7FD7" w:rsidRPr="00637D92" w:rsidRDefault="002C7FD7" w:rsidP="002C7F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0D">
        <w:rPr>
          <w:rFonts w:ascii="Times New Roman" w:hAnsi="Times New Roman" w:cs="Times New Roman"/>
          <w:b/>
          <w:sz w:val="24"/>
          <w:szCs w:val="24"/>
        </w:rPr>
        <w:t>3. Порядок сдачи-</w:t>
      </w:r>
      <w:r w:rsidRPr="00637D92">
        <w:rPr>
          <w:rFonts w:ascii="Times New Roman" w:hAnsi="Times New Roman" w:cs="Times New Roman"/>
          <w:b/>
          <w:sz w:val="24"/>
          <w:szCs w:val="24"/>
        </w:rPr>
        <w:t>приемки результатов Услуг</w:t>
      </w:r>
    </w:p>
    <w:p w14:paraId="26F2B180" w14:textId="77777777" w:rsidR="00027902" w:rsidRPr="00027902" w:rsidRDefault="002C7FD7" w:rsidP="00027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3.1.</w:t>
      </w:r>
      <w:r w:rsidR="00F409DA">
        <w:rPr>
          <w:rFonts w:ascii="Times New Roman" w:hAnsi="Times New Roman" w:cs="Times New Roman"/>
          <w:sz w:val="24"/>
          <w:szCs w:val="24"/>
        </w:rPr>
        <w:t xml:space="preserve"> </w:t>
      </w:r>
      <w:r w:rsidR="00027902" w:rsidRPr="00027902">
        <w:rPr>
          <w:rFonts w:ascii="Times New Roman" w:hAnsi="Times New Roman" w:cs="Times New Roman"/>
          <w:sz w:val="24"/>
          <w:szCs w:val="24"/>
        </w:rPr>
        <w:t>До окончания срока оказания Услуг, предусмотренного п. 2.2.6 ТЗ, Исполнитель обеспечивает получение Заказчиком оригиналов документов (результатов Услуг согласно подразделу 4.1 ТЗ, оформленных и заверенных в соответствии с требованиями подраздела 3.1 ТЗ), а также оформленного и подписанного со своей стороны Акта об оказании услуг (в двух экземплярах), счета и счет-фактуры. При этом Стороны договорились, что Акт об оказании услуг, счет-фактура составляется и выставляется только на бумажном носителе.</w:t>
      </w:r>
    </w:p>
    <w:p w14:paraId="47904109" w14:textId="4E6FDF1D" w:rsidR="00027902" w:rsidRPr="00027902" w:rsidRDefault="00027902" w:rsidP="00027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027902">
        <w:rPr>
          <w:rFonts w:ascii="Times New Roman" w:hAnsi="Times New Roman" w:cs="Times New Roman"/>
          <w:sz w:val="24"/>
          <w:szCs w:val="24"/>
        </w:rPr>
        <w:t>Заказчик в течение 10 (десяти) рабочих дней, начиная со дня получения Акта об оказании услуг и всех документов, предусмотренных в подразделе 4.1 ТЗ, обязан их рассмотреть. По результатам рассмотрения Заказчик подписывает полученный Акт об оказании услуг или направляет Исполнителю письменный мотивированный отказ в приемке Услуг.</w:t>
      </w:r>
    </w:p>
    <w:p w14:paraId="041BBF54" w14:textId="499FC0CA" w:rsidR="00027902" w:rsidRPr="00027902" w:rsidRDefault="00027902" w:rsidP="00027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637D92">
        <w:rPr>
          <w:rFonts w:ascii="Times New Roman" w:hAnsi="Times New Roman" w:cs="Times New Roman"/>
          <w:sz w:val="24"/>
          <w:szCs w:val="24"/>
        </w:rPr>
        <w:t>В случае мотивированного отказа Заказчика от приемки оказанных</w:t>
      </w:r>
      <w:r w:rsidR="006777D2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637D92">
        <w:rPr>
          <w:rFonts w:ascii="Times New Roman" w:hAnsi="Times New Roman" w:cs="Times New Roman"/>
          <w:sz w:val="24"/>
          <w:szCs w:val="24"/>
        </w:rPr>
        <w:t xml:space="preserve"> Исполнитель течение 5 (Пяти) рабочих дней с даты получения мотивированного отказа обязуется направить Заказчику несогласие с мотивированным отказом, либо предложения по устранению недостатков оказанных Услуг</w:t>
      </w:r>
      <w:r w:rsidRPr="002F748B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>с указанием срока устранения недостатков.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902">
        <w:rPr>
          <w:rFonts w:ascii="Times New Roman" w:hAnsi="Times New Roman" w:cs="Times New Roman"/>
          <w:sz w:val="24"/>
          <w:szCs w:val="24"/>
        </w:rPr>
        <w:t>Все доработки по мотивированному отказу производятся Исполнителем своими силами и за свой счёт.</w:t>
      </w:r>
    </w:p>
    <w:p w14:paraId="3787B0D0" w14:textId="6EBCF17C" w:rsidR="00027902" w:rsidRPr="00027902" w:rsidRDefault="00027902" w:rsidP="00027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Pr="00027902">
        <w:rPr>
          <w:rFonts w:ascii="Times New Roman" w:hAnsi="Times New Roman" w:cs="Times New Roman"/>
          <w:sz w:val="24"/>
          <w:szCs w:val="24"/>
        </w:rPr>
        <w:t>Исполнитель за свой счет исправляет по требованию Заказчика все выявленные недостатки в оказанных Услугах в течение 5 (пяти) рабочих дней с момента получения от Заказчика соответствующего требования, если иной срок не согласован Сторонами дополнительно.</w:t>
      </w:r>
    </w:p>
    <w:p w14:paraId="7A5853DC" w14:textId="10B3E4EB" w:rsidR="002C7FD7" w:rsidRPr="00637D92" w:rsidRDefault="00B64807" w:rsidP="00027902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3</w:t>
      </w:r>
      <w:r w:rsidR="002C7FD7" w:rsidRPr="00637D92">
        <w:rPr>
          <w:rFonts w:ascii="Times New Roman" w:hAnsi="Times New Roman" w:cs="Times New Roman"/>
          <w:sz w:val="24"/>
          <w:szCs w:val="24"/>
        </w:rPr>
        <w:t>.</w:t>
      </w:r>
      <w:r w:rsidR="00027902">
        <w:rPr>
          <w:rFonts w:ascii="Times New Roman" w:hAnsi="Times New Roman" w:cs="Times New Roman"/>
          <w:sz w:val="24"/>
          <w:szCs w:val="24"/>
        </w:rPr>
        <w:t>5</w:t>
      </w:r>
      <w:r w:rsidR="002C7FD7" w:rsidRPr="00637D92">
        <w:rPr>
          <w:rFonts w:ascii="Times New Roman" w:hAnsi="Times New Roman" w:cs="Times New Roman"/>
          <w:sz w:val="24"/>
          <w:szCs w:val="24"/>
        </w:rPr>
        <w:t xml:space="preserve">. После устранения замечаний и недостатков, указанных Заказчиком, Исполнитель представляет Заказчику документы, указанные </w:t>
      </w:r>
      <w:r w:rsidR="002F748B">
        <w:rPr>
          <w:rFonts w:ascii="Times New Roman" w:hAnsi="Times New Roman" w:cs="Times New Roman"/>
          <w:sz w:val="24"/>
          <w:szCs w:val="24"/>
        </w:rPr>
        <w:t xml:space="preserve">в </w:t>
      </w:r>
      <w:r w:rsidR="002C7FD7" w:rsidRPr="00637D92">
        <w:rPr>
          <w:rFonts w:ascii="Times New Roman" w:hAnsi="Times New Roman" w:cs="Times New Roman"/>
          <w:sz w:val="24"/>
          <w:szCs w:val="24"/>
        </w:rPr>
        <w:t>п</w:t>
      </w:r>
      <w:r w:rsidR="002F748B">
        <w:rPr>
          <w:rFonts w:ascii="Times New Roman" w:hAnsi="Times New Roman" w:cs="Times New Roman"/>
          <w:sz w:val="24"/>
          <w:szCs w:val="24"/>
        </w:rPr>
        <w:t>ункт</w:t>
      </w:r>
      <w:r w:rsidR="001C6C82">
        <w:rPr>
          <w:rFonts w:ascii="Times New Roman" w:hAnsi="Times New Roman" w:cs="Times New Roman"/>
          <w:sz w:val="24"/>
          <w:szCs w:val="24"/>
        </w:rPr>
        <w:t>е</w:t>
      </w:r>
      <w:r w:rsidR="002F748B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>3</w:t>
      </w:r>
      <w:r w:rsidR="002C7FD7" w:rsidRPr="00637D92">
        <w:rPr>
          <w:rFonts w:ascii="Times New Roman" w:hAnsi="Times New Roman" w:cs="Times New Roman"/>
          <w:sz w:val="24"/>
          <w:szCs w:val="24"/>
        </w:rPr>
        <w:t>.1</w:t>
      </w:r>
      <w:r w:rsidR="001C6C82">
        <w:rPr>
          <w:rFonts w:ascii="Times New Roman" w:hAnsi="Times New Roman" w:cs="Times New Roman"/>
          <w:sz w:val="24"/>
          <w:szCs w:val="24"/>
        </w:rPr>
        <w:t xml:space="preserve"> </w:t>
      </w:r>
      <w:r w:rsidR="002C7FD7" w:rsidRPr="00637D92">
        <w:rPr>
          <w:rFonts w:ascii="Times New Roman" w:hAnsi="Times New Roman" w:cs="Times New Roman"/>
          <w:sz w:val="24"/>
          <w:szCs w:val="24"/>
        </w:rPr>
        <w:t>Договора, повторно для приемки результатов Услуг</w:t>
      </w:r>
      <w:r w:rsidR="002F748B">
        <w:rPr>
          <w:rFonts w:ascii="Times New Roman" w:hAnsi="Times New Roman" w:cs="Times New Roman"/>
          <w:sz w:val="24"/>
          <w:szCs w:val="24"/>
        </w:rPr>
        <w:t xml:space="preserve"> </w:t>
      </w:r>
      <w:r w:rsidR="002C7FD7" w:rsidRPr="00637D92">
        <w:rPr>
          <w:rFonts w:ascii="Times New Roman" w:hAnsi="Times New Roman" w:cs="Times New Roman"/>
          <w:sz w:val="24"/>
          <w:szCs w:val="24"/>
        </w:rPr>
        <w:t xml:space="preserve">в порядке, предусмотренном </w:t>
      </w:r>
      <w:bookmarkStart w:id="6" w:name="_Hlk54184004"/>
      <w:r w:rsidR="002F748B">
        <w:rPr>
          <w:rFonts w:ascii="Times New Roman" w:hAnsi="Times New Roman" w:cs="Times New Roman"/>
          <w:sz w:val="24"/>
          <w:szCs w:val="24"/>
        </w:rPr>
        <w:t>для первичной приемки</w:t>
      </w:r>
      <w:bookmarkEnd w:id="6"/>
      <w:r w:rsidR="002C7FD7" w:rsidRPr="00637D92">
        <w:rPr>
          <w:rFonts w:ascii="Times New Roman" w:hAnsi="Times New Roman" w:cs="Times New Roman"/>
          <w:sz w:val="24"/>
          <w:szCs w:val="24"/>
        </w:rPr>
        <w:t>.</w:t>
      </w:r>
    </w:p>
    <w:p w14:paraId="29960893" w14:textId="244A5552" w:rsidR="00BC7E1F" w:rsidRPr="00637D92" w:rsidRDefault="002C7FD7" w:rsidP="00B6480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Результаты Услуг считаются принятыми Заказчиком в полном объ</w:t>
      </w:r>
      <w:r w:rsidR="00400BFA">
        <w:rPr>
          <w:rFonts w:ascii="Times New Roman" w:hAnsi="Times New Roman" w:cs="Times New Roman"/>
          <w:sz w:val="24"/>
          <w:szCs w:val="24"/>
        </w:rPr>
        <w:t>е</w:t>
      </w:r>
      <w:r w:rsidRPr="00637D92">
        <w:rPr>
          <w:rFonts w:ascii="Times New Roman" w:hAnsi="Times New Roman" w:cs="Times New Roman"/>
          <w:sz w:val="24"/>
          <w:szCs w:val="24"/>
        </w:rPr>
        <w:t xml:space="preserve">ме и без замечаний, а </w:t>
      </w:r>
      <w:r w:rsidR="002F748B">
        <w:rPr>
          <w:rFonts w:ascii="Times New Roman" w:hAnsi="Times New Roman" w:cs="Times New Roman"/>
          <w:sz w:val="24"/>
          <w:szCs w:val="24"/>
        </w:rPr>
        <w:t>А</w:t>
      </w:r>
      <w:r w:rsidRPr="00637D92">
        <w:rPr>
          <w:rFonts w:ascii="Times New Roman" w:hAnsi="Times New Roman" w:cs="Times New Roman"/>
          <w:sz w:val="24"/>
          <w:szCs w:val="24"/>
        </w:rPr>
        <w:t xml:space="preserve">кт </w:t>
      </w:r>
      <w:r w:rsidR="002F748B">
        <w:rPr>
          <w:rFonts w:ascii="Times New Roman" w:hAnsi="Times New Roman" w:cs="Times New Roman"/>
          <w:sz w:val="24"/>
          <w:szCs w:val="24"/>
        </w:rPr>
        <w:t>–</w:t>
      </w:r>
      <w:r w:rsidRPr="00637D92">
        <w:rPr>
          <w:rFonts w:ascii="Times New Roman" w:hAnsi="Times New Roman" w:cs="Times New Roman"/>
          <w:sz w:val="24"/>
          <w:szCs w:val="24"/>
        </w:rPr>
        <w:t xml:space="preserve"> подписанным обеими </w:t>
      </w:r>
      <w:r w:rsidR="002F748B">
        <w:rPr>
          <w:rFonts w:ascii="Times New Roman" w:hAnsi="Times New Roman" w:cs="Times New Roman"/>
          <w:sz w:val="24"/>
          <w:szCs w:val="24"/>
        </w:rPr>
        <w:t>С</w:t>
      </w:r>
      <w:r w:rsidRPr="00637D92">
        <w:rPr>
          <w:rFonts w:ascii="Times New Roman" w:hAnsi="Times New Roman" w:cs="Times New Roman"/>
          <w:sz w:val="24"/>
          <w:szCs w:val="24"/>
        </w:rPr>
        <w:t xml:space="preserve">торонами Договора, если в течение 10 (Десяти) рабочих дней с даты получения документов, указанных </w:t>
      </w:r>
      <w:r w:rsidR="002F748B">
        <w:rPr>
          <w:rFonts w:ascii="Times New Roman" w:hAnsi="Times New Roman" w:cs="Times New Roman"/>
          <w:sz w:val="24"/>
          <w:szCs w:val="24"/>
        </w:rPr>
        <w:t xml:space="preserve">в </w:t>
      </w:r>
      <w:r w:rsidRPr="00637D92">
        <w:rPr>
          <w:rFonts w:ascii="Times New Roman" w:hAnsi="Times New Roman" w:cs="Times New Roman"/>
          <w:sz w:val="24"/>
          <w:szCs w:val="24"/>
        </w:rPr>
        <w:t>п</w:t>
      </w:r>
      <w:r w:rsidR="002F748B">
        <w:rPr>
          <w:rFonts w:ascii="Times New Roman" w:hAnsi="Times New Roman" w:cs="Times New Roman"/>
          <w:sz w:val="24"/>
          <w:szCs w:val="24"/>
        </w:rPr>
        <w:t>ункт</w:t>
      </w:r>
      <w:r w:rsidR="001C6C82">
        <w:rPr>
          <w:rFonts w:ascii="Times New Roman" w:hAnsi="Times New Roman" w:cs="Times New Roman"/>
          <w:sz w:val="24"/>
          <w:szCs w:val="24"/>
        </w:rPr>
        <w:t>е</w:t>
      </w:r>
      <w:r w:rsidR="002F748B">
        <w:rPr>
          <w:rFonts w:ascii="Times New Roman" w:hAnsi="Times New Roman" w:cs="Times New Roman"/>
          <w:sz w:val="24"/>
          <w:szCs w:val="24"/>
        </w:rPr>
        <w:t xml:space="preserve"> </w:t>
      </w:r>
      <w:r w:rsidR="00B64807" w:rsidRPr="00637D92">
        <w:rPr>
          <w:rFonts w:ascii="Times New Roman" w:hAnsi="Times New Roman" w:cs="Times New Roman"/>
          <w:sz w:val="24"/>
          <w:szCs w:val="24"/>
        </w:rPr>
        <w:t>3</w:t>
      </w:r>
      <w:r w:rsidRPr="00637D92">
        <w:rPr>
          <w:rFonts w:ascii="Times New Roman" w:hAnsi="Times New Roman" w:cs="Times New Roman"/>
          <w:sz w:val="24"/>
          <w:szCs w:val="24"/>
        </w:rPr>
        <w:t>.1</w:t>
      </w:r>
      <w:r w:rsidR="001C6C82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 xml:space="preserve">Договора, Заказчик не представит Исполнителю подписанный со своей стороны </w:t>
      </w:r>
      <w:r w:rsidR="002F748B">
        <w:rPr>
          <w:rFonts w:ascii="Times New Roman" w:hAnsi="Times New Roman" w:cs="Times New Roman"/>
          <w:sz w:val="24"/>
          <w:szCs w:val="24"/>
        </w:rPr>
        <w:t>А</w:t>
      </w:r>
      <w:r w:rsidRPr="00637D92">
        <w:rPr>
          <w:rFonts w:ascii="Times New Roman" w:hAnsi="Times New Roman" w:cs="Times New Roman"/>
          <w:sz w:val="24"/>
          <w:szCs w:val="24"/>
        </w:rPr>
        <w:t>кт</w:t>
      </w:r>
      <w:r w:rsidR="009703A7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>либо мотивированный письменный отказ от его подписания.</w:t>
      </w:r>
    </w:p>
    <w:p w14:paraId="7BD3A75F" w14:textId="77777777" w:rsidR="00BC7E1F" w:rsidRPr="00637D92" w:rsidRDefault="00BC7E1F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C8DBA8" w14:textId="77777777" w:rsidR="00503480" w:rsidRPr="00637D92" w:rsidRDefault="00B64807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4</w:t>
      </w:r>
      <w:r w:rsidR="00503480" w:rsidRPr="00637D92">
        <w:rPr>
          <w:rFonts w:ascii="Times New Roman" w:hAnsi="Times New Roman" w:cs="Times New Roman"/>
          <w:b/>
          <w:sz w:val="24"/>
          <w:szCs w:val="24"/>
        </w:rPr>
        <w:t>.</w:t>
      </w:r>
      <w:r w:rsidR="00102522" w:rsidRPr="00637D92">
        <w:rPr>
          <w:rFonts w:ascii="Times New Roman" w:hAnsi="Times New Roman" w:cs="Times New Roman"/>
          <w:b/>
          <w:sz w:val="24"/>
          <w:szCs w:val="24"/>
        </w:rPr>
        <w:t xml:space="preserve"> Цена Договора и порядок </w:t>
      </w:r>
      <w:r w:rsidR="00503480" w:rsidRPr="00637D92">
        <w:rPr>
          <w:rFonts w:ascii="Times New Roman" w:hAnsi="Times New Roman" w:cs="Times New Roman"/>
          <w:b/>
          <w:sz w:val="24"/>
          <w:szCs w:val="24"/>
        </w:rPr>
        <w:t>расчетов</w:t>
      </w:r>
    </w:p>
    <w:p w14:paraId="119F5E20" w14:textId="1D14905F" w:rsidR="005C351B" w:rsidRPr="00637D92" w:rsidRDefault="00B64807" w:rsidP="005C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4</w:t>
      </w:r>
      <w:r w:rsidR="00E27B67" w:rsidRPr="00637D92">
        <w:rPr>
          <w:rFonts w:ascii="Times New Roman" w:hAnsi="Times New Roman" w:cs="Times New Roman"/>
          <w:sz w:val="24"/>
          <w:szCs w:val="24"/>
        </w:rPr>
        <w:t>.1.</w:t>
      </w:r>
      <w:r w:rsidR="00E27B67" w:rsidRPr="00637D92">
        <w:rPr>
          <w:rFonts w:ascii="Times New Roman" w:hAnsi="Times New Roman" w:cs="Times New Roman"/>
          <w:sz w:val="24"/>
          <w:szCs w:val="24"/>
        </w:rPr>
        <w:tab/>
      </w:r>
      <w:r w:rsidR="007F55D9" w:rsidRPr="00637D92">
        <w:rPr>
          <w:rFonts w:ascii="Times New Roman" w:hAnsi="Times New Roman" w:cs="Times New Roman"/>
          <w:sz w:val="24"/>
          <w:szCs w:val="24"/>
        </w:rPr>
        <w:t>Стоимость оказания Услуг</w:t>
      </w:r>
      <w:r w:rsidR="005C351B" w:rsidRPr="00637D92">
        <w:rPr>
          <w:rFonts w:ascii="Times New Roman" w:hAnsi="Times New Roman" w:cs="Times New Roman"/>
          <w:sz w:val="24"/>
          <w:szCs w:val="24"/>
        </w:rPr>
        <w:t xml:space="preserve"> по Договору </w:t>
      </w:r>
      <w:r w:rsidR="00076A1F">
        <w:rPr>
          <w:rFonts w:ascii="Times New Roman" w:hAnsi="Times New Roman" w:cs="Times New Roman"/>
          <w:sz w:val="24"/>
          <w:szCs w:val="24"/>
        </w:rPr>
        <w:t>согласно</w:t>
      </w:r>
      <w:r w:rsidR="005C351B" w:rsidRPr="00637D92">
        <w:rPr>
          <w:rFonts w:ascii="Times New Roman" w:hAnsi="Times New Roman" w:cs="Times New Roman"/>
          <w:sz w:val="24"/>
          <w:szCs w:val="24"/>
        </w:rPr>
        <w:t xml:space="preserve"> Калькуляци</w:t>
      </w:r>
      <w:r w:rsidR="00076A1F">
        <w:rPr>
          <w:rFonts w:ascii="Times New Roman" w:hAnsi="Times New Roman" w:cs="Times New Roman"/>
          <w:sz w:val="24"/>
          <w:szCs w:val="24"/>
        </w:rPr>
        <w:t>и</w:t>
      </w:r>
      <w:r w:rsidR="005C351B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="00673C4D" w:rsidRPr="00637D92">
        <w:rPr>
          <w:rFonts w:ascii="Times New Roman" w:hAnsi="Times New Roman" w:cs="Times New Roman"/>
          <w:sz w:val="24"/>
          <w:szCs w:val="24"/>
        </w:rPr>
        <w:t xml:space="preserve">стоимости Услуг </w:t>
      </w:r>
      <w:r w:rsidR="005C351B" w:rsidRPr="00637D92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673C4D">
        <w:rPr>
          <w:rFonts w:ascii="Times New Roman" w:hAnsi="Times New Roman" w:cs="Times New Roman"/>
          <w:sz w:val="24"/>
          <w:szCs w:val="24"/>
        </w:rPr>
        <w:t xml:space="preserve">№ </w:t>
      </w:r>
      <w:r w:rsidR="005C351B" w:rsidRPr="00637D92">
        <w:rPr>
          <w:rFonts w:ascii="Times New Roman" w:hAnsi="Times New Roman" w:cs="Times New Roman"/>
          <w:sz w:val="24"/>
          <w:szCs w:val="24"/>
        </w:rPr>
        <w:t xml:space="preserve">2 к Договору) </w:t>
      </w:r>
      <w:r w:rsidR="00076A1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027902">
        <w:rPr>
          <w:rFonts w:ascii="Times New Roman" w:hAnsi="Times New Roman" w:cs="Times New Roman"/>
          <w:sz w:val="24"/>
          <w:szCs w:val="24"/>
        </w:rPr>
        <w:t>____________</w:t>
      </w:r>
      <w:r w:rsidR="004D3AE1">
        <w:rPr>
          <w:rFonts w:ascii="Times New Roman" w:hAnsi="Times New Roman" w:cs="Times New Roman"/>
          <w:sz w:val="24"/>
          <w:szCs w:val="24"/>
        </w:rPr>
        <w:t xml:space="preserve"> </w:t>
      </w:r>
      <w:r w:rsidR="00076A1F">
        <w:rPr>
          <w:rFonts w:ascii="Times New Roman" w:hAnsi="Times New Roman" w:cs="Times New Roman"/>
          <w:sz w:val="24"/>
          <w:szCs w:val="24"/>
        </w:rPr>
        <w:t>(</w:t>
      </w:r>
      <w:r w:rsidR="0002790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076A1F">
        <w:rPr>
          <w:rFonts w:ascii="Times New Roman" w:hAnsi="Times New Roman" w:cs="Times New Roman"/>
          <w:sz w:val="24"/>
          <w:szCs w:val="24"/>
        </w:rPr>
        <w:t>) рубл</w:t>
      </w:r>
      <w:r w:rsidR="00B63AEE">
        <w:rPr>
          <w:rFonts w:ascii="Times New Roman" w:hAnsi="Times New Roman" w:cs="Times New Roman"/>
          <w:sz w:val="24"/>
          <w:szCs w:val="24"/>
        </w:rPr>
        <w:t>ей</w:t>
      </w:r>
      <w:r w:rsidR="00076A1F">
        <w:rPr>
          <w:rFonts w:ascii="Times New Roman" w:hAnsi="Times New Roman" w:cs="Times New Roman"/>
          <w:sz w:val="24"/>
          <w:szCs w:val="24"/>
        </w:rPr>
        <w:t xml:space="preserve"> </w:t>
      </w:r>
      <w:r w:rsidR="00027902">
        <w:rPr>
          <w:rFonts w:ascii="Times New Roman" w:hAnsi="Times New Roman" w:cs="Times New Roman"/>
          <w:sz w:val="24"/>
          <w:szCs w:val="24"/>
        </w:rPr>
        <w:t>__</w:t>
      </w:r>
      <w:r w:rsidR="00076A1F">
        <w:rPr>
          <w:rFonts w:ascii="Times New Roman" w:hAnsi="Times New Roman" w:cs="Times New Roman"/>
          <w:sz w:val="24"/>
          <w:szCs w:val="24"/>
        </w:rPr>
        <w:t xml:space="preserve"> копе</w:t>
      </w:r>
      <w:r w:rsidR="00B63AEE">
        <w:rPr>
          <w:rFonts w:ascii="Times New Roman" w:hAnsi="Times New Roman" w:cs="Times New Roman"/>
          <w:sz w:val="24"/>
          <w:szCs w:val="24"/>
        </w:rPr>
        <w:t>е</w:t>
      </w:r>
      <w:r w:rsidR="004D3AE1">
        <w:rPr>
          <w:rFonts w:ascii="Times New Roman" w:hAnsi="Times New Roman" w:cs="Times New Roman"/>
          <w:sz w:val="24"/>
          <w:szCs w:val="24"/>
        </w:rPr>
        <w:t>к</w:t>
      </w:r>
      <w:r w:rsidR="00076A1F">
        <w:rPr>
          <w:rFonts w:ascii="Times New Roman" w:hAnsi="Times New Roman" w:cs="Times New Roman"/>
          <w:sz w:val="24"/>
          <w:szCs w:val="24"/>
        </w:rPr>
        <w:t>, в том числе НДС (</w:t>
      </w:r>
      <w:r w:rsidR="00027902">
        <w:rPr>
          <w:rFonts w:ascii="Times New Roman" w:hAnsi="Times New Roman" w:cs="Times New Roman"/>
          <w:sz w:val="24"/>
          <w:szCs w:val="24"/>
        </w:rPr>
        <w:t>__</w:t>
      </w:r>
      <w:r w:rsidR="00076A1F">
        <w:rPr>
          <w:rFonts w:ascii="Times New Roman" w:hAnsi="Times New Roman" w:cs="Times New Roman"/>
          <w:sz w:val="24"/>
          <w:szCs w:val="24"/>
        </w:rPr>
        <w:t>%)</w:t>
      </w:r>
      <w:r w:rsidR="00C653DC">
        <w:rPr>
          <w:rFonts w:ascii="Times New Roman" w:hAnsi="Times New Roman" w:cs="Times New Roman"/>
          <w:sz w:val="24"/>
          <w:szCs w:val="24"/>
        </w:rPr>
        <w:t xml:space="preserve"> </w:t>
      </w:r>
      <w:r w:rsidR="00027902">
        <w:rPr>
          <w:rFonts w:ascii="Times New Roman" w:hAnsi="Times New Roman" w:cs="Times New Roman"/>
          <w:sz w:val="24"/>
          <w:szCs w:val="24"/>
        </w:rPr>
        <w:t>_______</w:t>
      </w:r>
      <w:r w:rsidR="00C653DC" w:rsidRPr="00C653DC">
        <w:rPr>
          <w:rFonts w:ascii="Times New Roman" w:hAnsi="Times New Roman" w:cs="Times New Roman"/>
          <w:sz w:val="24"/>
          <w:szCs w:val="24"/>
        </w:rPr>
        <w:t xml:space="preserve"> (</w:t>
      </w:r>
      <w:r w:rsidR="00027902">
        <w:rPr>
          <w:rFonts w:ascii="Times New Roman" w:hAnsi="Times New Roman" w:cs="Times New Roman"/>
          <w:sz w:val="24"/>
          <w:szCs w:val="24"/>
        </w:rPr>
        <w:t>_____________________________</w:t>
      </w:r>
      <w:r w:rsidR="00C653DC" w:rsidRPr="00C653DC">
        <w:rPr>
          <w:rFonts w:ascii="Times New Roman" w:hAnsi="Times New Roman" w:cs="Times New Roman"/>
          <w:sz w:val="24"/>
          <w:szCs w:val="24"/>
        </w:rPr>
        <w:t>) рубл</w:t>
      </w:r>
      <w:r w:rsidR="004D3AE1">
        <w:rPr>
          <w:rFonts w:ascii="Times New Roman" w:hAnsi="Times New Roman" w:cs="Times New Roman"/>
          <w:sz w:val="24"/>
          <w:szCs w:val="24"/>
        </w:rPr>
        <w:t>ей</w:t>
      </w:r>
      <w:r w:rsidR="00C653DC" w:rsidRPr="00C653DC">
        <w:rPr>
          <w:rFonts w:ascii="Times New Roman" w:hAnsi="Times New Roman" w:cs="Times New Roman"/>
          <w:sz w:val="24"/>
          <w:szCs w:val="24"/>
        </w:rPr>
        <w:t xml:space="preserve"> </w:t>
      </w:r>
      <w:r w:rsidR="00027902">
        <w:rPr>
          <w:rFonts w:ascii="Times New Roman" w:hAnsi="Times New Roman" w:cs="Times New Roman"/>
          <w:sz w:val="24"/>
          <w:szCs w:val="24"/>
        </w:rPr>
        <w:t>__</w:t>
      </w:r>
      <w:r w:rsidR="00C653DC" w:rsidRPr="00C653DC">
        <w:rPr>
          <w:rFonts w:ascii="Times New Roman" w:hAnsi="Times New Roman" w:cs="Times New Roman"/>
          <w:sz w:val="24"/>
          <w:szCs w:val="24"/>
        </w:rPr>
        <w:t xml:space="preserve"> копе</w:t>
      </w:r>
      <w:r w:rsidR="004D3AE1">
        <w:rPr>
          <w:rFonts w:ascii="Times New Roman" w:hAnsi="Times New Roman" w:cs="Times New Roman"/>
          <w:sz w:val="24"/>
          <w:szCs w:val="24"/>
        </w:rPr>
        <w:t>й</w:t>
      </w:r>
      <w:r w:rsidR="00C653DC" w:rsidRPr="00C653DC">
        <w:rPr>
          <w:rFonts w:ascii="Times New Roman" w:hAnsi="Times New Roman" w:cs="Times New Roman"/>
          <w:sz w:val="24"/>
          <w:szCs w:val="24"/>
        </w:rPr>
        <w:t>к</w:t>
      </w:r>
      <w:r w:rsidR="004D3AE1">
        <w:rPr>
          <w:rFonts w:ascii="Times New Roman" w:hAnsi="Times New Roman" w:cs="Times New Roman"/>
          <w:sz w:val="24"/>
          <w:szCs w:val="24"/>
        </w:rPr>
        <w:t>и</w:t>
      </w:r>
      <w:r w:rsidR="00027902">
        <w:rPr>
          <w:rFonts w:ascii="Times New Roman" w:hAnsi="Times New Roman" w:cs="Times New Roman"/>
          <w:sz w:val="24"/>
          <w:szCs w:val="24"/>
        </w:rPr>
        <w:t>.</w:t>
      </w:r>
      <w:r w:rsidR="005C351B" w:rsidRPr="00637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974A8" w14:textId="351EC7D9" w:rsidR="001A2E0C" w:rsidRPr="00637D92" w:rsidRDefault="00B64807" w:rsidP="001A2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4</w:t>
      </w:r>
      <w:r w:rsidR="00444B82" w:rsidRPr="00637D92">
        <w:rPr>
          <w:rFonts w:ascii="Times New Roman" w:hAnsi="Times New Roman" w:cs="Times New Roman"/>
          <w:sz w:val="24"/>
          <w:szCs w:val="24"/>
        </w:rPr>
        <w:t>.</w:t>
      </w:r>
      <w:r w:rsidR="001A2E0C" w:rsidRPr="00637D92">
        <w:rPr>
          <w:rFonts w:ascii="Times New Roman" w:hAnsi="Times New Roman" w:cs="Times New Roman"/>
          <w:sz w:val="24"/>
          <w:szCs w:val="24"/>
        </w:rPr>
        <w:t>2</w:t>
      </w:r>
      <w:r w:rsidR="00E27B67" w:rsidRPr="00637D92">
        <w:rPr>
          <w:rFonts w:ascii="Times New Roman" w:hAnsi="Times New Roman" w:cs="Times New Roman"/>
          <w:sz w:val="24"/>
          <w:szCs w:val="24"/>
        </w:rPr>
        <w:t>.</w:t>
      </w:r>
      <w:r w:rsidR="001A2E0C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="00A4134D" w:rsidRPr="00A4134D">
        <w:rPr>
          <w:rFonts w:ascii="Times New Roman" w:hAnsi="Times New Roman" w:cs="Times New Roman"/>
          <w:sz w:val="24"/>
          <w:szCs w:val="24"/>
        </w:rPr>
        <w:t>Оплата оказываемых услуг осуществляется Заказчиком в течение 15 (пятнадцати) рабочих дней с момента подписания акта об оказании услуг и при условии получения Заказчиком</w:t>
      </w:r>
      <w:r w:rsidR="00A4134D" w:rsidRPr="00A4134D">
        <w:rPr>
          <w:rFonts w:ascii="Times New Roman" w:hAnsi="Times New Roman" w:cs="Times New Roman"/>
          <w:sz w:val="24"/>
          <w:szCs w:val="24"/>
        </w:rPr>
        <w:tab/>
        <w:t>оригинала счёта, счёта</w:t>
      </w:r>
      <w:r w:rsidR="00A4134D" w:rsidRPr="00A4134D">
        <w:rPr>
          <w:rFonts w:ascii="Times New Roman" w:hAnsi="Times New Roman" w:cs="Times New Roman"/>
          <w:sz w:val="24"/>
          <w:szCs w:val="24"/>
        </w:rPr>
        <w:noBreakHyphen/>
        <w:t>фактуры, оформленных надлежащим образом, а также документов, предусмотренных в подразделе 4.1. ТЗ.</w:t>
      </w:r>
      <w:r w:rsidR="001A2E0C" w:rsidRPr="00637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CAE63" w14:textId="6BF13BFF" w:rsidR="00001FD5" w:rsidRDefault="008F0912" w:rsidP="0000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001FD5" w:rsidRPr="00637D92">
        <w:rPr>
          <w:rFonts w:ascii="Times New Roman" w:hAnsi="Times New Roman" w:cs="Times New Roman"/>
          <w:sz w:val="24"/>
          <w:szCs w:val="24"/>
        </w:rPr>
        <w:t>.</w:t>
      </w:r>
      <w:r w:rsidR="002B435E">
        <w:rPr>
          <w:rFonts w:ascii="Times New Roman" w:hAnsi="Times New Roman" w:cs="Times New Roman"/>
          <w:sz w:val="24"/>
          <w:szCs w:val="24"/>
        </w:rPr>
        <w:t>3</w:t>
      </w:r>
      <w:r w:rsidR="00001FD5" w:rsidRPr="00637D92">
        <w:rPr>
          <w:rFonts w:ascii="Times New Roman" w:hAnsi="Times New Roman" w:cs="Times New Roman"/>
          <w:sz w:val="24"/>
          <w:szCs w:val="24"/>
        </w:rPr>
        <w:t>.</w:t>
      </w:r>
      <w:r w:rsidR="00001FD5" w:rsidRPr="00637D92">
        <w:rPr>
          <w:rFonts w:ascii="Times New Roman" w:hAnsi="Times New Roman" w:cs="Times New Roman"/>
          <w:sz w:val="24"/>
          <w:szCs w:val="24"/>
        </w:rPr>
        <w:tab/>
        <w:t>Расчеты по Договору производятся в безналичном порядке платежными поручениями с расчетного счета Стороны-плательщика на расчетный счет Стороны-получателя по банковским реквизитам, указанным в разделе 10 Договора.</w:t>
      </w:r>
    </w:p>
    <w:p w14:paraId="1149C382" w14:textId="7E137042" w:rsidR="002446C9" w:rsidRDefault="002446C9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C69E38" w14:textId="77777777" w:rsidR="003D6DC3" w:rsidRPr="00637D92" w:rsidRDefault="003D6DC3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DE0840" w14:textId="77777777" w:rsidR="00D47FA8" w:rsidRPr="00637D92" w:rsidRDefault="00D47FA8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5. Конфиденциальность</w:t>
      </w:r>
    </w:p>
    <w:p w14:paraId="41EF57AA" w14:textId="77777777" w:rsidR="00D47FA8" w:rsidRPr="00637D92" w:rsidRDefault="00D47FA8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5.1. Условия Договора конфиденциальны и не подлежат разглашению.</w:t>
      </w:r>
    </w:p>
    <w:p w14:paraId="1602FB7D" w14:textId="77777777" w:rsidR="00D47FA8" w:rsidRPr="00637D92" w:rsidRDefault="00D47FA8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5.2. Стороны принимают все необходимые меры для того, чтобы их </w:t>
      </w:r>
      <w:r w:rsidR="00727356">
        <w:rPr>
          <w:rFonts w:ascii="Times New Roman" w:hAnsi="Times New Roman" w:cs="Times New Roman"/>
          <w:sz w:val="24"/>
          <w:szCs w:val="24"/>
        </w:rPr>
        <w:t>работники</w:t>
      </w:r>
      <w:r w:rsidR="00727356" w:rsidRPr="00637D92">
        <w:rPr>
          <w:rFonts w:ascii="Times New Roman" w:hAnsi="Times New Roman" w:cs="Times New Roman"/>
          <w:sz w:val="24"/>
          <w:szCs w:val="24"/>
        </w:rPr>
        <w:t xml:space="preserve"> </w:t>
      </w:r>
      <w:r w:rsidRPr="00637D92">
        <w:rPr>
          <w:rFonts w:ascii="Times New Roman" w:hAnsi="Times New Roman" w:cs="Times New Roman"/>
          <w:sz w:val="24"/>
          <w:szCs w:val="24"/>
        </w:rPr>
        <w:t>и другие лица без предварительного согласия других Сторон не информировали третьих лиц о деталях данного Договора и приложений к нему, в том числе информации, полученной в ходе Исполнения обязанностей по ее предоставлению/обмену между Сторонами Договора.</w:t>
      </w:r>
    </w:p>
    <w:p w14:paraId="0B769F03" w14:textId="77777777" w:rsidR="00727356" w:rsidRPr="00637D92" w:rsidRDefault="00D47FA8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5.3. Стороны гарантируют полное соблюдение всех условий обработки, хранения и использования полученной информации и персональных данных, согласно Федеральному закону от 27.07.2006 № 152­ФЗ «О персональных данных».</w:t>
      </w:r>
    </w:p>
    <w:p w14:paraId="60BEFD32" w14:textId="77777777" w:rsidR="00D47FA8" w:rsidRPr="00637D92" w:rsidRDefault="00D47FA8" w:rsidP="00D47FA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044F78" w14:textId="77777777" w:rsidR="00D47FA8" w:rsidRPr="00637D92" w:rsidRDefault="00D47FA8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  <w:r w:rsidR="00275832" w:rsidRPr="00DD7ED6">
        <w:rPr>
          <w:rFonts w:ascii="Times New Roman" w:hAnsi="Times New Roman" w:cs="Times New Roman"/>
          <w:b/>
          <w:sz w:val="24"/>
          <w:szCs w:val="24"/>
        </w:rPr>
        <w:t>, порядок изменения и прекращения действия Договора</w:t>
      </w:r>
    </w:p>
    <w:p w14:paraId="32695C14" w14:textId="77777777" w:rsidR="00B63DE5" w:rsidRDefault="00D47FA8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6.1. 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РФ.</w:t>
      </w:r>
    </w:p>
    <w:p w14:paraId="0EFE288F" w14:textId="77777777" w:rsidR="00727356" w:rsidRDefault="00727356" w:rsidP="00727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4184407"/>
      <w:r w:rsidRPr="00727356"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27356">
        <w:rPr>
          <w:rFonts w:ascii="Times New Roman" w:hAnsi="Times New Roman" w:cs="Times New Roman"/>
          <w:sz w:val="24"/>
          <w:szCs w:val="24"/>
        </w:rPr>
        <w:t>За нарушение сроков оплаты Услуг Исполнитель вправе потребовать с Заказчика уплаты пени за каждый день просрочки в размере 0,</w:t>
      </w:r>
      <w:r w:rsidR="0068051D">
        <w:rPr>
          <w:rFonts w:ascii="Times New Roman" w:hAnsi="Times New Roman" w:cs="Times New Roman"/>
          <w:sz w:val="24"/>
          <w:szCs w:val="24"/>
        </w:rPr>
        <w:t>0</w:t>
      </w:r>
      <w:r w:rsidRPr="00727356">
        <w:rPr>
          <w:rFonts w:ascii="Times New Roman" w:hAnsi="Times New Roman" w:cs="Times New Roman"/>
          <w:sz w:val="24"/>
          <w:szCs w:val="24"/>
        </w:rPr>
        <w:t>1% от суммы задолженности.</w:t>
      </w:r>
    </w:p>
    <w:p w14:paraId="4766BFC1" w14:textId="77777777" w:rsidR="0068051D" w:rsidRDefault="0068051D" w:rsidP="00680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356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273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27356">
        <w:rPr>
          <w:rFonts w:ascii="Times New Roman" w:hAnsi="Times New Roman" w:cs="Times New Roman"/>
          <w:sz w:val="24"/>
          <w:szCs w:val="24"/>
        </w:rPr>
        <w:t xml:space="preserve">За нарушение сроков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727356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Pr="00727356">
        <w:rPr>
          <w:rFonts w:ascii="Times New Roman" w:hAnsi="Times New Roman" w:cs="Times New Roman"/>
          <w:sz w:val="24"/>
          <w:szCs w:val="24"/>
        </w:rPr>
        <w:t xml:space="preserve"> Заказчик вправе потребовать с Исполнител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27356">
        <w:rPr>
          <w:rFonts w:ascii="Times New Roman" w:hAnsi="Times New Roman" w:cs="Times New Roman"/>
          <w:sz w:val="24"/>
          <w:szCs w:val="24"/>
        </w:rPr>
        <w:t xml:space="preserve"> уплаты пени за каждый день просрочки в размере 0,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27356">
        <w:rPr>
          <w:rFonts w:ascii="Times New Roman" w:hAnsi="Times New Roman" w:cs="Times New Roman"/>
          <w:sz w:val="24"/>
          <w:szCs w:val="24"/>
        </w:rPr>
        <w:t xml:space="preserve">1% от </w:t>
      </w:r>
      <w:r>
        <w:rPr>
          <w:rFonts w:ascii="Times New Roman" w:hAnsi="Times New Roman" w:cs="Times New Roman"/>
          <w:sz w:val="24"/>
          <w:szCs w:val="24"/>
        </w:rPr>
        <w:t>определенной Договором стоимости Услуг</w:t>
      </w:r>
      <w:r w:rsidRPr="00727356">
        <w:rPr>
          <w:rFonts w:ascii="Times New Roman" w:hAnsi="Times New Roman" w:cs="Times New Roman"/>
          <w:sz w:val="24"/>
          <w:szCs w:val="24"/>
        </w:rPr>
        <w:t>.</w:t>
      </w:r>
    </w:p>
    <w:p w14:paraId="4BD725BB" w14:textId="77777777" w:rsidR="003A12D0" w:rsidRDefault="003A12D0" w:rsidP="00727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8051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3A12D0">
        <w:rPr>
          <w:rFonts w:ascii="Times New Roman" w:hAnsi="Times New Roman" w:cs="Times New Roman"/>
          <w:sz w:val="24"/>
          <w:szCs w:val="24"/>
        </w:rPr>
        <w:t>Уплата пени, штрафов и неустоек, предусмотренных Договором, осуществляется в течение 10 (Десяти) рабочих дней с даты получения требования Стороны, имеющей право требовать уплаты пени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7"/>
    </w:p>
    <w:p w14:paraId="17CF4FE0" w14:textId="25ECE102" w:rsidR="0068051D" w:rsidRDefault="0068051D" w:rsidP="00727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Исполнитель несет полную ответственность за действие/бездействие физических и/или юридических лиц, привлеченных Исполнителем </w:t>
      </w:r>
      <w:r w:rsidR="008D45ED">
        <w:rPr>
          <w:rFonts w:ascii="Times New Roman" w:hAnsi="Times New Roman" w:cs="Times New Roman"/>
          <w:sz w:val="24"/>
          <w:szCs w:val="24"/>
        </w:rPr>
        <w:t xml:space="preserve">для </w:t>
      </w:r>
      <w:r w:rsidR="00770624">
        <w:rPr>
          <w:rFonts w:ascii="Times New Roman" w:hAnsi="Times New Roman" w:cs="Times New Roman"/>
          <w:sz w:val="24"/>
          <w:szCs w:val="24"/>
        </w:rPr>
        <w:t>оказания услуг</w:t>
      </w:r>
      <w:r w:rsidR="008D45ED">
        <w:rPr>
          <w:rFonts w:ascii="Times New Roman" w:hAnsi="Times New Roman" w:cs="Times New Roman"/>
          <w:sz w:val="24"/>
          <w:szCs w:val="24"/>
        </w:rPr>
        <w:t xml:space="preserve"> по Договору, в том числе за последствия невыполнения или ненадлежащего </w:t>
      </w:r>
      <w:r w:rsidR="00BB684C">
        <w:rPr>
          <w:rFonts w:ascii="Times New Roman" w:hAnsi="Times New Roman" w:cs="Times New Roman"/>
          <w:sz w:val="24"/>
          <w:szCs w:val="24"/>
        </w:rPr>
        <w:t>оказания</w:t>
      </w:r>
      <w:r w:rsidR="008D45ED">
        <w:rPr>
          <w:rFonts w:ascii="Times New Roman" w:hAnsi="Times New Roman" w:cs="Times New Roman"/>
          <w:sz w:val="24"/>
          <w:szCs w:val="24"/>
        </w:rPr>
        <w:t xml:space="preserve"> ими услуг, а также за убытки, причиненные действиями эти лиц третьим лицам.</w:t>
      </w:r>
    </w:p>
    <w:p w14:paraId="07380F28" w14:textId="77777777" w:rsidR="006708EB" w:rsidRPr="00DD7ED6" w:rsidRDefault="006708EB" w:rsidP="006708EB">
      <w:pPr>
        <w:pStyle w:val="affa"/>
        <w:spacing w:before="0" w:beforeAutospacing="0" w:after="0" w:afterAutospacing="0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6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  <w:r w:rsidR="008D45ED">
        <w:rPr>
          <w:rFonts w:ascii="Times New Roman" w:eastAsiaTheme="minorHAnsi" w:hAnsi="Times New Roman" w:cs="Times New Roman"/>
          <w:lang w:eastAsia="en-US"/>
        </w:rPr>
        <w:t>6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  <w:r>
        <w:rPr>
          <w:rFonts w:ascii="Times New Roman" w:eastAsiaTheme="minorHAnsi" w:hAnsi="Times New Roman" w:cs="Times New Roman"/>
          <w:lang w:eastAsia="en-US"/>
        </w:rPr>
        <w:t> </w:t>
      </w:r>
      <w:r w:rsidRPr="00DD7ED6">
        <w:rPr>
          <w:rFonts w:ascii="Times New Roman" w:eastAsiaTheme="minorHAnsi" w:hAnsi="Times New Roman" w:cs="Times New Roman"/>
          <w:lang w:eastAsia="en-US"/>
        </w:rPr>
        <w:t>Прекращение действия Договора возможно по соглашению Сторон, а также по основаниям и в порядке, предусмотренным законодательством РФ.</w:t>
      </w:r>
    </w:p>
    <w:p w14:paraId="0CAA2FA6" w14:textId="77777777" w:rsidR="006708EB" w:rsidRPr="00DD7ED6" w:rsidRDefault="006708EB" w:rsidP="006708EB">
      <w:pPr>
        <w:pStyle w:val="affa"/>
        <w:spacing w:before="0" w:beforeAutospacing="0" w:after="0" w:afterAutospacing="0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6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  <w:r w:rsidR="008D45ED">
        <w:rPr>
          <w:rFonts w:ascii="Times New Roman" w:eastAsiaTheme="minorHAnsi" w:hAnsi="Times New Roman" w:cs="Times New Roman"/>
          <w:lang w:eastAsia="en-US"/>
        </w:rPr>
        <w:t>7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  <w:r>
        <w:rPr>
          <w:rFonts w:ascii="Times New Roman" w:eastAsiaTheme="minorHAnsi" w:hAnsi="Times New Roman" w:cs="Times New Roman"/>
          <w:lang w:eastAsia="en-US"/>
        </w:rPr>
        <w:t> </w:t>
      </w:r>
      <w:r w:rsidRPr="00DD7ED6">
        <w:rPr>
          <w:rFonts w:ascii="Times New Roman" w:eastAsiaTheme="minorHAnsi" w:hAnsi="Times New Roman" w:cs="Times New Roman"/>
          <w:lang w:eastAsia="en-US"/>
        </w:rPr>
        <w:t>Изменение условий Договора возможно по соглашению Сторон, путем заключения соответствующего Дополнительного соглашения к Договору, подписанного уполномоченными представителями обеих Сторон.</w:t>
      </w:r>
    </w:p>
    <w:p w14:paraId="77F2BD08" w14:textId="77777777" w:rsidR="00275832" w:rsidRPr="00727356" w:rsidRDefault="006708EB" w:rsidP="006708EB">
      <w:pPr>
        <w:pStyle w:val="affa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lang w:eastAsia="en-US"/>
        </w:rPr>
        <w:t>6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  <w:r w:rsidR="008D45ED">
        <w:rPr>
          <w:rFonts w:ascii="Times New Roman" w:eastAsiaTheme="minorHAnsi" w:hAnsi="Times New Roman" w:cs="Times New Roman"/>
          <w:lang w:eastAsia="en-US"/>
        </w:rPr>
        <w:t>8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  <w:r>
        <w:rPr>
          <w:rFonts w:ascii="Times New Roman" w:eastAsiaTheme="minorHAnsi" w:hAnsi="Times New Roman" w:cs="Times New Roman"/>
          <w:lang w:eastAsia="en-US"/>
        </w:rPr>
        <w:t> </w:t>
      </w:r>
      <w:r w:rsidRPr="00DD7ED6">
        <w:rPr>
          <w:rFonts w:ascii="Times New Roman" w:eastAsiaTheme="minorHAnsi" w:hAnsi="Times New Roman" w:cs="Times New Roman"/>
          <w:lang w:eastAsia="en-US"/>
        </w:rPr>
        <w:t>В случае прекращения действия Договора по любым основаниям Стороны должны произвести между собой взаиморасчеты не позднее 10 (Десяти) рабочих дней со дня расторжения Договора, на основании двухстороннего акта</w:t>
      </w:r>
      <w:r w:rsidR="008D45ED">
        <w:rPr>
          <w:rFonts w:ascii="Times New Roman" w:eastAsiaTheme="minorHAnsi" w:hAnsi="Times New Roman" w:cs="Times New Roman"/>
          <w:lang w:eastAsia="en-US"/>
        </w:rPr>
        <w:t xml:space="preserve"> сверки взаимных расчетов по</w:t>
      </w:r>
      <w:r w:rsidRPr="00DD7ED6">
        <w:rPr>
          <w:rFonts w:ascii="Times New Roman" w:eastAsiaTheme="minorHAnsi" w:hAnsi="Times New Roman" w:cs="Times New Roman"/>
          <w:lang w:eastAsia="en-US"/>
        </w:rPr>
        <w:t xml:space="preserve"> фактически оказанны</w:t>
      </w:r>
      <w:r w:rsidR="008D45ED">
        <w:rPr>
          <w:rFonts w:ascii="Times New Roman" w:eastAsiaTheme="minorHAnsi" w:hAnsi="Times New Roman" w:cs="Times New Roman"/>
          <w:lang w:eastAsia="en-US"/>
        </w:rPr>
        <w:t>м</w:t>
      </w:r>
      <w:r w:rsidRPr="00DD7ED6">
        <w:rPr>
          <w:rFonts w:ascii="Times New Roman" w:eastAsiaTheme="minorHAnsi" w:hAnsi="Times New Roman" w:cs="Times New Roman"/>
          <w:lang w:eastAsia="en-US"/>
        </w:rPr>
        <w:t xml:space="preserve"> Исполнителем Услуг</w:t>
      </w:r>
      <w:r w:rsidR="008D45ED">
        <w:rPr>
          <w:rFonts w:ascii="Times New Roman" w:eastAsiaTheme="minorHAnsi" w:hAnsi="Times New Roman" w:cs="Times New Roman"/>
          <w:lang w:eastAsia="en-US"/>
        </w:rPr>
        <w:t>ам</w:t>
      </w:r>
      <w:r w:rsidRPr="00DD7ED6">
        <w:rPr>
          <w:rFonts w:ascii="Times New Roman" w:eastAsiaTheme="minorHAnsi" w:hAnsi="Times New Roman" w:cs="Times New Roman"/>
          <w:lang w:eastAsia="en-US"/>
        </w:rPr>
        <w:t>.</w:t>
      </w:r>
    </w:p>
    <w:p w14:paraId="364AD1EB" w14:textId="77777777" w:rsidR="00D47FA8" w:rsidRPr="00637D92" w:rsidRDefault="00D47FA8" w:rsidP="00D47FA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640181" w14:textId="77777777" w:rsidR="00D47FA8" w:rsidRPr="00637D92" w:rsidRDefault="00D47FA8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7.  Разрешение споров</w:t>
      </w:r>
    </w:p>
    <w:p w14:paraId="6A9AA999" w14:textId="77777777" w:rsidR="00D47FA8" w:rsidRPr="00637D92" w:rsidRDefault="00D47FA8" w:rsidP="00D47FA8">
      <w:pPr>
        <w:pStyle w:val="affa"/>
        <w:spacing w:before="0" w:beforeAutospacing="0" w:after="0" w:afterAutospacing="0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637D92">
        <w:rPr>
          <w:rFonts w:ascii="Times New Roman" w:eastAsiaTheme="minorHAnsi" w:hAnsi="Times New Roman" w:cs="Times New Roman"/>
          <w:lang w:eastAsia="en-US"/>
        </w:rPr>
        <w:t>7.1. Стороны будут пытаться добросовестно разрешить в кратчайшие сроки посредством переговоров все споры, противоречия, разногласия или требования, возникающие из Договора или в связи с ним, в том числе, касающиеся его исполнения, нарушения, прекращения или недействительности.</w:t>
      </w:r>
    </w:p>
    <w:p w14:paraId="4A69369C" w14:textId="3FD54E32" w:rsidR="00D47FA8" w:rsidRDefault="00D47FA8" w:rsidP="00DD7ED6">
      <w:pPr>
        <w:pStyle w:val="affa"/>
        <w:spacing w:before="0" w:beforeAutospacing="0" w:after="0" w:afterAutospacing="0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637D92">
        <w:rPr>
          <w:rFonts w:ascii="Times New Roman" w:eastAsiaTheme="minorHAnsi" w:hAnsi="Times New Roman" w:cs="Times New Roman"/>
          <w:lang w:eastAsia="en-US"/>
        </w:rPr>
        <w:t>7.2. Если Стороны не пришли к соглашению (требование, противоречие, разногласие или спор не был разрешен путем переговоров) в течение 30 (Тридцати) календарных дней после получения первого письма с описанием возникшего спора, то соответствующий спор, противоречие, разногласие или требование, возникающие из Договора или в связи с ним, в том числе, касающиеся его исполнения, нарушения, прекращения или недействительности, подлежат рассмотрению в Арбитражном суде</w:t>
      </w:r>
      <w:r w:rsidR="00385FF4">
        <w:rPr>
          <w:rFonts w:ascii="Times New Roman" w:eastAsiaTheme="minorHAnsi" w:hAnsi="Times New Roman" w:cs="Times New Roman"/>
          <w:lang w:eastAsia="en-US"/>
        </w:rPr>
        <w:t xml:space="preserve"> Калужской области</w:t>
      </w:r>
      <w:r w:rsidRPr="00637D92">
        <w:rPr>
          <w:rFonts w:ascii="Times New Roman" w:eastAsiaTheme="minorHAnsi" w:hAnsi="Times New Roman" w:cs="Times New Roman"/>
          <w:lang w:eastAsia="en-US"/>
        </w:rPr>
        <w:t>.</w:t>
      </w:r>
    </w:p>
    <w:p w14:paraId="4160EB51" w14:textId="77777777" w:rsidR="00D47FA8" w:rsidRPr="00637D92" w:rsidRDefault="00D47FA8" w:rsidP="00D47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306ACD" w14:textId="77777777" w:rsidR="00771981" w:rsidRPr="00637D92" w:rsidRDefault="00D47FA8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8</w:t>
      </w:r>
      <w:r w:rsidR="00771981" w:rsidRPr="00637D92">
        <w:rPr>
          <w:rFonts w:ascii="Times New Roman" w:hAnsi="Times New Roman" w:cs="Times New Roman"/>
          <w:b/>
          <w:sz w:val="24"/>
          <w:szCs w:val="24"/>
        </w:rPr>
        <w:t>. Обстоятельства непреодолимой силы</w:t>
      </w:r>
    </w:p>
    <w:p w14:paraId="627E1549" w14:textId="77777777" w:rsidR="00771981" w:rsidRPr="00637D92" w:rsidRDefault="00D47FA8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8</w:t>
      </w:r>
      <w:r w:rsidR="00771981" w:rsidRPr="00637D92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ненадлежащее исполнение своих обязательств по Договору, если такое неисполнение или ненадлежащее исполнение явилось следствием действия обстоятельств непреодолимой силы, т.е. чрезвычайных и непредотвратимых при данных условиях обстоятельств, возникших после вступления в силу Договора. К таким обстоятельствам относятся: наводнение, землетрясение, ураган, взрыв, шторм, общественные беспорядки, военные действия, восстание.</w:t>
      </w:r>
    </w:p>
    <w:p w14:paraId="1A03710E" w14:textId="77777777" w:rsidR="00771981" w:rsidRPr="00637D92" w:rsidRDefault="00D47FA8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8</w:t>
      </w:r>
      <w:r w:rsidR="00771981" w:rsidRPr="00637D92">
        <w:rPr>
          <w:rFonts w:ascii="Times New Roman" w:hAnsi="Times New Roman" w:cs="Times New Roman"/>
          <w:sz w:val="24"/>
          <w:szCs w:val="24"/>
        </w:rPr>
        <w:t>.2. В случае возникновения обстоятельств непреодолимой силы Сторона, ссылающаяся на действие обстоятельств непреодолимой силы, как на основание освобождения ее от ответственности за неисполнение или ненадлежащее исполнение обязательств по Договору, обязана:</w:t>
      </w:r>
    </w:p>
    <w:p w14:paraId="1114F045" w14:textId="77777777" w:rsidR="00C32ACC" w:rsidRPr="00637D92" w:rsidRDefault="00B705D8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- в течение 3 (Т</w:t>
      </w:r>
      <w:r w:rsidR="00771981" w:rsidRPr="00637D92">
        <w:rPr>
          <w:rFonts w:ascii="Times New Roman" w:hAnsi="Times New Roman" w:cs="Times New Roman"/>
          <w:sz w:val="24"/>
          <w:szCs w:val="24"/>
        </w:rPr>
        <w:t xml:space="preserve">рех) </w:t>
      </w:r>
      <w:r w:rsidR="00616E86" w:rsidRPr="00637D92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771981" w:rsidRPr="00637D92">
        <w:rPr>
          <w:rFonts w:ascii="Times New Roman" w:hAnsi="Times New Roman" w:cs="Times New Roman"/>
          <w:sz w:val="24"/>
          <w:szCs w:val="24"/>
        </w:rPr>
        <w:t>дней с момента возникновения обстоятельств непреодолимой силы в письменной форме известить другую Сторону об их наступлении и о предполагаемом сроке действия и представить необходимые подтверждения;</w:t>
      </w:r>
    </w:p>
    <w:p w14:paraId="6B5233CC" w14:textId="77777777" w:rsidR="00771981" w:rsidRPr="00637D92" w:rsidRDefault="00771981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- предпринять все необходимые действия для уменьшения последствий действия обстоятельств непреодолимой силы, устранения препятствий к выполнению обязательств и возобновления выполнения своих обязательств в полном объеме в соответствии с Договором;</w:t>
      </w:r>
    </w:p>
    <w:p w14:paraId="4B9A03CF" w14:textId="77777777" w:rsidR="00771981" w:rsidRPr="00637D92" w:rsidRDefault="00771981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- уведомить другую Сторону о возобновлении выполнения своих обязательств согласно Договору.</w:t>
      </w:r>
    </w:p>
    <w:p w14:paraId="6E90E8D9" w14:textId="77777777" w:rsidR="00771981" w:rsidRPr="00637D92" w:rsidRDefault="00D47FA8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8</w:t>
      </w:r>
      <w:r w:rsidR="00771981" w:rsidRPr="00637D92">
        <w:rPr>
          <w:rFonts w:ascii="Times New Roman" w:hAnsi="Times New Roman" w:cs="Times New Roman"/>
          <w:sz w:val="24"/>
          <w:szCs w:val="24"/>
        </w:rPr>
        <w:t>.3. 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14:paraId="4841C611" w14:textId="77777777" w:rsidR="00771981" w:rsidRPr="00637D92" w:rsidRDefault="00D47FA8" w:rsidP="002B1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8</w:t>
      </w:r>
      <w:r w:rsidR="00771981" w:rsidRPr="00637D92">
        <w:rPr>
          <w:rFonts w:ascii="Times New Roman" w:hAnsi="Times New Roman" w:cs="Times New Roman"/>
          <w:sz w:val="24"/>
          <w:szCs w:val="24"/>
        </w:rPr>
        <w:t xml:space="preserve">.4. При наличии обстоятельств непреодолимой силы сроки выполнения Сторонами обязательств по Договору </w:t>
      </w:r>
      <w:r w:rsidR="00A31F5D" w:rsidRPr="00637D92">
        <w:rPr>
          <w:rFonts w:ascii="Times New Roman" w:hAnsi="Times New Roman" w:cs="Times New Roman"/>
          <w:sz w:val="24"/>
          <w:szCs w:val="24"/>
        </w:rPr>
        <w:t>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 непреодолимой силы</w:t>
      </w:r>
      <w:r w:rsidR="00771981" w:rsidRPr="00637D92">
        <w:rPr>
          <w:rFonts w:ascii="Times New Roman" w:hAnsi="Times New Roman" w:cs="Times New Roman"/>
          <w:sz w:val="24"/>
          <w:szCs w:val="24"/>
        </w:rPr>
        <w:t>. В случае если обстоятельства непреодолимой</w:t>
      </w:r>
      <w:r w:rsidR="002844D4" w:rsidRPr="00637D92">
        <w:rPr>
          <w:rFonts w:ascii="Times New Roman" w:hAnsi="Times New Roman" w:cs="Times New Roman"/>
          <w:sz w:val="24"/>
          <w:szCs w:val="24"/>
        </w:rPr>
        <w:t xml:space="preserve"> силы продолжаются свыше </w:t>
      </w:r>
      <w:r w:rsidR="009646D9" w:rsidRPr="00637D92">
        <w:rPr>
          <w:rFonts w:ascii="Times New Roman" w:hAnsi="Times New Roman" w:cs="Times New Roman"/>
          <w:sz w:val="24"/>
          <w:szCs w:val="24"/>
        </w:rPr>
        <w:t>1</w:t>
      </w:r>
      <w:r w:rsidR="002844D4" w:rsidRPr="00637D92">
        <w:rPr>
          <w:rFonts w:ascii="Times New Roman" w:hAnsi="Times New Roman" w:cs="Times New Roman"/>
          <w:sz w:val="24"/>
          <w:szCs w:val="24"/>
        </w:rPr>
        <w:t xml:space="preserve"> (</w:t>
      </w:r>
      <w:r w:rsidR="009646D9" w:rsidRPr="00637D92">
        <w:rPr>
          <w:rFonts w:ascii="Times New Roman" w:hAnsi="Times New Roman" w:cs="Times New Roman"/>
          <w:sz w:val="24"/>
          <w:szCs w:val="24"/>
        </w:rPr>
        <w:t>Одного</w:t>
      </w:r>
      <w:r w:rsidR="00771981" w:rsidRPr="00637D92">
        <w:rPr>
          <w:rFonts w:ascii="Times New Roman" w:hAnsi="Times New Roman" w:cs="Times New Roman"/>
          <w:sz w:val="24"/>
          <w:szCs w:val="24"/>
        </w:rPr>
        <w:t>) месяц</w:t>
      </w:r>
      <w:r w:rsidR="009646D9" w:rsidRPr="00637D92">
        <w:rPr>
          <w:rFonts w:ascii="Times New Roman" w:hAnsi="Times New Roman" w:cs="Times New Roman"/>
          <w:sz w:val="24"/>
          <w:szCs w:val="24"/>
        </w:rPr>
        <w:t>а</w:t>
      </w:r>
      <w:r w:rsidR="00771981" w:rsidRPr="00637D92">
        <w:rPr>
          <w:rFonts w:ascii="Times New Roman" w:hAnsi="Times New Roman" w:cs="Times New Roman"/>
          <w:sz w:val="24"/>
          <w:szCs w:val="24"/>
        </w:rPr>
        <w:t xml:space="preserve"> либо сроки, требующиеся для устранения Сторонами последствий действия таких обстоятельств непреод</w:t>
      </w:r>
      <w:r w:rsidR="00B705D8" w:rsidRPr="00637D92">
        <w:rPr>
          <w:rFonts w:ascii="Times New Roman" w:hAnsi="Times New Roman" w:cs="Times New Roman"/>
          <w:sz w:val="24"/>
          <w:szCs w:val="24"/>
        </w:rPr>
        <w:t xml:space="preserve">олимой силы, превышают </w:t>
      </w:r>
      <w:r w:rsidR="009646D9" w:rsidRPr="00637D92">
        <w:rPr>
          <w:rFonts w:ascii="Times New Roman" w:hAnsi="Times New Roman" w:cs="Times New Roman"/>
          <w:sz w:val="24"/>
          <w:szCs w:val="24"/>
        </w:rPr>
        <w:t>1</w:t>
      </w:r>
      <w:r w:rsidR="00B705D8" w:rsidRPr="00637D92">
        <w:rPr>
          <w:rFonts w:ascii="Times New Roman" w:hAnsi="Times New Roman" w:cs="Times New Roman"/>
          <w:sz w:val="24"/>
          <w:szCs w:val="24"/>
        </w:rPr>
        <w:t xml:space="preserve"> (</w:t>
      </w:r>
      <w:r w:rsidR="009646D9" w:rsidRPr="00637D92">
        <w:rPr>
          <w:rFonts w:ascii="Times New Roman" w:hAnsi="Times New Roman" w:cs="Times New Roman"/>
          <w:sz w:val="24"/>
          <w:szCs w:val="24"/>
        </w:rPr>
        <w:t>Один</w:t>
      </w:r>
      <w:r w:rsidR="00B705D8" w:rsidRPr="00637D92">
        <w:rPr>
          <w:rFonts w:ascii="Times New Roman" w:hAnsi="Times New Roman" w:cs="Times New Roman"/>
          <w:sz w:val="24"/>
          <w:szCs w:val="24"/>
        </w:rPr>
        <w:t xml:space="preserve">) </w:t>
      </w:r>
      <w:r w:rsidR="00771981" w:rsidRPr="00637D92">
        <w:rPr>
          <w:rFonts w:ascii="Times New Roman" w:hAnsi="Times New Roman" w:cs="Times New Roman"/>
          <w:sz w:val="24"/>
          <w:szCs w:val="24"/>
        </w:rPr>
        <w:t>месяц, то по инициативе любой из Сторон они подписывают соглашение о расторжении Договора и производят взаиморасчеты.</w:t>
      </w:r>
    </w:p>
    <w:p w14:paraId="1E58501F" w14:textId="77777777" w:rsidR="003E773A" w:rsidRPr="00637D92" w:rsidRDefault="003E773A" w:rsidP="002B12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675DA" w14:textId="77777777" w:rsidR="00F03A09" w:rsidRPr="00637D92" w:rsidRDefault="00AF526A" w:rsidP="00D47F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D92">
        <w:rPr>
          <w:rFonts w:ascii="Times New Roman" w:hAnsi="Times New Roman" w:cs="Times New Roman"/>
          <w:b/>
          <w:sz w:val="24"/>
          <w:szCs w:val="24"/>
        </w:rPr>
        <w:t>9</w:t>
      </w:r>
      <w:r w:rsidR="0050520D" w:rsidRPr="00637D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1F5D" w:rsidRPr="00637D92">
        <w:rPr>
          <w:rFonts w:ascii="Times New Roman" w:hAnsi="Times New Roman" w:cs="Times New Roman"/>
          <w:b/>
          <w:sz w:val="24"/>
          <w:szCs w:val="24"/>
        </w:rPr>
        <w:t>Прочие</w:t>
      </w:r>
      <w:r w:rsidR="00F03A09" w:rsidRPr="00637D92">
        <w:rPr>
          <w:rFonts w:ascii="Times New Roman" w:hAnsi="Times New Roman" w:cs="Times New Roman"/>
          <w:b/>
          <w:sz w:val="24"/>
          <w:szCs w:val="24"/>
        </w:rPr>
        <w:t xml:space="preserve"> положения</w:t>
      </w:r>
    </w:p>
    <w:p w14:paraId="3BE3F5B3" w14:textId="77777777" w:rsidR="00A309CC" w:rsidRPr="00637D92" w:rsidRDefault="00A309CC" w:rsidP="00A30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9.1. Договор вступает в силу с момента его подписания обеими Сторонами с даты, указанной в начале Договора, и действует до полного исполнения Сторонами принятых по Договору обязательств. </w:t>
      </w:r>
    </w:p>
    <w:p w14:paraId="3355B523" w14:textId="77777777" w:rsidR="00A309CC" w:rsidRPr="00637D92" w:rsidRDefault="00A309CC" w:rsidP="00A30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9.2. Во всем, что не предусмотрено Договором, Стороны руководствуются действующим законодательством РФ. </w:t>
      </w:r>
    </w:p>
    <w:p w14:paraId="7A12C2C6" w14:textId="77777777" w:rsidR="00A309CC" w:rsidRPr="00637D92" w:rsidRDefault="00A309CC" w:rsidP="00A309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9.3. Ответственные лица для оперативного взаимодействия Сторон по вопросам, связанным с исполнением Договора:</w:t>
      </w:r>
    </w:p>
    <w:p w14:paraId="3CC71593" w14:textId="6C503AC4" w:rsidR="00A309CC" w:rsidRPr="00637D92" w:rsidRDefault="00A309CC" w:rsidP="00A309CC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от Исполнителя – </w:t>
      </w:r>
      <w:r w:rsidR="00027902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3C9374C1" w14:textId="66BC4D20" w:rsidR="00A309CC" w:rsidRPr="000C3BD6" w:rsidRDefault="00A309CC" w:rsidP="00A309CC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Style w:val="ac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от Заказчика – </w:t>
      </w:r>
      <w:r w:rsidR="00027902">
        <w:rPr>
          <w:rFonts w:ascii="Times New Roman" w:hAnsi="Times New Roman"/>
          <w:sz w:val="24"/>
          <w:szCs w:val="24"/>
        </w:rPr>
        <w:t>Солонов Алексей Евгеньевич</w:t>
      </w:r>
      <w:r w:rsidR="003B3881" w:rsidRPr="00E50352">
        <w:rPr>
          <w:rFonts w:ascii="Times New Roman" w:hAnsi="Times New Roman"/>
          <w:sz w:val="24"/>
          <w:szCs w:val="24"/>
        </w:rPr>
        <w:t>, тел. (</w:t>
      </w:r>
      <w:r w:rsidR="003B3881">
        <w:rPr>
          <w:rFonts w:ascii="Times New Roman" w:hAnsi="Times New Roman"/>
          <w:sz w:val="24"/>
          <w:szCs w:val="24"/>
        </w:rPr>
        <w:t>4842</w:t>
      </w:r>
      <w:r w:rsidR="003B3881" w:rsidRPr="00E50352">
        <w:rPr>
          <w:rFonts w:ascii="Times New Roman" w:hAnsi="Times New Roman"/>
          <w:sz w:val="24"/>
          <w:szCs w:val="24"/>
        </w:rPr>
        <w:t>)</w:t>
      </w:r>
      <w:r w:rsidR="00027902">
        <w:rPr>
          <w:rFonts w:ascii="Times New Roman" w:hAnsi="Times New Roman"/>
          <w:sz w:val="24"/>
          <w:szCs w:val="24"/>
        </w:rPr>
        <w:t>701-823</w:t>
      </w:r>
      <w:r w:rsidR="003B3881">
        <w:rPr>
          <w:rFonts w:ascii="Times New Roman" w:hAnsi="Times New Roman"/>
          <w:sz w:val="24"/>
          <w:szCs w:val="24"/>
        </w:rPr>
        <w:t>,</w:t>
      </w:r>
      <w:r w:rsidR="003B3881" w:rsidRPr="00E50352">
        <w:rPr>
          <w:rFonts w:ascii="Times New Roman" w:hAnsi="Times New Roman"/>
          <w:sz w:val="24"/>
          <w:szCs w:val="24"/>
        </w:rPr>
        <w:t xml:space="preserve"> эл. почта – </w:t>
      </w:r>
      <w:hyperlink r:id="rId8" w:history="1">
        <w:r w:rsidR="00027902" w:rsidRPr="00F605FD">
          <w:rPr>
            <w:rStyle w:val="ac"/>
            <w:rFonts w:ascii="Times New Roman" w:hAnsi="Times New Roman"/>
            <w:sz w:val="24"/>
            <w:szCs w:val="24"/>
            <w:lang w:val="en-US"/>
          </w:rPr>
          <w:t>d</w:t>
        </w:r>
        <w:r w:rsidR="00027902" w:rsidRPr="00F605FD">
          <w:rPr>
            <w:rStyle w:val="ac"/>
            <w:rFonts w:ascii="Times New Roman" w:hAnsi="Times New Roman"/>
            <w:sz w:val="24"/>
            <w:szCs w:val="24"/>
          </w:rPr>
          <w:noBreakHyphen/>
        </w:r>
        <w:r w:rsidR="00027902" w:rsidRPr="00F605FD">
          <w:rPr>
            <w:rStyle w:val="ac"/>
            <w:rFonts w:ascii="Times New Roman" w:hAnsi="Times New Roman"/>
            <w:sz w:val="24"/>
            <w:szCs w:val="24"/>
            <w:lang w:val="en-US"/>
          </w:rPr>
          <w:t>octor</w:t>
        </w:r>
        <w:r w:rsidR="00027902" w:rsidRPr="00F605FD">
          <w:rPr>
            <w:rStyle w:val="ac"/>
            <w:rFonts w:ascii="Times New Roman" w:hAnsi="Times New Roman"/>
            <w:sz w:val="24"/>
            <w:szCs w:val="24"/>
          </w:rPr>
          <w:t>@ksk.kaluga.ru</w:t>
        </w:r>
      </w:hyperlink>
      <w:r w:rsidRPr="00637D92">
        <w:rPr>
          <w:rFonts w:ascii="Times New Roman" w:hAnsi="Times New Roman" w:cs="Times New Roman"/>
          <w:sz w:val="24"/>
          <w:szCs w:val="24"/>
        </w:rPr>
        <w:t>.</w:t>
      </w:r>
      <w:r w:rsidR="00027902">
        <w:rPr>
          <w:rFonts w:ascii="Times New Roman" w:hAnsi="Times New Roman" w:cs="Times New Roman"/>
          <w:sz w:val="24"/>
          <w:szCs w:val="24"/>
        </w:rPr>
        <w:t xml:space="preserve">, Коржев Сергей Валерьевич, тел. </w:t>
      </w:r>
      <w:r w:rsidR="00027902" w:rsidRPr="00E50352">
        <w:rPr>
          <w:rFonts w:ascii="Times New Roman" w:hAnsi="Times New Roman"/>
          <w:sz w:val="24"/>
          <w:szCs w:val="24"/>
        </w:rPr>
        <w:t> (</w:t>
      </w:r>
      <w:r w:rsidR="00027902">
        <w:rPr>
          <w:rFonts w:ascii="Times New Roman" w:hAnsi="Times New Roman"/>
          <w:sz w:val="24"/>
          <w:szCs w:val="24"/>
        </w:rPr>
        <w:t>4842</w:t>
      </w:r>
      <w:r w:rsidR="00027902" w:rsidRPr="00E50352">
        <w:rPr>
          <w:rFonts w:ascii="Times New Roman" w:hAnsi="Times New Roman"/>
          <w:sz w:val="24"/>
          <w:szCs w:val="24"/>
        </w:rPr>
        <w:t>)</w:t>
      </w:r>
      <w:r w:rsidR="00027902">
        <w:rPr>
          <w:rFonts w:ascii="Times New Roman" w:hAnsi="Times New Roman"/>
          <w:sz w:val="24"/>
          <w:szCs w:val="24"/>
        </w:rPr>
        <w:t>701-821,</w:t>
      </w:r>
      <w:r w:rsidR="00027902" w:rsidRPr="00E50352">
        <w:rPr>
          <w:rFonts w:ascii="Times New Roman" w:hAnsi="Times New Roman"/>
          <w:sz w:val="24"/>
          <w:szCs w:val="24"/>
        </w:rPr>
        <w:t xml:space="preserve"> эл. почта –</w:t>
      </w:r>
      <w:r w:rsidR="004D4BBE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4D4BBE" w:rsidRPr="004D4BBE">
          <w:rPr>
            <w:rStyle w:val="ac"/>
            <w:rFonts w:ascii="Times New Roman" w:hAnsi="Times New Roman"/>
            <w:sz w:val="24"/>
            <w:szCs w:val="24"/>
            <w:lang w:val="en-US"/>
          </w:rPr>
          <w:t>korzhev</w:t>
        </w:r>
        <w:r w:rsidR="004D4BBE" w:rsidRPr="000C3BD6">
          <w:rPr>
            <w:rStyle w:val="ac"/>
            <w:rFonts w:ascii="Times New Roman" w:hAnsi="Times New Roman"/>
            <w:sz w:val="24"/>
            <w:szCs w:val="24"/>
          </w:rPr>
          <w:t>@</w:t>
        </w:r>
        <w:r w:rsidR="004D4BBE" w:rsidRPr="004D4BBE">
          <w:rPr>
            <w:rStyle w:val="ac"/>
            <w:rFonts w:ascii="Times New Roman" w:hAnsi="Times New Roman"/>
            <w:sz w:val="24"/>
            <w:szCs w:val="24"/>
            <w:lang w:val="en-US"/>
          </w:rPr>
          <w:t>ksk</w:t>
        </w:r>
        <w:r w:rsidR="004D4BBE" w:rsidRPr="000C3BD6">
          <w:rPr>
            <w:rStyle w:val="ac"/>
            <w:rFonts w:ascii="Times New Roman" w:hAnsi="Times New Roman"/>
            <w:sz w:val="24"/>
            <w:szCs w:val="24"/>
          </w:rPr>
          <w:t>.</w:t>
        </w:r>
        <w:r w:rsidR="004D4BBE" w:rsidRPr="004D4BBE">
          <w:rPr>
            <w:rStyle w:val="ac"/>
            <w:rFonts w:ascii="Times New Roman" w:hAnsi="Times New Roman"/>
            <w:sz w:val="24"/>
            <w:szCs w:val="24"/>
            <w:lang w:val="en-US"/>
          </w:rPr>
          <w:t>kaluga</w:t>
        </w:r>
        <w:r w:rsidR="004D4BBE" w:rsidRPr="000C3BD6">
          <w:rPr>
            <w:rStyle w:val="ac"/>
            <w:rFonts w:ascii="Times New Roman" w:hAnsi="Times New Roman"/>
            <w:sz w:val="24"/>
            <w:szCs w:val="24"/>
          </w:rPr>
          <w:t>.</w:t>
        </w:r>
        <w:r w:rsidR="004D4BBE" w:rsidRPr="004D4BBE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14:paraId="7FF2ED78" w14:textId="77777777" w:rsidR="00A309CC" w:rsidRPr="00637D92" w:rsidRDefault="00A309CC" w:rsidP="00A309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В случае изменения контактных данных представителя Стороны, указанных в настоящем пункте Договора, соответствующая Сторона обязана предоставить другой Стороне новую информацию в письменной форме до наступления таких изменений путем направления в порядке, предусмотренном п</w:t>
      </w:r>
      <w:r w:rsidR="00B23E4E">
        <w:rPr>
          <w:rFonts w:ascii="Times New Roman" w:hAnsi="Times New Roman" w:cs="Times New Roman"/>
          <w:sz w:val="24"/>
          <w:szCs w:val="24"/>
        </w:rPr>
        <w:t xml:space="preserve">унктом </w:t>
      </w:r>
      <w:r w:rsidRPr="00637D92">
        <w:rPr>
          <w:rFonts w:ascii="Times New Roman" w:hAnsi="Times New Roman" w:cs="Times New Roman"/>
          <w:sz w:val="24"/>
          <w:szCs w:val="24"/>
        </w:rPr>
        <w:t>9.5 Договора, письменного уведомления, подписанного уполномоченным лицом соответствующей Стороны. При этом внесение изменений в Договор не требуется.</w:t>
      </w:r>
    </w:p>
    <w:p w14:paraId="258D213C" w14:textId="77777777" w:rsidR="00A309CC" w:rsidRPr="00637D92" w:rsidRDefault="00A309CC" w:rsidP="00A309CC">
      <w:pPr>
        <w:tabs>
          <w:tab w:val="num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lastRenderedPageBreak/>
        <w:t>9.4. В случае изменения адреса и/или реквизитов Сторона, у которой произошли данные изменения, обязуется своевременно уведомить об этом другую Сторону. До получения уведомления об изменениях, Сторона, исполнившая свои обязательства по Договору с использованием старых адресов и/или реквизитов, считается исполнившей обязательства надлежащим образом. Уведомление об изменении адресов и/или реквизитов Стороны вступает в силу для другой Стороны с даты его получения.</w:t>
      </w:r>
    </w:p>
    <w:p w14:paraId="3240D264" w14:textId="77777777" w:rsidR="00A309CC" w:rsidRPr="00637D92" w:rsidRDefault="00A309CC" w:rsidP="00A30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9.5. Уведомления (сообщения) и все иные документы, за исключением исходных материалов</w:t>
      </w:r>
      <w:r w:rsidR="00275832">
        <w:rPr>
          <w:rFonts w:ascii="Times New Roman" w:hAnsi="Times New Roman" w:cs="Times New Roman"/>
          <w:sz w:val="24"/>
          <w:szCs w:val="24"/>
        </w:rPr>
        <w:t>,</w:t>
      </w:r>
      <w:r w:rsidRPr="00637D92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275832">
        <w:rPr>
          <w:rFonts w:ascii="Times New Roman" w:hAnsi="Times New Roman" w:cs="Times New Roman"/>
          <w:sz w:val="24"/>
          <w:szCs w:val="24"/>
        </w:rPr>
        <w:t xml:space="preserve"> и документов</w:t>
      </w:r>
      <w:r w:rsidRPr="00637D92">
        <w:rPr>
          <w:rFonts w:ascii="Times New Roman" w:hAnsi="Times New Roman" w:cs="Times New Roman"/>
          <w:sz w:val="24"/>
          <w:szCs w:val="24"/>
        </w:rPr>
        <w:t xml:space="preserve"> (п</w:t>
      </w:r>
      <w:r w:rsidR="00B23E4E">
        <w:rPr>
          <w:rFonts w:ascii="Times New Roman" w:hAnsi="Times New Roman" w:cs="Times New Roman"/>
          <w:sz w:val="24"/>
          <w:szCs w:val="24"/>
        </w:rPr>
        <w:t xml:space="preserve">ункты </w:t>
      </w:r>
      <w:r w:rsidR="00B64807" w:rsidRPr="00637D92">
        <w:rPr>
          <w:rFonts w:ascii="Times New Roman" w:hAnsi="Times New Roman" w:cs="Times New Roman"/>
          <w:sz w:val="24"/>
          <w:szCs w:val="24"/>
        </w:rPr>
        <w:t>2</w:t>
      </w:r>
      <w:r w:rsidRPr="00637D92">
        <w:rPr>
          <w:rFonts w:ascii="Times New Roman" w:hAnsi="Times New Roman" w:cs="Times New Roman"/>
          <w:sz w:val="24"/>
          <w:szCs w:val="24"/>
        </w:rPr>
        <w:t>.3.1</w:t>
      </w:r>
      <w:r w:rsidR="00855765" w:rsidRPr="00637D92">
        <w:rPr>
          <w:rFonts w:ascii="Times New Roman" w:hAnsi="Times New Roman" w:cs="Times New Roman"/>
          <w:sz w:val="24"/>
          <w:szCs w:val="24"/>
        </w:rPr>
        <w:t xml:space="preserve"> – 2.3.</w:t>
      </w:r>
      <w:r w:rsidR="005B64A9">
        <w:rPr>
          <w:rFonts w:ascii="Times New Roman" w:hAnsi="Times New Roman" w:cs="Times New Roman"/>
          <w:sz w:val="24"/>
          <w:szCs w:val="24"/>
        </w:rPr>
        <w:t>3</w:t>
      </w:r>
      <w:r w:rsidRPr="00637D92">
        <w:rPr>
          <w:rFonts w:ascii="Times New Roman" w:hAnsi="Times New Roman" w:cs="Times New Roman"/>
          <w:sz w:val="24"/>
          <w:szCs w:val="24"/>
        </w:rPr>
        <w:t xml:space="preserve"> Договора), направляются Стороне-получателю по адресу ее места нахождения, указанному в разделе 10 Договора или в уведомлении Стороны об изменении адреса, одним из следующих способов, при этом уведомление считается полученным:</w:t>
      </w:r>
    </w:p>
    <w:p w14:paraId="7BD406C3" w14:textId="77777777" w:rsidR="00A309CC" w:rsidRPr="00637D92" w:rsidRDefault="00A309CC" w:rsidP="00A309C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1) доставкой курьером Стороны-отправителя – в день приема уведомления Стороной-получателем у курьера с отметкой Стороны-получателя о получении;</w:t>
      </w:r>
    </w:p>
    <w:p w14:paraId="10146F23" w14:textId="77777777" w:rsidR="00A309CC" w:rsidRPr="00637D92" w:rsidRDefault="00A309CC" w:rsidP="00A309C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2) заказными почтовыми отправлениями с уведомлением о вручении – в день вручения почтового отправления, либо в день удостоверения работником почтовой службы факта отказа от принятия такого заказного письма или телеграммы адресатом, либо факта отсутствия адресата по указанному адресу;</w:t>
      </w:r>
    </w:p>
    <w:p w14:paraId="7AF854C6" w14:textId="77777777" w:rsidR="00A309CC" w:rsidRPr="00637D92" w:rsidRDefault="00A309CC" w:rsidP="00A309C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3) сообщением электронной почты или факсимильным сообщением с подтверждением получения и последующим повторным направлением способами (1) или (2), указанными в настоящем пункте Договора.</w:t>
      </w:r>
    </w:p>
    <w:p w14:paraId="23D91F93" w14:textId="77777777" w:rsidR="00A309CC" w:rsidRPr="00637D92" w:rsidRDefault="00A309CC" w:rsidP="00A30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Обмен исходными материалами</w:t>
      </w:r>
      <w:r w:rsidR="00275832">
        <w:rPr>
          <w:rFonts w:ascii="Times New Roman" w:hAnsi="Times New Roman" w:cs="Times New Roman"/>
          <w:sz w:val="24"/>
          <w:szCs w:val="24"/>
        </w:rPr>
        <w:t>,</w:t>
      </w:r>
      <w:r w:rsidRPr="00637D92">
        <w:rPr>
          <w:rFonts w:ascii="Times New Roman" w:hAnsi="Times New Roman" w:cs="Times New Roman"/>
          <w:sz w:val="24"/>
          <w:szCs w:val="24"/>
        </w:rPr>
        <w:t xml:space="preserve"> информацией</w:t>
      </w:r>
      <w:r w:rsidR="00275832">
        <w:rPr>
          <w:rFonts w:ascii="Times New Roman" w:hAnsi="Times New Roman" w:cs="Times New Roman"/>
          <w:sz w:val="24"/>
          <w:szCs w:val="24"/>
        </w:rPr>
        <w:t xml:space="preserve"> и документами</w:t>
      </w:r>
      <w:r w:rsidRPr="00637D92">
        <w:rPr>
          <w:rFonts w:ascii="Times New Roman" w:hAnsi="Times New Roman" w:cs="Times New Roman"/>
          <w:sz w:val="24"/>
          <w:szCs w:val="24"/>
        </w:rPr>
        <w:t xml:space="preserve"> (</w:t>
      </w:r>
      <w:r w:rsidR="00B23E4E" w:rsidRPr="00637D92">
        <w:rPr>
          <w:rFonts w:ascii="Times New Roman" w:hAnsi="Times New Roman" w:cs="Times New Roman"/>
          <w:sz w:val="24"/>
          <w:szCs w:val="24"/>
        </w:rPr>
        <w:t>п</w:t>
      </w:r>
      <w:r w:rsidR="00B23E4E">
        <w:rPr>
          <w:rFonts w:ascii="Times New Roman" w:hAnsi="Times New Roman" w:cs="Times New Roman"/>
          <w:sz w:val="24"/>
          <w:szCs w:val="24"/>
        </w:rPr>
        <w:t xml:space="preserve">ункты </w:t>
      </w:r>
      <w:r w:rsidR="00B23E4E" w:rsidRPr="00637D92">
        <w:rPr>
          <w:rFonts w:ascii="Times New Roman" w:hAnsi="Times New Roman" w:cs="Times New Roman"/>
          <w:sz w:val="24"/>
          <w:szCs w:val="24"/>
        </w:rPr>
        <w:t>2.3.1 – 2.3.</w:t>
      </w:r>
      <w:r w:rsidR="003B3881">
        <w:rPr>
          <w:rFonts w:ascii="Times New Roman" w:hAnsi="Times New Roman" w:cs="Times New Roman"/>
          <w:sz w:val="24"/>
          <w:szCs w:val="24"/>
        </w:rPr>
        <w:t>3</w:t>
      </w:r>
      <w:r w:rsidR="00B23E4E" w:rsidRPr="00637D92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637D92">
        <w:rPr>
          <w:rFonts w:ascii="Times New Roman" w:hAnsi="Times New Roman" w:cs="Times New Roman"/>
          <w:sz w:val="24"/>
          <w:szCs w:val="24"/>
        </w:rPr>
        <w:t>) производится Сторонами в электронной форме сообщениями электронной почты, либо с использованием сетевого ресурса Интернет с функцией защищенного обмена файлами, либо иным способом, согласованном Сторонами в порядке оперативного взаимодействия (п</w:t>
      </w:r>
      <w:r w:rsidR="00B23E4E">
        <w:rPr>
          <w:rFonts w:ascii="Times New Roman" w:hAnsi="Times New Roman" w:cs="Times New Roman"/>
          <w:sz w:val="24"/>
          <w:szCs w:val="24"/>
        </w:rPr>
        <w:t xml:space="preserve">ункт </w:t>
      </w:r>
      <w:r w:rsidR="00855632" w:rsidRPr="00637D92">
        <w:rPr>
          <w:rFonts w:ascii="Times New Roman" w:hAnsi="Times New Roman" w:cs="Times New Roman"/>
          <w:sz w:val="24"/>
          <w:szCs w:val="24"/>
        </w:rPr>
        <w:t>9</w:t>
      </w:r>
      <w:r w:rsidRPr="00637D92">
        <w:rPr>
          <w:rFonts w:ascii="Times New Roman" w:hAnsi="Times New Roman" w:cs="Times New Roman"/>
          <w:sz w:val="24"/>
          <w:szCs w:val="24"/>
        </w:rPr>
        <w:t>.3 Договора).</w:t>
      </w:r>
    </w:p>
    <w:p w14:paraId="5B9D16C1" w14:textId="77777777" w:rsidR="00A309CC" w:rsidRPr="00637D92" w:rsidRDefault="00855632" w:rsidP="00A30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9</w:t>
      </w:r>
      <w:r w:rsidR="00A309CC" w:rsidRPr="00637D92">
        <w:rPr>
          <w:rFonts w:ascii="Times New Roman" w:hAnsi="Times New Roman" w:cs="Times New Roman"/>
          <w:sz w:val="24"/>
          <w:szCs w:val="24"/>
        </w:rPr>
        <w:t>.6. Договор составлен в 2 (Двух) экземплярах, имеющих одинаковую юридическую силу, по 1 (Одному) для каждой Стороны.</w:t>
      </w:r>
    </w:p>
    <w:p w14:paraId="347EC77A" w14:textId="77777777" w:rsidR="002F00C5" w:rsidRPr="00637D92" w:rsidRDefault="00D5712D" w:rsidP="00A30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9.</w:t>
      </w:r>
      <w:r w:rsidR="00855632" w:rsidRPr="00637D92">
        <w:rPr>
          <w:rFonts w:ascii="Times New Roman" w:hAnsi="Times New Roman" w:cs="Times New Roman"/>
          <w:sz w:val="24"/>
          <w:szCs w:val="24"/>
        </w:rPr>
        <w:t>7</w:t>
      </w:r>
      <w:r w:rsidRPr="00637D92">
        <w:rPr>
          <w:rFonts w:ascii="Times New Roman" w:hAnsi="Times New Roman" w:cs="Times New Roman"/>
          <w:sz w:val="24"/>
          <w:szCs w:val="24"/>
        </w:rPr>
        <w:t>. Неотъемлемой частью Договора являются приложени</w:t>
      </w:r>
      <w:r w:rsidR="002F00C5" w:rsidRPr="00637D92">
        <w:rPr>
          <w:rFonts w:ascii="Times New Roman" w:hAnsi="Times New Roman" w:cs="Times New Roman"/>
          <w:sz w:val="24"/>
          <w:szCs w:val="24"/>
        </w:rPr>
        <w:t>я</w:t>
      </w:r>
      <w:r w:rsidRPr="00637D92">
        <w:rPr>
          <w:rFonts w:ascii="Times New Roman" w:hAnsi="Times New Roman" w:cs="Times New Roman"/>
          <w:sz w:val="24"/>
          <w:szCs w:val="24"/>
        </w:rPr>
        <w:t>:</w:t>
      </w:r>
    </w:p>
    <w:p w14:paraId="7EB7533B" w14:textId="77777777" w:rsidR="00D5712D" w:rsidRPr="00637D92" w:rsidRDefault="002F00C5" w:rsidP="00A30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9.7.1. Приложение </w:t>
      </w:r>
      <w:r w:rsidR="00B23E4E">
        <w:rPr>
          <w:rFonts w:ascii="Times New Roman" w:hAnsi="Times New Roman" w:cs="Times New Roman"/>
          <w:sz w:val="24"/>
          <w:szCs w:val="24"/>
        </w:rPr>
        <w:t xml:space="preserve">№ </w:t>
      </w:r>
      <w:r w:rsidRPr="00637D92">
        <w:rPr>
          <w:rFonts w:ascii="Times New Roman" w:hAnsi="Times New Roman" w:cs="Times New Roman"/>
          <w:sz w:val="24"/>
          <w:szCs w:val="24"/>
        </w:rPr>
        <w:t>1</w:t>
      </w:r>
      <w:r w:rsidR="00D5712D" w:rsidRPr="00637D92">
        <w:rPr>
          <w:rFonts w:ascii="Times New Roman" w:hAnsi="Times New Roman" w:cs="Times New Roman"/>
          <w:sz w:val="24"/>
          <w:szCs w:val="24"/>
        </w:rPr>
        <w:t xml:space="preserve"> Техническое задание.</w:t>
      </w:r>
    </w:p>
    <w:p w14:paraId="5A00FC50" w14:textId="729F33A4" w:rsidR="009938F7" w:rsidRDefault="002F00C5" w:rsidP="009938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 xml:space="preserve">9.7.2. Приложение </w:t>
      </w:r>
      <w:r w:rsidR="00B23E4E">
        <w:rPr>
          <w:rFonts w:ascii="Times New Roman" w:hAnsi="Times New Roman" w:cs="Times New Roman"/>
          <w:sz w:val="24"/>
          <w:szCs w:val="24"/>
        </w:rPr>
        <w:t xml:space="preserve">№ </w:t>
      </w:r>
      <w:r w:rsidRPr="00637D92">
        <w:rPr>
          <w:rFonts w:ascii="Times New Roman" w:hAnsi="Times New Roman" w:cs="Times New Roman"/>
          <w:sz w:val="24"/>
          <w:szCs w:val="24"/>
        </w:rPr>
        <w:t>2 Калькуляция стоимости Услуг.</w:t>
      </w:r>
    </w:p>
    <w:p w14:paraId="72DC68E5" w14:textId="5ABEC523" w:rsidR="009938F7" w:rsidRPr="00D56C10" w:rsidRDefault="00EA2F3F" w:rsidP="00D56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92">
        <w:rPr>
          <w:rFonts w:ascii="Times New Roman" w:hAnsi="Times New Roman" w:cs="Times New Roman"/>
          <w:sz w:val="24"/>
          <w:szCs w:val="24"/>
        </w:rPr>
        <w:t>9.7.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37D9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3 Форма Акта</w:t>
      </w:r>
      <w:r w:rsidR="00D56C10">
        <w:rPr>
          <w:rFonts w:ascii="Times New Roman" w:hAnsi="Times New Roman" w:cs="Times New Roman"/>
          <w:sz w:val="24"/>
          <w:szCs w:val="24"/>
        </w:rPr>
        <w:t xml:space="preserve"> </w:t>
      </w:r>
      <w:r w:rsidR="00FD606B">
        <w:rPr>
          <w:rFonts w:ascii="Times New Roman" w:hAnsi="Times New Roman" w:cs="Times New Roman"/>
          <w:sz w:val="24"/>
          <w:szCs w:val="24"/>
        </w:rPr>
        <w:t>об оказании</w:t>
      </w:r>
      <w:r w:rsidR="00D56C10" w:rsidRPr="00D56C10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FD606B">
        <w:rPr>
          <w:rFonts w:ascii="Times New Roman" w:hAnsi="Times New Roman" w:cs="Times New Roman"/>
          <w:sz w:val="24"/>
          <w:szCs w:val="24"/>
        </w:rPr>
        <w:t>.</w:t>
      </w:r>
    </w:p>
    <w:p w14:paraId="0F1BF36D" w14:textId="77777777" w:rsidR="00833488" w:rsidRDefault="00833488" w:rsidP="00993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B0FF3F" w14:textId="6666C18C" w:rsidR="003B3881" w:rsidRPr="00E50352" w:rsidRDefault="003B3881" w:rsidP="00993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0352">
        <w:rPr>
          <w:rFonts w:ascii="Times New Roman" w:hAnsi="Times New Roman"/>
          <w:b/>
          <w:sz w:val="24"/>
          <w:szCs w:val="24"/>
        </w:rPr>
        <w:t>10. Адреса, реквизиты и подписи Сторон</w:t>
      </w:r>
    </w:p>
    <w:p w14:paraId="7D3CD6A5" w14:textId="77777777" w:rsidR="003B3881" w:rsidRPr="00E50352" w:rsidRDefault="003B3881" w:rsidP="003B3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87"/>
        <w:gridCol w:w="4666"/>
      </w:tblGrid>
      <w:tr w:rsidR="003B3881" w:rsidRPr="004C7836" w14:paraId="475A832A" w14:textId="77777777" w:rsidTr="00740E3E">
        <w:trPr>
          <w:trHeight w:val="413"/>
        </w:trPr>
        <w:tc>
          <w:tcPr>
            <w:tcW w:w="2632" w:type="pct"/>
          </w:tcPr>
          <w:p w14:paraId="22037214" w14:textId="6731D9F3" w:rsidR="003B3881" w:rsidRPr="00E50352" w:rsidRDefault="003B3881" w:rsidP="003B38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0352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14:paraId="793C1FBC" w14:textId="19B29DC6" w:rsidR="003B3881" w:rsidRPr="00E50352" w:rsidRDefault="004D4BBE" w:rsidP="003B38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3B3881" w:rsidRPr="00E50352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Калужская сбытовая компания</w:t>
            </w:r>
            <w:r w:rsidR="003B3881" w:rsidRPr="00E503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368" w:type="pct"/>
          </w:tcPr>
          <w:p w14:paraId="55EAF086" w14:textId="70FA8759" w:rsidR="00EA2F3F" w:rsidRPr="00E50352" w:rsidRDefault="00EA2F3F" w:rsidP="00EA2F3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Pr="00E5035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A01EFD4" w14:textId="4C97A93A" w:rsidR="003B3881" w:rsidRPr="00E50352" w:rsidRDefault="003B3881" w:rsidP="003B38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881" w:rsidRPr="004C7836" w14:paraId="7941EBB7" w14:textId="77777777" w:rsidTr="00740E3E">
        <w:trPr>
          <w:trHeight w:val="430"/>
        </w:trPr>
        <w:tc>
          <w:tcPr>
            <w:tcW w:w="2632" w:type="pct"/>
          </w:tcPr>
          <w:p w14:paraId="7666B25A" w14:textId="4B447E21" w:rsidR="003B3881" w:rsidRPr="00E50352" w:rsidRDefault="003B3881" w:rsidP="003B3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</w:t>
            </w:r>
            <w:r w:rsidRPr="00E5035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24800</w:t>
            </w:r>
            <w:r w:rsidR="00401C5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 г.</w:t>
            </w:r>
            <w:r w:rsidRPr="002C2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Калуга, </w:t>
            </w:r>
            <w:r w:rsidR="004D4BBE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C2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BBE">
              <w:rPr>
                <w:rFonts w:ascii="Times New Roman" w:hAnsi="Times New Roman"/>
                <w:sz w:val="24"/>
                <w:szCs w:val="24"/>
              </w:rPr>
              <w:t>Суворова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Pr="004D4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1C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8" w:type="pct"/>
          </w:tcPr>
          <w:p w14:paraId="5CD52D91" w14:textId="7143E6A7" w:rsidR="003B3881" w:rsidRPr="00E50352" w:rsidRDefault="003B3881" w:rsidP="003B3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BD6" w:rsidRPr="004C7836" w14:paraId="28D28CC0" w14:textId="77777777" w:rsidTr="00740E3E">
        <w:trPr>
          <w:trHeight w:val="430"/>
        </w:trPr>
        <w:tc>
          <w:tcPr>
            <w:tcW w:w="2632" w:type="pct"/>
          </w:tcPr>
          <w:p w14:paraId="29D4904A" w14:textId="22B793AD" w:rsidR="000C3BD6" w:rsidRPr="00E50352" w:rsidRDefault="00FF2A1B" w:rsidP="000C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BD6">
              <w:rPr>
                <w:rFonts w:ascii="Times New Roman" w:hAnsi="Times New Roman"/>
                <w:sz w:val="24"/>
                <w:szCs w:val="24"/>
              </w:rPr>
              <w:t>ИНН 4029030252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t>ОГРН 1044004751746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br/>
              <w:t xml:space="preserve">КПП 775050001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t>КПП 402801001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br/>
              <w:t>БИК 047003764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br/>
              <w:t>Кор. Счет 30101810600000000764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br/>
              <w:t>Расч. Счет 40702810802180060156</w:t>
            </w:r>
            <w:r w:rsidR="000C3BD6" w:rsidRPr="000C3BD6">
              <w:rPr>
                <w:rFonts w:ascii="Times New Roman" w:hAnsi="Times New Roman"/>
                <w:sz w:val="24"/>
                <w:szCs w:val="24"/>
              </w:rPr>
              <w:br/>
              <w:t>в Тульском филиале АО «АБ «РОССИЯ»</w:t>
            </w:r>
          </w:p>
        </w:tc>
        <w:tc>
          <w:tcPr>
            <w:tcW w:w="2368" w:type="pct"/>
          </w:tcPr>
          <w:p w14:paraId="35B2D643" w14:textId="54F48F40" w:rsidR="000C3BD6" w:rsidRPr="00E50352" w:rsidRDefault="000C3BD6" w:rsidP="000C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FCB" w:rsidRPr="00996C01" w14:paraId="36467556" w14:textId="77777777" w:rsidTr="00CC1BC1">
        <w:trPr>
          <w:trHeight w:val="706"/>
        </w:trPr>
        <w:tc>
          <w:tcPr>
            <w:tcW w:w="2632" w:type="pct"/>
          </w:tcPr>
          <w:p w14:paraId="63AB7A82" w14:textId="77777777" w:rsidR="00C33FCB" w:rsidRPr="00833488" w:rsidRDefault="00C33FCB" w:rsidP="00C33F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14:paraId="0A5BBC42" w14:textId="76E5A9AE" w:rsidR="00C33FCB" w:rsidRPr="000C3BD6" w:rsidRDefault="00C33FCB" w:rsidP="00C33F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0352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C3BD6">
              <w:rPr>
                <w:rFonts w:ascii="Times New Roman" w:hAnsi="Times New Roman"/>
                <w:sz w:val="24"/>
                <w:szCs w:val="24"/>
                <w:lang w:val="en-US"/>
              </w:rPr>
              <w:t>. (4842) 701-801</w:t>
            </w:r>
          </w:p>
          <w:p w14:paraId="7C51DDD4" w14:textId="77777777" w:rsidR="00C33FCB" w:rsidRPr="000C3BD6" w:rsidRDefault="00C33FCB" w:rsidP="00C33F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3B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0" w:history="1">
              <w:r w:rsidRPr="00524AFC">
                <w:rPr>
                  <w:rFonts w:ascii="Times New Roman" w:hAnsi="Times New Roman"/>
                  <w:sz w:val="24"/>
                  <w:szCs w:val="24"/>
                  <w:lang w:val="en-US"/>
                </w:rPr>
                <w:t>sekretary@ksk.kaluga.ru</w:t>
              </w:r>
            </w:hyperlink>
            <w:r w:rsidRPr="00524AFC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5E7B2259" w14:textId="581F6F9F" w:rsidR="00C33FCB" w:rsidRPr="00C33FCB" w:rsidRDefault="00C33FCB" w:rsidP="00C33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pct"/>
          </w:tcPr>
          <w:p w14:paraId="6CEC09F2" w14:textId="45286A62" w:rsidR="00C33FCB" w:rsidRPr="00C33FCB" w:rsidRDefault="00C33FCB" w:rsidP="00C33F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33FCB" w:rsidRPr="00585A0D" w14:paraId="17D66812" w14:textId="77777777" w:rsidTr="00740E3E">
        <w:trPr>
          <w:trHeight w:val="430"/>
        </w:trPr>
        <w:tc>
          <w:tcPr>
            <w:tcW w:w="2632" w:type="pct"/>
          </w:tcPr>
          <w:p w14:paraId="6BB81482" w14:textId="77777777" w:rsidR="00C33FCB" w:rsidRPr="00E50352" w:rsidRDefault="00C33FCB" w:rsidP="00C3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35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0FF7C13B" w14:textId="77777777" w:rsidR="00C33FCB" w:rsidRPr="00E50352" w:rsidRDefault="00C33FCB" w:rsidP="00C3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BCAD9B" w14:textId="77777777" w:rsidR="00C33FCB" w:rsidRPr="00E50352" w:rsidRDefault="00C33FCB" w:rsidP="00C3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352">
              <w:rPr>
                <w:rFonts w:ascii="Times New Roman" w:hAnsi="Times New Roman"/>
                <w:sz w:val="24"/>
                <w:szCs w:val="24"/>
              </w:rPr>
              <w:t>__________________/ Г.В. Новикова /</w:t>
            </w:r>
          </w:p>
          <w:p w14:paraId="47B4E64E" w14:textId="175CDD7E" w:rsidR="00C33FCB" w:rsidRPr="000C3BD6" w:rsidRDefault="00C33FCB" w:rsidP="00C33F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035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368" w:type="pct"/>
          </w:tcPr>
          <w:p w14:paraId="35AF0EC5" w14:textId="43B3DCC0" w:rsidR="00C33FCB" w:rsidRPr="00401C59" w:rsidRDefault="00C33FCB" w:rsidP="00C33F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33FCB" w:rsidRPr="004C7836" w14:paraId="751AF8FB" w14:textId="77777777" w:rsidTr="00740E3E">
        <w:trPr>
          <w:trHeight w:val="333"/>
        </w:trPr>
        <w:tc>
          <w:tcPr>
            <w:tcW w:w="2632" w:type="pct"/>
          </w:tcPr>
          <w:p w14:paraId="4AB480F0" w14:textId="7A49AF0E" w:rsidR="00C33FCB" w:rsidRPr="00E50352" w:rsidRDefault="00C33FCB" w:rsidP="00C3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pct"/>
          </w:tcPr>
          <w:p w14:paraId="01174767" w14:textId="66287914" w:rsidR="00C33FCB" w:rsidRPr="00E50352" w:rsidRDefault="00C33FCB" w:rsidP="00C3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DEE374" w14:textId="714812F6" w:rsidR="002F00C5" w:rsidRDefault="002F00C5" w:rsidP="002F00C5">
      <w:pPr>
        <w:tabs>
          <w:tab w:val="left" w:pos="992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к Договору</w:t>
      </w:r>
    </w:p>
    <w:p w14:paraId="2AC8C02B" w14:textId="43492CA5" w:rsidR="002F00C5" w:rsidRPr="00B90F8C" w:rsidRDefault="002F00C5" w:rsidP="002F00C5">
      <w:pPr>
        <w:tabs>
          <w:tab w:val="left" w:pos="992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4BB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D4B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D6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D4B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64D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2810217" w14:textId="77777777" w:rsidR="002F00C5" w:rsidRDefault="002F00C5" w:rsidP="002F00C5">
      <w:pPr>
        <w:tabs>
          <w:tab w:val="left" w:pos="992"/>
        </w:tabs>
        <w:spacing w:after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5A3A2FB4" w14:textId="77777777" w:rsidR="000C33DA" w:rsidRDefault="000C33DA" w:rsidP="002F00C5">
      <w:pPr>
        <w:tabs>
          <w:tab w:val="left" w:pos="992"/>
        </w:tabs>
        <w:spacing w:after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544F645" w14:textId="77777777" w:rsidR="002F00C5" w:rsidRDefault="002F00C5" w:rsidP="002F00C5">
      <w:pPr>
        <w:tabs>
          <w:tab w:val="left" w:pos="992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Калькуляция стоимости Услуг</w:t>
      </w:r>
    </w:p>
    <w:p w14:paraId="41A85B6E" w14:textId="77777777" w:rsidR="000C33DA" w:rsidRDefault="000C33DA" w:rsidP="002F00C5">
      <w:pPr>
        <w:tabs>
          <w:tab w:val="left" w:pos="992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9"/>
        <w:gridCol w:w="3470"/>
        <w:gridCol w:w="1544"/>
        <w:gridCol w:w="1278"/>
        <w:gridCol w:w="1263"/>
        <w:gridCol w:w="1769"/>
      </w:tblGrid>
      <w:tr w:rsidR="007703D9" w:rsidRPr="000C33DA" w14:paraId="7B0E1F00" w14:textId="77777777" w:rsidTr="002C081A">
        <w:trPr>
          <w:trHeight w:val="8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64CC" w14:textId="11FC72FA" w:rsidR="007703D9" w:rsidRPr="0002086C" w:rsidRDefault="001E1261" w:rsidP="0002086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DE26" w14:textId="5824996A" w:rsidR="007703D9" w:rsidRPr="0002086C" w:rsidRDefault="007703D9" w:rsidP="0002086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208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 / Виды услуг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0AFC" w14:textId="77777777" w:rsidR="007703D9" w:rsidRPr="0002086C" w:rsidRDefault="007703D9" w:rsidP="0002086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208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Цена без НДС, руб.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1B58" w14:textId="77777777" w:rsidR="007703D9" w:rsidRPr="0002086C" w:rsidRDefault="00770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208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E8D9" w14:textId="4EFEDA41" w:rsidR="007703D9" w:rsidRPr="0002086C" w:rsidRDefault="00770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208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НДС (</w:t>
            </w:r>
            <w:r w:rsidR="00401C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__</w:t>
            </w:r>
            <w:r w:rsidRPr="000208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%),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7332" w14:textId="77777777" w:rsidR="007703D9" w:rsidRPr="0002086C" w:rsidRDefault="00770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208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Стоимость с НДС, руб.</w:t>
            </w:r>
          </w:p>
        </w:tc>
      </w:tr>
      <w:tr w:rsidR="002C081A" w:rsidRPr="000C33DA" w14:paraId="07F68D4F" w14:textId="77777777" w:rsidTr="004D4BBE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3B08" w14:textId="793898B6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A1D0" w14:textId="2D643B02" w:rsidR="002C081A" w:rsidRPr="0002086C" w:rsidRDefault="002C081A" w:rsidP="002C081A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5E5C" w14:textId="6EE0492D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D94C" w14:textId="7DF303A8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0557" w14:textId="399E0357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8E15" w14:textId="69429012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081A" w:rsidRPr="000C33DA" w14:paraId="3180470D" w14:textId="77777777" w:rsidTr="004D4BBE">
        <w:trPr>
          <w:trHeight w:val="9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B35E" w14:textId="6D9BF9E4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E250" w14:textId="7EE9E24F" w:rsidR="002C081A" w:rsidRPr="0002086C" w:rsidRDefault="002C081A" w:rsidP="002C081A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BD47" w14:textId="04B71694" w:rsidR="002C081A" w:rsidRPr="00E06AE6" w:rsidRDefault="002C081A" w:rsidP="002C081A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18B3" w14:textId="062997F4" w:rsidR="002C081A" w:rsidRPr="002C081A" w:rsidRDefault="002C081A" w:rsidP="002C08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3E95" w14:textId="4D6A6821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8C67" w14:textId="0B4767EB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C081A" w:rsidRPr="000C33DA" w14:paraId="6F0BD5EC" w14:textId="77777777" w:rsidTr="004D4BBE">
        <w:trPr>
          <w:trHeight w:val="10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97DD" w14:textId="2D1A3F66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C078" w14:textId="3987E2F2" w:rsidR="002C081A" w:rsidRPr="0002086C" w:rsidRDefault="002C081A" w:rsidP="002C081A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847F" w14:textId="1FE89AD0" w:rsidR="002C081A" w:rsidRPr="00E06AE6" w:rsidRDefault="002C081A" w:rsidP="002C081A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F239" w14:textId="2AE14A35" w:rsidR="002C081A" w:rsidRPr="002C081A" w:rsidRDefault="002C081A" w:rsidP="002C08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58BC" w14:textId="767CC011" w:rsidR="002C081A" w:rsidRPr="002C081A" w:rsidRDefault="002C081A" w:rsidP="00664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10F1" w14:textId="13CE9026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C081A" w:rsidRPr="000C33DA" w14:paraId="130560E8" w14:textId="77777777" w:rsidTr="004D4BBE">
        <w:trPr>
          <w:trHeight w:val="8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BFFD" w14:textId="2E38D9D9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0D21" w14:textId="1E7FF724" w:rsidR="002C081A" w:rsidRPr="0002086C" w:rsidRDefault="002C081A" w:rsidP="002C081A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51A7" w14:textId="13E049E8" w:rsidR="002C081A" w:rsidRPr="00E06AE6" w:rsidRDefault="002C081A" w:rsidP="002C081A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4304" w14:textId="03BA0F0E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E382" w14:textId="68A10141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B56F" w14:textId="62FEEB98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</w:tr>
      <w:tr w:rsidR="002C081A" w:rsidRPr="000C33DA" w14:paraId="32735C53" w14:textId="77777777" w:rsidTr="004D4BBE">
        <w:trPr>
          <w:trHeight w:val="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683E" w14:textId="4ED81E3D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2B3" w14:textId="7D660B9A" w:rsidR="002C081A" w:rsidRPr="0002086C" w:rsidRDefault="002C081A" w:rsidP="002C081A">
            <w:pPr>
              <w:spacing w:after="0" w:line="240" w:lineRule="auto"/>
              <w:ind w:left="-107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AE24" w14:textId="6F5DD29F" w:rsidR="002C081A" w:rsidRPr="00E06AE6" w:rsidRDefault="002C081A" w:rsidP="00664D05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6EFF" w14:textId="3DA49E68" w:rsidR="002C081A" w:rsidRPr="002C081A" w:rsidRDefault="002C081A" w:rsidP="002C08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1742" w14:textId="60AF3C2E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2B06" w14:textId="560A3565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2C081A" w:rsidRPr="000C33DA" w14:paraId="590532A8" w14:textId="77777777" w:rsidTr="004D4BBE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9926" w14:textId="199F20BA" w:rsidR="002C081A" w:rsidRPr="0002086C" w:rsidRDefault="002C081A" w:rsidP="002C081A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F4BD" w14:textId="15091CB6" w:rsidR="002C081A" w:rsidRPr="0002086C" w:rsidRDefault="002C081A" w:rsidP="002C081A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B767" w14:textId="4E790D89" w:rsidR="002C081A" w:rsidRPr="00E06AE6" w:rsidRDefault="002C081A" w:rsidP="002C081A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9B7F" w14:textId="1612133F" w:rsidR="002C081A" w:rsidRPr="002C081A" w:rsidRDefault="002C081A" w:rsidP="002C08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3000" w14:textId="0BB0BB67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5A2C" w14:textId="540CD769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2C081A" w:rsidRPr="000C33DA" w14:paraId="78EED2D1" w14:textId="77777777" w:rsidTr="002C081A">
        <w:trPr>
          <w:trHeight w:val="387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4DB8" w14:textId="06ACED1D" w:rsidR="002C081A" w:rsidRPr="00BD4936" w:rsidRDefault="00401C59" w:rsidP="002C081A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5AE5" w14:textId="718F5A63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CEDF" w14:textId="77116652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0606" w14:textId="08B7324D" w:rsidR="002C081A" w:rsidRPr="002C081A" w:rsidRDefault="002C081A" w:rsidP="00664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7D1A966E" w14:textId="77777777" w:rsidR="00815C4D" w:rsidRPr="00815C4D" w:rsidRDefault="00815C4D" w:rsidP="00637D92">
      <w:pPr>
        <w:tabs>
          <w:tab w:val="left" w:pos="1134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5076"/>
      </w:tblGrid>
      <w:tr w:rsidR="00815C4D" w:rsidRPr="00815C4D" w14:paraId="40808A99" w14:textId="77777777" w:rsidTr="002E5D5A">
        <w:tc>
          <w:tcPr>
            <w:tcW w:w="2424" w:type="pct"/>
          </w:tcPr>
          <w:p w14:paraId="0009F991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>Заказчик:</w:t>
            </w:r>
          </w:p>
        </w:tc>
        <w:tc>
          <w:tcPr>
            <w:tcW w:w="2576" w:type="pct"/>
          </w:tcPr>
          <w:p w14:paraId="19B7F00B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>Исполнитель:</w:t>
            </w:r>
          </w:p>
        </w:tc>
      </w:tr>
      <w:tr w:rsidR="00815C4D" w:rsidRPr="00815C4D" w14:paraId="7F4BF33B" w14:textId="77777777" w:rsidTr="002E5D5A">
        <w:tc>
          <w:tcPr>
            <w:tcW w:w="2424" w:type="pct"/>
          </w:tcPr>
          <w:p w14:paraId="1E51E459" w14:textId="752B0A3D" w:rsidR="00815C4D" w:rsidRPr="00815C4D" w:rsidRDefault="004D4BBE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15C4D" w:rsidRPr="00815C4D"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Калужская сбытовая компания</w:t>
            </w:r>
            <w:r w:rsidR="00815C4D" w:rsidRPr="00815C4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46B1E6A6" w14:textId="77777777" w:rsid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EA509D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</w:tc>
        <w:tc>
          <w:tcPr>
            <w:tcW w:w="2576" w:type="pct"/>
          </w:tcPr>
          <w:p w14:paraId="40B060F7" w14:textId="77777777" w:rsidR="004D4BBE" w:rsidRDefault="004D4BBE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14:paraId="0C017181" w14:textId="77777777" w:rsidR="004D4BBE" w:rsidRDefault="004D4BBE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BA4092" w14:textId="23B18115" w:rsidR="00815C4D" w:rsidRPr="00815C4D" w:rsidRDefault="004D4BBE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  <w:tr w:rsidR="00815C4D" w:rsidRPr="00815C4D" w14:paraId="4ED84AB5" w14:textId="77777777" w:rsidTr="002E5D5A">
        <w:tc>
          <w:tcPr>
            <w:tcW w:w="2424" w:type="pct"/>
          </w:tcPr>
          <w:p w14:paraId="1FBF289B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8573B1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>__________________ Г.В. Новикова</w:t>
            </w:r>
          </w:p>
          <w:p w14:paraId="31B3F550" w14:textId="77777777" w:rsidR="00815C4D" w:rsidRPr="00815C4D" w:rsidRDefault="00815C4D" w:rsidP="00637D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2576" w:type="pct"/>
          </w:tcPr>
          <w:p w14:paraId="5FD6D7C0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1FCAD9" w14:textId="226250F1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r w:rsidR="004D4BBE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14:paraId="6EB5C876" w14:textId="77777777" w:rsidR="00815C4D" w:rsidRPr="00815C4D" w:rsidRDefault="00815C4D" w:rsidP="002E5D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C4D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14:paraId="5AB6D4B3" w14:textId="633ED54D" w:rsidR="00EA2F3F" w:rsidRDefault="00EA2F3F" w:rsidP="00637D92">
      <w:pPr>
        <w:tabs>
          <w:tab w:val="left" w:pos="992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7C89DC7C" w14:textId="77777777" w:rsidR="00EA2F3F" w:rsidRDefault="00EA2F3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7715CFB2" w14:textId="3913C45A" w:rsidR="00EA2F3F" w:rsidRDefault="00EA2F3F" w:rsidP="00EA2F3F">
      <w:pPr>
        <w:tabs>
          <w:tab w:val="left" w:pos="992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к Договору</w:t>
      </w:r>
    </w:p>
    <w:p w14:paraId="1ACDC6FE" w14:textId="77777777" w:rsidR="00EA2F3F" w:rsidRPr="00B90F8C" w:rsidRDefault="00EA2F3F" w:rsidP="00EA2F3F">
      <w:pPr>
        <w:tabs>
          <w:tab w:val="left" w:pos="992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</w:t>
      </w:r>
      <w:r w:rsidRPr="00CD6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19A55760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5A3CE2C4" w14:textId="222142A9" w:rsidR="00EA2F3F" w:rsidRDefault="00EA2F3F" w:rsidP="00EA2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Акт </w:t>
      </w:r>
      <w:r w:rsidR="00FD606B">
        <w:rPr>
          <w:rFonts w:ascii="Times New Roman CYR" w:hAnsi="Times New Roman CYR" w:cs="Times New Roman CYR"/>
          <w:b/>
          <w:bCs/>
          <w:sz w:val="24"/>
          <w:szCs w:val="24"/>
        </w:rPr>
        <w:t xml:space="preserve">об оказании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услуг N _______</w:t>
      </w:r>
    </w:p>
    <w:p w14:paraId="6CD44F4B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от "___"__________ ____ г.</w:t>
      </w:r>
    </w:p>
    <w:p w14:paraId="27F2E523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C4D30FB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Исполнитель: _______________________________ 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</w:rPr>
        <w:t>(наименование или Ф.И.О.)</w:t>
      </w:r>
    </w:p>
    <w:p w14:paraId="285CC8AE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Заказчик: __________________________________ 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</w:rPr>
        <w:t>(наименование или Ф.И.О.)</w:t>
      </w:r>
    </w:p>
    <w:p w14:paraId="0A8B773B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732"/>
        <w:gridCol w:w="1737"/>
        <w:gridCol w:w="1737"/>
        <w:gridCol w:w="1361"/>
        <w:gridCol w:w="1644"/>
      </w:tblGrid>
      <w:tr w:rsidR="00EA2F3F" w14:paraId="21CCDCD7" w14:textId="77777777" w:rsidTr="0082089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D8DE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N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8C99" w14:textId="34C1DC4C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услуги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B9C27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26473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Ед. изм.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4795A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Цена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48FD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Сумма</w:t>
            </w:r>
          </w:p>
        </w:tc>
      </w:tr>
      <w:tr w:rsidR="00EA2F3F" w14:paraId="23505876" w14:textId="77777777" w:rsidTr="0082089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0F028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1663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97E00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39C04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335F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AF42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EA2F3F" w14:paraId="407C9D99" w14:textId="77777777" w:rsidTr="0082089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6668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B7ED2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0C5C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2FF8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CEB06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12C47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EA2F3F" w14:paraId="09282C72" w14:textId="77777777" w:rsidTr="0082089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6CF87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1276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4F6FB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3EB48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5D272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7161C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EA2F3F" w14:paraId="26C9BB44" w14:textId="77777777" w:rsidTr="0082089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DBB72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D00CC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59AC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0BA81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C858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C957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EA2F3F" w14:paraId="7EECEB8E" w14:textId="77777777" w:rsidTr="00820894">
        <w:tc>
          <w:tcPr>
            <w:tcW w:w="7993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421DD12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Итого: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ACC50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EA2F3F" w14:paraId="33C0BE3E" w14:textId="77777777" w:rsidTr="00820894">
        <w:tc>
          <w:tcPr>
            <w:tcW w:w="7993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A643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том числе НДС: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845F5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EA2F3F" w14:paraId="1AF0B574" w14:textId="77777777" w:rsidTr="00820894">
        <w:tc>
          <w:tcPr>
            <w:tcW w:w="7993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1C48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Всего (с учетом НДС)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9BC5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14:paraId="1F6DD14C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3032640" w14:textId="39B3486F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Всего оказано услуг на сумму: ________ (_________________) рублей, в том числе НДС - ________ (_________________) рублей.</w:t>
      </w:r>
    </w:p>
    <w:p w14:paraId="3ADF56B1" w14:textId="61D102B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Вышеперечисленные услуги оказаны полностью и в срок. Заказчик претензий по объему, качеству и срокам оказания услуг не имеет.</w:t>
      </w:r>
    </w:p>
    <w:p w14:paraId="250D9E4B" w14:textId="77777777" w:rsidR="00EA2F3F" w:rsidRDefault="00EA2F3F" w:rsidP="00EA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EA2F3F" w14:paraId="1ED494D4" w14:textId="77777777" w:rsidTr="00820894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167E5C7F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Заказчик: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AF1EED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414212B6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Исполнитель:</w:t>
            </w:r>
          </w:p>
        </w:tc>
      </w:tr>
      <w:tr w:rsidR="00EA2F3F" w14:paraId="404764A9" w14:textId="77777777" w:rsidTr="00820894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5C5E5225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______/__________ 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823A12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03FA9C36" w14:textId="77777777" w:rsidR="00EA2F3F" w:rsidRDefault="00EA2F3F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______/__________ 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(подпись/Ф.И.О.)</w:t>
            </w:r>
          </w:p>
        </w:tc>
      </w:tr>
    </w:tbl>
    <w:p w14:paraId="634182AB" w14:textId="77777777" w:rsidR="002F00C5" w:rsidRPr="00D412B9" w:rsidRDefault="002F00C5" w:rsidP="00637D92">
      <w:pPr>
        <w:tabs>
          <w:tab w:val="left" w:pos="992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2F00C5" w:rsidRPr="00D412B9" w:rsidSect="00E50A1B">
      <w:headerReference w:type="default" r:id="rId11"/>
      <w:pgSz w:w="11906" w:h="16838"/>
      <w:pgMar w:top="1134" w:right="851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F869" w14:textId="77777777" w:rsidR="00DB025A" w:rsidRDefault="00DB025A" w:rsidP="00F03A09">
      <w:pPr>
        <w:spacing w:after="0" w:line="240" w:lineRule="auto"/>
      </w:pPr>
      <w:r>
        <w:separator/>
      </w:r>
    </w:p>
  </w:endnote>
  <w:endnote w:type="continuationSeparator" w:id="0">
    <w:p w14:paraId="45D40FBB" w14:textId="77777777" w:rsidR="00DB025A" w:rsidRDefault="00DB025A" w:rsidP="00F03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2F384" w14:textId="77777777" w:rsidR="00DB025A" w:rsidRDefault="00DB025A" w:rsidP="00F03A09">
      <w:pPr>
        <w:spacing w:after="0" w:line="240" w:lineRule="auto"/>
      </w:pPr>
      <w:r>
        <w:separator/>
      </w:r>
    </w:p>
  </w:footnote>
  <w:footnote w:type="continuationSeparator" w:id="0">
    <w:p w14:paraId="69792019" w14:textId="77777777" w:rsidR="00DB025A" w:rsidRDefault="00DB025A" w:rsidP="00F03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8536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9ABC0D" w14:textId="77777777" w:rsidR="00076D3E" w:rsidRPr="008F119E" w:rsidRDefault="00B71B74">
        <w:pPr>
          <w:pStyle w:val="a3"/>
          <w:jc w:val="center"/>
          <w:rPr>
            <w:rFonts w:ascii="Times New Roman" w:hAnsi="Times New Roman" w:cs="Times New Roman"/>
          </w:rPr>
        </w:pPr>
        <w:r w:rsidRPr="008F119E">
          <w:rPr>
            <w:rFonts w:ascii="Times New Roman" w:hAnsi="Times New Roman" w:cs="Times New Roman"/>
          </w:rPr>
          <w:fldChar w:fldCharType="begin"/>
        </w:r>
        <w:r w:rsidR="00076D3E" w:rsidRPr="008F119E">
          <w:rPr>
            <w:rFonts w:ascii="Times New Roman" w:hAnsi="Times New Roman" w:cs="Times New Roman"/>
          </w:rPr>
          <w:instrText>PAGE   \* MERGEFORMAT</w:instrText>
        </w:r>
        <w:r w:rsidRPr="008F119E">
          <w:rPr>
            <w:rFonts w:ascii="Times New Roman" w:hAnsi="Times New Roman" w:cs="Times New Roman"/>
          </w:rPr>
          <w:fldChar w:fldCharType="separate"/>
        </w:r>
        <w:r w:rsidR="00B63AEE">
          <w:rPr>
            <w:rFonts w:ascii="Times New Roman" w:hAnsi="Times New Roman" w:cs="Times New Roman"/>
            <w:noProof/>
          </w:rPr>
          <w:t>4</w:t>
        </w:r>
        <w:r w:rsidRPr="008F119E">
          <w:rPr>
            <w:rFonts w:ascii="Times New Roman" w:hAnsi="Times New Roman" w:cs="Times New Roman"/>
          </w:rPr>
          <w:fldChar w:fldCharType="end"/>
        </w:r>
      </w:p>
    </w:sdtContent>
  </w:sdt>
  <w:p w14:paraId="1B2CF7D2" w14:textId="77777777" w:rsidR="00076D3E" w:rsidRPr="008F119E" w:rsidRDefault="00076D3E">
    <w:pPr>
      <w:pStyle w:val="a3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762EB"/>
    <w:multiLevelType w:val="multilevel"/>
    <w:tmpl w:val="30908764"/>
    <w:lvl w:ilvl="0">
      <w:start w:val="1"/>
      <w:numFmt w:val="decimal"/>
      <w:lvlText w:val="%1)"/>
      <w:lvlJc w:val="left"/>
      <w:pPr>
        <w:tabs>
          <w:tab w:val="num" w:pos="1787"/>
        </w:tabs>
        <w:ind w:left="1787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2921"/>
        </w:tabs>
        <w:ind w:left="2921" w:hanging="51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3D66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0F4416"/>
    <w:multiLevelType w:val="hybridMultilevel"/>
    <w:tmpl w:val="A32A19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146C36"/>
    <w:multiLevelType w:val="hybridMultilevel"/>
    <w:tmpl w:val="25E87B92"/>
    <w:lvl w:ilvl="0" w:tplc="194A86D0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0B411B"/>
    <w:multiLevelType w:val="hybridMultilevel"/>
    <w:tmpl w:val="CD3AD6D6"/>
    <w:lvl w:ilvl="0" w:tplc="04190011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10D850FB"/>
    <w:multiLevelType w:val="multilevel"/>
    <w:tmpl w:val="B52E1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422531"/>
    <w:multiLevelType w:val="hybridMultilevel"/>
    <w:tmpl w:val="1D4EBCFC"/>
    <w:lvl w:ilvl="0" w:tplc="2B0CF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4F0D42"/>
    <w:multiLevelType w:val="multilevel"/>
    <w:tmpl w:val="0E6A5E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8830347"/>
    <w:multiLevelType w:val="hybridMultilevel"/>
    <w:tmpl w:val="BFBC2D88"/>
    <w:lvl w:ilvl="0" w:tplc="8752D3D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8752D3D0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ED7267"/>
    <w:multiLevelType w:val="multilevel"/>
    <w:tmpl w:val="39BC3FBE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0" w15:restartNumberingAfterBreak="0">
    <w:nsid w:val="224E2FD3"/>
    <w:multiLevelType w:val="multilevel"/>
    <w:tmpl w:val="72E09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2891212"/>
    <w:multiLevelType w:val="hybridMultilevel"/>
    <w:tmpl w:val="C81EA110"/>
    <w:lvl w:ilvl="0" w:tplc="0E58C5EA">
      <w:start w:val="1"/>
      <w:numFmt w:val="decimal"/>
      <w:lvlText w:val="Рисунок %1"/>
      <w:lvlJc w:val="left"/>
      <w:pPr>
        <w:ind w:left="144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2C48D2"/>
    <w:multiLevelType w:val="hybridMultilevel"/>
    <w:tmpl w:val="BC0A3CB8"/>
    <w:lvl w:ilvl="0" w:tplc="B346F85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414DF3"/>
    <w:multiLevelType w:val="hybridMultilevel"/>
    <w:tmpl w:val="4136FF84"/>
    <w:lvl w:ilvl="0" w:tplc="CA8CD0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271015"/>
    <w:multiLevelType w:val="hybridMultilevel"/>
    <w:tmpl w:val="42901FE2"/>
    <w:lvl w:ilvl="0" w:tplc="2B0CFA60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150592"/>
    <w:multiLevelType w:val="multilevel"/>
    <w:tmpl w:val="075CA904"/>
    <w:lvl w:ilvl="0">
      <w:start w:val="1"/>
      <w:numFmt w:val="decimal"/>
      <w:lvlText w:val="%1."/>
      <w:lvlJc w:val="left"/>
      <w:pPr>
        <w:tabs>
          <w:tab w:val="num" w:pos="1787"/>
        </w:tabs>
        <w:ind w:left="1787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921"/>
        </w:tabs>
        <w:ind w:left="2921" w:hanging="51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A977DCC"/>
    <w:multiLevelType w:val="hybridMultilevel"/>
    <w:tmpl w:val="8D16234E"/>
    <w:lvl w:ilvl="0" w:tplc="BFAE08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FD3509A"/>
    <w:multiLevelType w:val="multilevel"/>
    <w:tmpl w:val="E3BEA2CA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8" w15:restartNumberingAfterBreak="0">
    <w:nsid w:val="444374A4"/>
    <w:multiLevelType w:val="hybridMultilevel"/>
    <w:tmpl w:val="F2C2B512"/>
    <w:lvl w:ilvl="0" w:tplc="2B0CF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B57E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C429F7"/>
    <w:multiLevelType w:val="hybridMultilevel"/>
    <w:tmpl w:val="5AA28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D1025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2C21F7A"/>
    <w:multiLevelType w:val="hybridMultilevel"/>
    <w:tmpl w:val="B64ABFC0"/>
    <w:styleLink w:val="111"/>
    <w:lvl w:ilvl="0" w:tplc="E4481C26">
      <w:start w:val="1"/>
      <w:numFmt w:val="bullet"/>
      <w:pStyle w:val="11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4714D44"/>
    <w:multiLevelType w:val="hybridMultilevel"/>
    <w:tmpl w:val="03DA1652"/>
    <w:lvl w:ilvl="0" w:tplc="8752D3D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BFAE080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8752D3D0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A3331B"/>
    <w:multiLevelType w:val="multilevel"/>
    <w:tmpl w:val="434290CE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 w15:restartNumberingAfterBreak="0">
    <w:nsid w:val="61443624"/>
    <w:multiLevelType w:val="multilevel"/>
    <w:tmpl w:val="9E804286"/>
    <w:lvl w:ilvl="0">
      <w:start w:val="4"/>
      <w:numFmt w:val="decimal"/>
      <w:lvlText w:val="%1"/>
      <w:lvlJc w:val="left"/>
      <w:pPr>
        <w:ind w:left="108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8" w:hanging="7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0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0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0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1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1" w:hanging="700"/>
      </w:pPr>
      <w:rPr>
        <w:rFonts w:hint="default"/>
        <w:lang w:val="ru-RU" w:eastAsia="en-US" w:bidi="ar-SA"/>
      </w:rPr>
    </w:lvl>
  </w:abstractNum>
  <w:abstractNum w:abstractNumId="26" w15:restartNumberingAfterBreak="0">
    <w:nsid w:val="62FC37B9"/>
    <w:multiLevelType w:val="hybridMultilevel"/>
    <w:tmpl w:val="19DC5BFC"/>
    <w:lvl w:ilvl="0" w:tplc="8752D3D0">
      <w:start w:val="1"/>
      <w:numFmt w:val="bullet"/>
      <w:lvlText w:val="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00401"/>
    <w:multiLevelType w:val="hybridMultilevel"/>
    <w:tmpl w:val="DD68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046C5"/>
    <w:multiLevelType w:val="hybridMultilevel"/>
    <w:tmpl w:val="6792B30C"/>
    <w:lvl w:ilvl="0" w:tplc="6682DF16">
      <w:start w:val="1"/>
      <w:numFmt w:val="decimal"/>
      <w:lvlText w:val="Рисунок %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20E16"/>
    <w:multiLevelType w:val="hybridMultilevel"/>
    <w:tmpl w:val="1234A6A2"/>
    <w:lvl w:ilvl="0" w:tplc="2B0CF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E163A4"/>
    <w:multiLevelType w:val="hybridMultilevel"/>
    <w:tmpl w:val="76F64DD2"/>
    <w:lvl w:ilvl="0" w:tplc="D38E6E3E">
      <w:start w:val="1"/>
      <w:numFmt w:val="decimal"/>
      <w:lvlText w:val="Таблица %1 "/>
      <w:lvlJc w:val="left"/>
      <w:pPr>
        <w:ind w:left="1211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E1BB8"/>
    <w:multiLevelType w:val="multilevel"/>
    <w:tmpl w:val="49186A8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2" w15:restartNumberingAfterBreak="0">
    <w:nsid w:val="6D3E2CC4"/>
    <w:multiLevelType w:val="multilevel"/>
    <w:tmpl w:val="7E78246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0EE35E1"/>
    <w:multiLevelType w:val="hybridMultilevel"/>
    <w:tmpl w:val="8F8C897C"/>
    <w:lvl w:ilvl="0" w:tplc="CA8CD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92C59"/>
    <w:multiLevelType w:val="multilevel"/>
    <w:tmpl w:val="514C3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2D35098"/>
    <w:multiLevelType w:val="multilevel"/>
    <w:tmpl w:val="23B2BAAA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737469AF"/>
    <w:multiLevelType w:val="hybridMultilevel"/>
    <w:tmpl w:val="472252DC"/>
    <w:lvl w:ilvl="0" w:tplc="2B0CF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58B26C2"/>
    <w:multiLevelType w:val="hybridMultilevel"/>
    <w:tmpl w:val="D0946BCC"/>
    <w:lvl w:ilvl="0" w:tplc="66A409CC">
      <w:start w:val="1"/>
      <w:numFmt w:val="decimal"/>
      <w:lvlText w:val="Таблица 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536F9"/>
    <w:multiLevelType w:val="hybridMultilevel"/>
    <w:tmpl w:val="DD6AE6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12"/>
  </w:num>
  <w:num w:numId="4">
    <w:abstractNumId w:val="13"/>
  </w:num>
  <w:num w:numId="5">
    <w:abstractNumId w:val="16"/>
  </w:num>
  <w:num w:numId="6">
    <w:abstractNumId w:val="23"/>
  </w:num>
  <w:num w:numId="7">
    <w:abstractNumId w:val="27"/>
  </w:num>
  <w:num w:numId="8">
    <w:abstractNumId w:val="38"/>
  </w:num>
  <w:num w:numId="9">
    <w:abstractNumId w:val="30"/>
  </w:num>
  <w:num w:numId="10">
    <w:abstractNumId w:val="37"/>
  </w:num>
  <w:num w:numId="11">
    <w:abstractNumId w:val="11"/>
  </w:num>
  <w:num w:numId="12">
    <w:abstractNumId w:val="28"/>
  </w:num>
  <w:num w:numId="13">
    <w:abstractNumId w:val="1"/>
  </w:num>
  <w:num w:numId="14">
    <w:abstractNumId w:val="33"/>
  </w:num>
  <w:num w:numId="15">
    <w:abstractNumId w:val="34"/>
  </w:num>
  <w:num w:numId="16">
    <w:abstractNumId w:val="20"/>
  </w:num>
  <w:num w:numId="17">
    <w:abstractNumId w:val="7"/>
  </w:num>
  <w:num w:numId="18">
    <w:abstractNumId w:val="26"/>
  </w:num>
  <w:num w:numId="19">
    <w:abstractNumId w:val="5"/>
  </w:num>
  <w:num w:numId="20">
    <w:abstractNumId w:val="3"/>
  </w:num>
  <w:num w:numId="21">
    <w:abstractNumId w:val="18"/>
  </w:num>
  <w:num w:numId="22">
    <w:abstractNumId w:val="24"/>
  </w:num>
  <w:num w:numId="23">
    <w:abstractNumId w:val="21"/>
  </w:num>
  <w:num w:numId="24">
    <w:abstractNumId w:val="29"/>
  </w:num>
  <w:num w:numId="25">
    <w:abstractNumId w:val="14"/>
  </w:num>
  <w:num w:numId="26">
    <w:abstractNumId w:val="22"/>
    <w:lvlOverride w:ilvl="0">
      <w:lvl w:ilvl="0" w:tplc="E4481C26">
        <w:start w:val="1"/>
        <w:numFmt w:val="bullet"/>
        <w:pStyle w:val="11"/>
        <w:lvlText w:val="–"/>
        <w:lvlJc w:val="left"/>
        <w:pPr>
          <w:ind w:left="928" w:hanging="360"/>
        </w:pPr>
        <w:rPr>
          <w:rFonts w:ascii="Times New Roman" w:hAnsi="Times New Roman" w:cs="Times New Roman" w:hint="default"/>
          <w:color w:val="auto"/>
        </w:rPr>
      </w:lvl>
    </w:lvlOverride>
  </w:num>
  <w:num w:numId="27">
    <w:abstractNumId w:val="22"/>
  </w:num>
  <w:num w:numId="28">
    <w:abstractNumId w:val="36"/>
  </w:num>
  <w:num w:numId="29">
    <w:abstractNumId w:val="31"/>
  </w:num>
  <w:num w:numId="30">
    <w:abstractNumId w:val="9"/>
  </w:num>
  <w:num w:numId="31">
    <w:abstractNumId w:val="17"/>
  </w:num>
  <w:num w:numId="32">
    <w:abstractNumId w:val="10"/>
  </w:num>
  <w:num w:numId="33">
    <w:abstractNumId w:val="35"/>
  </w:num>
  <w:num w:numId="34">
    <w:abstractNumId w:val="6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0"/>
  </w:num>
  <w:num w:numId="38">
    <w:abstractNumId w:val="19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D1E"/>
    <w:rsid w:val="00000CF2"/>
    <w:rsid w:val="00001FD5"/>
    <w:rsid w:val="000020F5"/>
    <w:rsid w:val="00003F1B"/>
    <w:rsid w:val="0000408F"/>
    <w:rsid w:val="000109EC"/>
    <w:rsid w:val="000110C4"/>
    <w:rsid w:val="0002086C"/>
    <w:rsid w:val="00024317"/>
    <w:rsid w:val="00027902"/>
    <w:rsid w:val="0003008A"/>
    <w:rsid w:val="0004129E"/>
    <w:rsid w:val="000423F8"/>
    <w:rsid w:val="0004765E"/>
    <w:rsid w:val="00052B9E"/>
    <w:rsid w:val="000539D7"/>
    <w:rsid w:val="00054725"/>
    <w:rsid w:val="00057443"/>
    <w:rsid w:val="0006049F"/>
    <w:rsid w:val="000613AB"/>
    <w:rsid w:val="00065B29"/>
    <w:rsid w:val="00072543"/>
    <w:rsid w:val="000749B7"/>
    <w:rsid w:val="000751D4"/>
    <w:rsid w:val="00076A1F"/>
    <w:rsid w:val="00076D3E"/>
    <w:rsid w:val="00084FFF"/>
    <w:rsid w:val="00085F73"/>
    <w:rsid w:val="00086E4A"/>
    <w:rsid w:val="000871EE"/>
    <w:rsid w:val="000903CF"/>
    <w:rsid w:val="000948A1"/>
    <w:rsid w:val="000A10A1"/>
    <w:rsid w:val="000A5313"/>
    <w:rsid w:val="000A5A71"/>
    <w:rsid w:val="000A7DB4"/>
    <w:rsid w:val="000B4BE9"/>
    <w:rsid w:val="000B7B09"/>
    <w:rsid w:val="000C0C0E"/>
    <w:rsid w:val="000C1DCE"/>
    <w:rsid w:val="000C33DA"/>
    <w:rsid w:val="000C3BD6"/>
    <w:rsid w:val="000C3F31"/>
    <w:rsid w:val="000C7D7B"/>
    <w:rsid w:val="000D272F"/>
    <w:rsid w:val="000D3DBF"/>
    <w:rsid w:val="000D4D1E"/>
    <w:rsid w:val="000D5554"/>
    <w:rsid w:val="000D7DBE"/>
    <w:rsid w:val="000E38E3"/>
    <w:rsid w:val="000E626A"/>
    <w:rsid w:val="000E6E53"/>
    <w:rsid w:val="000F0AD9"/>
    <w:rsid w:val="000F173D"/>
    <w:rsid w:val="000F54E2"/>
    <w:rsid w:val="00102522"/>
    <w:rsid w:val="0010526F"/>
    <w:rsid w:val="00106928"/>
    <w:rsid w:val="001069E1"/>
    <w:rsid w:val="00107496"/>
    <w:rsid w:val="001104B2"/>
    <w:rsid w:val="0011449C"/>
    <w:rsid w:val="001159C0"/>
    <w:rsid w:val="00121E04"/>
    <w:rsid w:val="001228A9"/>
    <w:rsid w:val="0012516F"/>
    <w:rsid w:val="00125204"/>
    <w:rsid w:val="00131075"/>
    <w:rsid w:val="00137E69"/>
    <w:rsid w:val="00141EA7"/>
    <w:rsid w:val="001454C6"/>
    <w:rsid w:val="00151622"/>
    <w:rsid w:val="00151EC2"/>
    <w:rsid w:val="001565A8"/>
    <w:rsid w:val="001712C7"/>
    <w:rsid w:val="00172302"/>
    <w:rsid w:val="0017405A"/>
    <w:rsid w:val="00176EFB"/>
    <w:rsid w:val="00182922"/>
    <w:rsid w:val="00184E74"/>
    <w:rsid w:val="001902F3"/>
    <w:rsid w:val="0019452A"/>
    <w:rsid w:val="00195530"/>
    <w:rsid w:val="00196062"/>
    <w:rsid w:val="00196CE9"/>
    <w:rsid w:val="00197A11"/>
    <w:rsid w:val="001A03FF"/>
    <w:rsid w:val="001A2E0C"/>
    <w:rsid w:val="001A3085"/>
    <w:rsid w:val="001A43D4"/>
    <w:rsid w:val="001A4DDB"/>
    <w:rsid w:val="001A6D2B"/>
    <w:rsid w:val="001B1481"/>
    <w:rsid w:val="001B442A"/>
    <w:rsid w:val="001C02DD"/>
    <w:rsid w:val="001C6C82"/>
    <w:rsid w:val="001D1208"/>
    <w:rsid w:val="001D5965"/>
    <w:rsid w:val="001D69D8"/>
    <w:rsid w:val="001E0DBD"/>
    <w:rsid w:val="001E1261"/>
    <w:rsid w:val="001E2F7F"/>
    <w:rsid w:val="001E3BC0"/>
    <w:rsid w:val="001E74EB"/>
    <w:rsid w:val="001F0FC3"/>
    <w:rsid w:val="001F1138"/>
    <w:rsid w:val="001F287C"/>
    <w:rsid w:val="00202847"/>
    <w:rsid w:val="00205778"/>
    <w:rsid w:val="00206315"/>
    <w:rsid w:val="00211815"/>
    <w:rsid w:val="00213474"/>
    <w:rsid w:val="00215EF6"/>
    <w:rsid w:val="00216063"/>
    <w:rsid w:val="00223F39"/>
    <w:rsid w:val="00226D32"/>
    <w:rsid w:val="002323B2"/>
    <w:rsid w:val="00233CD5"/>
    <w:rsid w:val="00243D28"/>
    <w:rsid w:val="002446C9"/>
    <w:rsid w:val="002451FD"/>
    <w:rsid w:val="002467A8"/>
    <w:rsid w:val="0025197A"/>
    <w:rsid w:val="0025367C"/>
    <w:rsid w:val="00260C8A"/>
    <w:rsid w:val="002624EA"/>
    <w:rsid w:val="002631FB"/>
    <w:rsid w:val="00266933"/>
    <w:rsid w:val="002740D9"/>
    <w:rsid w:val="00275832"/>
    <w:rsid w:val="00277070"/>
    <w:rsid w:val="00277803"/>
    <w:rsid w:val="00283B23"/>
    <w:rsid w:val="002844D4"/>
    <w:rsid w:val="00286EBD"/>
    <w:rsid w:val="002943EC"/>
    <w:rsid w:val="002950AE"/>
    <w:rsid w:val="002A0EE8"/>
    <w:rsid w:val="002A20CF"/>
    <w:rsid w:val="002A2D94"/>
    <w:rsid w:val="002A4005"/>
    <w:rsid w:val="002A422B"/>
    <w:rsid w:val="002B120F"/>
    <w:rsid w:val="002B18DB"/>
    <w:rsid w:val="002B2036"/>
    <w:rsid w:val="002B435E"/>
    <w:rsid w:val="002B4DA6"/>
    <w:rsid w:val="002C081A"/>
    <w:rsid w:val="002C297E"/>
    <w:rsid w:val="002C2F64"/>
    <w:rsid w:val="002C3991"/>
    <w:rsid w:val="002C7FD7"/>
    <w:rsid w:val="002D1101"/>
    <w:rsid w:val="002D1CD8"/>
    <w:rsid w:val="002D254C"/>
    <w:rsid w:val="002D6288"/>
    <w:rsid w:val="002D762E"/>
    <w:rsid w:val="002E4A58"/>
    <w:rsid w:val="002E6250"/>
    <w:rsid w:val="002E63E1"/>
    <w:rsid w:val="002F00C5"/>
    <w:rsid w:val="002F0731"/>
    <w:rsid w:val="002F53FC"/>
    <w:rsid w:val="002F54B0"/>
    <w:rsid w:val="002F748B"/>
    <w:rsid w:val="003120CE"/>
    <w:rsid w:val="00314CCA"/>
    <w:rsid w:val="00315134"/>
    <w:rsid w:val="00316286"/>
    <w:rsid w:val="00322514"/>
    <w:rsid w:val="003257B7"/>
    <w:rsid w:val="003275E8"/>
    <w:rsid w:val="00330CFC"/>
    <w:rsid w:val="00331257"/>
    <w:rsid w:val="003353BD"/>
    <w:rsid w:val="00342839"/>
    <w:rsid w:val="003516E8"/>
    <w:rsid w:val="003602E5"/>
    <w:rsid w:val="00361915"/>
    <w:rsid w:val="003649BA"/>
    <w:rsid w:val="00365E5C"/>
    <w:rsid w:val="00370470"/>
    <w:rsid w:val="00370FE3"/>
    <w:rsid w:val="003736D5"/>
    <w:rsid w:val="00375AF1"/>
    <w:rsid w:val="00376240"/>
    <w:rsid w:val="003800BF"/>
    <w:rsid w:val="00385211"/>
    <w:rsid w:val="00385FC8"/>
    <w:rsid w:val="00385FF4"/>
    <w:rsid w:val="00386443"/>
    <w:rsid w:val="0039004F"/>
    <w:rsid w:val="00390BB3"/>
    <w:rsid w:val="003922DA"/>
    <w:rsid w:val="003938CC"/>
    <w:rsid w:val="00394E85"/>
    <w:rsid w:val="003A0198"/>
    <w:rsid w:val="003A02BE"/>
    <w:rsid w:val="003A12D0"/>
    <w:rsid w:val="003A12D7"/>
    <w:rsid w:val="003B1FFF"/>
    <w:rsid w:val="003B32E6"/>
    <w:rsid w:val="003B3628"/>
    <w:rsid w:val="003B3881"/>
    <w:rsid w:val="003B6FE4"/>
    <w:rsid w:val="003D63B4"/>
    <w:rsid w:val="003D6DC3"/>
    <w:rsid w:val="003D7826"/>
    <w:rsid w:val="003D79D2"/>
    <w:rsid w:val="003E018D"/>
    <w:rsid w:val="003E65D1"/>
    <w:rsid w:val="003E773A"/>
    <w:rsid w:val="003F51A0"/>
    <w:rsid w:val="003F5B75"/>
    <w:rsid w:val="003F7DAE"/>
    <w:rsid w:val="00400BFA"/>
    <w:rsid w:val="00401C59"/>
    <w:rsid w:val="00403DA5"/>
    <w:rsid w:val="004062C7"/>
    <w:rsid w:val="0041348B"/>
    <w:rsid w:val="00425294"/>
    <w:rsid w:val="0042561E"/>
    <w:rsid w:val="0042698E"/>
    <w:rsid w:val="00427AFC"/>
    <w:rsid w:val="00430A70"/>
    <w:rsid w:val="00430CA3"/>
    <w:rsid w:val="0043108B"/>
    <w:rsid w:val="00433E84"/>
    <w:rsid w:val="0044452F"/>
    <w:rsid w:val="004445F9"/>
    <w:rsid w:val="00444B82"/>
    <w:rsid w:val="0044547A"/>
    <w:rsid w:val="00451036"/>
    <w:rsid w:val="004526D1"/>
    <w:rsid w:val="00460978"/>
    <w:rsid w:val="00462E6A"/>
    <w:rsid w:val="00463880"/>
    <w:rsid w:val="00483DB8"/>
    <w:rsid w:val="004847ED"/>
    <w:rsid w:val="004915EC"/>
    <w:rsid w:val="004924B8"/>
    <w:rsid w:val="0049516F"/>
    <w:rsid w:val="00495FF8"/>
    <w:rsid w:val="0049670E"/>
    <w:rsid w:val="00496E7D"/>
    <w:rsid w:val="0049762D"/>
    <w:rsid w:val="004A4194"/>
    <w:rsid w:val="004A75F1"/>
    <w:rsid w:val="004B2EB5"/>
    <w:rsid w:val="004B5DA1"/>
    <w:rsid w:val="004B6B20"/>
    <w:rsid w:val="004B7D7F"/>
    <w:rsid w:val="004C61D4"/>
    <w:rsid w:val="004C65AA"/>
    <w:rsid w:val="004D084B"/>
    <w:rsid w:val="004D0FAC"/>
    <w:rsid w:val="004D3AE1"/>
    <w:rsid w:val="004D4BBE"/>
    <w:rsid w:val="004E0F19"/>
    <w:rsid w:val="004E226C"/>
    <w:rsid w:val="004F49FB"/>
    <w:rsid w:val="004F6D6A"/>
    <w:rsid w:val="004F7681"/>
    <w:rsid w:val="00503480"/>
    <w:rsid w:val="0050520D"/>
    <w:rsid w:val="0050523B"/>
    <w:rsid w:val="0050578D"/>
    <w:rsid w:val="005065FD"/>
    <w:rsid w:val="00510A8B"/>
    <w:rsid w:val="005170E2"/>
    <w:rsid w:val="00520AA2"/>
    <w:rsid w:val="00524AFC"/>
    <w:rsid w:val="0052739F"/>
    <w:rsid w:val="005322F0"/>
    <w:rsid w:val="00536341"/>
    <w:rsid w:val="00537A9B"/>
    <w:rsid w:val="0054251E"/>
    <w:rsid w:val="00544D7A"/>
    <w:rsid w:val="00545205"/>
    <w:rsid w:val="0054534E"/>
    <w:rsid w:val="005457FB"/>
    <w:rsid w:val="00546808"/>
    <w:rsid w:val="00546DB6"/>
    <w:rsid w:val="0054707A"/>
    <w:rsid w:val="00547C38"/>
    <w:rsid w:val="00551DFD"/>
    <w:rsid w:val="00553966"/>
    <w:rsid w:val="00554BFE"/>
    <w:rsid w:val="00557A2B"/>
    <w:rsid w:val="005669A3"/>
    <w:rsid w:val="0057450B"/>
    <w:rsid w:val="0057515F"/>
    <w:rsid w:val="005761DD"/>
    <w:rsid w:val="00576907"/>
    <w:rsid w:val="00580203"/>
    <w:rsid w:val="005828DC"/>
    <w:rsid w:val="005829B2"/>
    <w:rsid w:val="00585A0D"/>
    <w:rsid w:val="00590454"/>
    <w:rsid w:val="0059444F"/>
    <w:rsid w:val="00594897"/>
    <w:rsid w:val="00595355"/>
    <w:rsid w:val="005971D6"/>
    <w:rsid w:val="00597635"/>
    <w:rsid w:val="005A4793"/>
    <w:rsid w:val="005A52C1"/>
    <w:rsid w:val="005B31F2"/>
    <w:rsid w:val="005B560B"/>
    <w:rsid w:val="005B64A9"/>
    <w:rsid w:val="005C351B"/>
    <w:rsid w:val="005C3C2D"/>
    <w:rsid w:val="005C606E"/>
    <w:rsid w:val="005C7436"/>
    <w:rsid w:val="005D00AA"/>
    <w:rsid w:val="005D0EBD"/>
    <w:rsid w:val="005E0059"/>
    <w:rsid w:val="005E0172"/>
    <w:rsid w:val="005E4A53"/>
    <w:rsid w:val="005E5518"/>
    <w:rsid w:val="005F08E9"/>
    <w:rsid w:val="005F360F"/>
    <w:rsid w:val="005F4AB8"/>
    <w:rsid w:val="00607EEC"/>
    <w:rsid w:val="00616E86"/>
    <w:rsid w:val="00622B52"/>
    <w:rsid w:val="00636612"/>
    <w:rsid w:val="006368CB"/>
    <w:rsid w:val="00636A77"/>
    <w:rsid w:val="006371FF"/>
    <w:rsid w:val="00637D92"/>
    <w:rsid w:val="00637E17"/>
    <w:rsid w:val="00644E27"/>
    <w:rsid w:val="006504DD"/>
    <w:rsid w:val="0065166A"/>
    <w:rsid w:val="00655FBE"/>
    <w:rsid w:val="00660F52"/>
    <w:rsid w:val="0066209B"/>
    <w:rsid w:val="00662661"/>
    <w:rsid w:val="00663795"/>
    <w:rsid w:val="00664D05"/>
    <w:rsid w:val="00665BF3"/>
    <w:rsid w:val="00665C5B"/>
    <w:rsid w:val="00667378"/>
    <w:rsid w:val="006708EB"/>
    <w:rsid w:val="00671296"/>
    <w:rsid w:val="00673ABA"/>
    <w:rsid w:val="00673C4D"/>
    <w:rsid w:val="00675F49"/>
    <w:rsid w:val="006777D2"/>
    <w:rsid w:val="0068051D"/>
    <w:rsid w:val="00681EF6"/>
    <w:rsid w:val="00683171"/>
    <w:rsid w:val="00691A62"/>
    <w:rsid w:val="00692813"/>
    <w:rsid w:val="00695104"/>
    <w:rsid w:val="006964B2"/>
    <w:rsid w:val="00696BDE"/>
    <w:rsid w:val="0069789B"/>
    <w:rsid w:val="006A3093"/>
    <w:rsid w:val="006A3F92"/>
    <w:rsid w:val="006B0502"/>
    <w:rsid w:val="006B051B"/>
    <w:rsid w:val="006B20AA"/>
    <w:rsid w:val="006C2F12"/>
    <w:rsid w:val="006C4A6C"/>
    <w:rsid w:val="006D7FCA"/>
    <w:rsid w:val="006E1822"/>
    <w:rsid w:val="006E2DA7"/>
    <w:rsid w:val="006E3949"/>
    <w:rsid w:val="006E411A"/>
    <w:rsid w:val="006E5304"/>
    <w:rsid w:val="006E59BC"/>
    <w:rsid w:val="006E7388"/>
    <w:rsid w:val="006F0EE6"/>
    <w:rsid w:val="006F17FA"/>
    <w:rsid w:val="006F37F5"/>
    <w:rsid w:val="006F6E88"/>
    <w:rsid w:val="006F7489"/>
    <w:rsid w:val="00700452"/>
    <w:rsid w:val="00700F80"/>
    <w:rsid w:val="0070329D"/>
    <w:rsid w:val="00705FD7"/>
    <w:rsid w:val="00707023"/>
    <w:rsid w:val="007072EA"/>
    <w:rsid w:val="007229DA"/>
    <w:rsid w:val="00725581"/>
    <w:rsid w:val="00726546"/>
    <w:rsid w:val="00727356"/>
    <w:rsid w:val="007273E2"/>
    <w:rsid w:val="00734693"/>
    <w:rsid w:val="00734E0F"/>
    <w:rsid w:val="00754E7B"/>
    <w:rsid w:val="00762CA0"/>
    <w:rsid w:val="007645E5"/>
    <w:rsid w:val="007703D9"/>
    <w:rsid w:val="00770624"/>
    <w:rsid w:val="00771981"/>
    <w:rsid w:val="00780F78"/>
    <w:rsid w:val="00781D28"/>
    <w:rsid w:val="00782387"/>
    <w:rsid w:val="00783DEF"/>
    <w:rsid w:val="007842B4"/>
    <w:rsid w:val="00784B4F"/>
    <w:rsid w:val="00786290"/>
    <w:rsid w:val="007938C6"/>
    <w:rsid w:val="00794A0B"/>
    <w:rsid w:val="007A2D3C"/>
    <w:rsid w:val="007A5A75"/>
    <w:rsid w:val="007C1050"/>
    <w:rsid w:val="007C4FC3"/>
    <w:rsid w:val="007C6E2F"/>
    <w:rsid w:val="007D4A44"/>
    <w:rsid w:val="007E6D67"/>
    <w:rsid w:val="007E715F"/>
    <w:rsid w:val="007F4F38"/>
    <w:rsid w:val="007F55D9"/>
    <w:rsid w:val="007F69DF"/>
    <w:rsid w:val="007F6C57"/>
    <w:rsid w:val="00803939"/>
    <w:rsid w:val="0080613E"/>
    <w:rsid w:val="0080740D"/>
    <w:rsid w:val="00812400"/>
    <w:rsid w:val="00813E14"/>
    <w:rsid w:val="00814784"/>
    <w:rsid w:val="00815C4D"/>
    <w:rsid w:val="00822EE5"/>
    <w:rsid w:val="00833488"/>
    <w:rsid w:val="00836D6C"/>
    <w:rsid w:val="00842671"/>
    <w:rsid w:val="00842CEC"/>
    <w:rsid w:val="0084320E"/>
    <w:rsid w:val="008500B0"/>
    <w:rsid w:val="00850D73"/>
    <w:rsid w:val="00854941"/>
    <w:rsid w:val="00855632"/>
    <w:rsid w:val="00855765"/>
    <w:rsid w:val="0086313A"/>
    <w:rsid w:val="00864B0F"/>
    <w:rsid w:val="0086722D"/>
    <w:rsid w:val="0087413F"/>
    <w:rsid w:val="008744FF"/>
    <w:rsid w:val="008812FC"/>
    <w:rsid w:val="0088738F"/>
    <w:rsid w:val="00893208"/>
    <w:rsid w:val="00894F45"/>
    <w:rsid w:val="008A0F1F"/>
    <w:rsid w:val="008A33E0"/>
    <w:rsid w:val="008A3C90"/>
    <w:rsid w:val="008A7889"/>
    <w:rsid w:val="008A7951"/>
    <w:rsid w:val="008B0CDB"/>
    <w:rsid w:val="008B7BF5"/>
    <w:rsid w:val="008C157A"/>
    <w:rsid w:val="008C5D5E"/>
    <w:rsid w:val="008D1FB6"/>
    <w:rsid w:val="008D45ED"/>
    <w:rsid w:val="008E289F"/>
    <w:rsid w:val="008E435B"/>
    <w:rsid w:val="008E4A8D"/>
    <w:rsid w:val="008E5AC7"/>
    <w:rsid w:val="008E7754"/>
    <w:rsid w:val="008F0912"/>
    <w:rsid w:val="008F119E"/>
    <w:rsid w:val="008F366E"/>
    <w:rsid w:val="008F3EC6"/>
    <w:rsid w:val="008F400C"/>
    <w:rsid w:val="008F415E"/>
    <w:rsid w:val="008F4DD4"/>
    <w:rsid w:val="00901912"/>
    <w:rsid w:val="00903804"/>
    <w:rsid w:val="00905A11"/>
    <w:rsid w:val="0091217E"/>
    <w:rsid w:val="009166E5"/>
    <w:rsid w:val="0092616A"/>
    <w:rsid w:val="0093763D"/>
    <w:rsid w:val="009445C1"/>
    <w:rsid w:val="009448BF"/>
    <w:rsid w:val="00951722"/>
    <w:rsid w:val="0095625C"/>
    <w:rsid w:val="00956CB1"/>
    <w:rsid w:val="00962A63"/>
    <w:rsid w:val="009646D9"/>
    <w:rsid w:val="009669F8"/>
    <w:rsid w:val="009703A7"/>
    <w:rsid w:val="00974C4F"/>
    <w:rsid w:val="00975E34"/>
    <w:rsid w:val="0098278D"/>
    <w:rsid w:val="00991A5F"/>
    <w:rsid w:val="00992A81"/>
    <w:rsid w:val="009938F7"/>
    <w:rsid w:val="00996C01"/>
    <w:rsid w:val="009A4775"/>
    <w:rsid w:val="009A79FE"/>
    <w:rsid w:val="009B04B7"/>
    <w:rsid w:val="009B5B1F"/>
    <w:rsid w:val="009C1A8F"/>
    <w:rsid w:val="009E6E7F"/>
    <w:rsid w:val="009F2A01"/>
    <w:rsid w:val="009F4BC8"/>
    <w:rsid w:val="00A00925"/>
    <w:rsid w:val="00A0279E"/>
    <w:rsid w:val="00A050A2"/>
    <w:rsid w:val="00A06049"/>
    <w:rsid w:val="00A200EF"/>
    <w:rsid w:val="00A22A35"/>
    <w:rsid w:val="00A22FD3"/>
    <w:rsid w:val="00A2456E"/>
    <w:rsid w:val="00A25676"/>
    <w:rsid w:val="00A27DCE"/>
    <w:rsid w:val="00A3058F"/>
    <w:rsid w:val="00A3094D"/>
    <w:rsid w:val="00A309CC"/>
    <w:rsid w:val="00A31F5D"/>
    <w:rsid w:val="00A32A6C"/>
    <w:rsid w:val="00A4097D"/>
    <w:rsid w:val="00A4134D"/>
    <w:rsid w:val="00A441C6"/>
    <w:rsid w:val="00A60AE1"/>
    <w:rsid w:val="00A64225"/>
    <w:rsid w:val="00A64E7A"/>
    <w:rsid w:val="00A6569B"/>
    <w:rsid w:val="00A709B0"/>
    <w:rsid w:val="00A74EC2"/>
    <w:rsid w:val="00A83431"/>
    <w:rsid w:val="00A86761"/>
    <w:rsid w:val="00AA050E"/>
    <w:rsid w:val="00AA588C"/>
    <w:rsid w:val="00AB1647"/>
    <w:rsid w:val="00AB3F68"/>
    <w:rsid w:val="00AB7DFE"/>
    <w:rsid w:val="00AC29F3"/>
    <w:rsid w:val="00AD5551"/>
    <w:rsid w:val="00AE20A6"/>
    <w:rsid w:val="00AE709A"/>
    <w:rsid w:val="00AF1055"/>
    <w:rsid w:val="00AF526A"/>
    <w:rsid w:val="00AF7CA6"/>
    <w:rsid w:val="00B03743"/>
    <w:rsid w:val="00B05DB1"/>
    <w:rsid w:val="00B079F9"/>
    <w:rsid w:val="00B14989"/>
    <w:rsid w:val="00B2123C"/>
    <w:rsid w:val="00B23632"/>
    <w:rsid w:val="00B23E4E"/>
    <w:rsid w:val="00B2489A"/>
    <w:rsid w:val="00B275CF"/>
    <w:rsid w:val="00B341FA"/>
    <w:rsid w:val="00B35C0F"/>
    <w:rsid w:val="00B419DB"/>
    <w:rsid w:val="00B43825"/>
    <w:rsid w:val="00B55814"/>
    <w:rsid w:val="00B56010"/>
    <w:rsid w:val="00B61A6C"/>
    <w:rsid w:val="00B63AEE"/>
    <w:rsid w:val="00B63DE5"/>
    <w:rsid w:val="00B64807"/>
    <w:rsid w:val="00B6627B"/>
    <w:rsid w:val="00B66C12"/>
    <w:rsid w:val="00B67931"/>
    <w:rsid w:val="00B705D8"/>
    <w:rsid w:val="00B71B74"/>
    <w:rsid w:val="00B738EE"/>
    <w:rsid w:val="00B763C2"/>
    <w:rsid w:val="00B80522"/>
    <w:rsid w:val="00B82102"/>
    <w:rsid w:val="00B836F8"/>
    <w:rsid w:val="00B874C9"/>
    <w:rsid w:val="00B94E38"/>
    <w:rsid w:val="00B97D29"/>
    <w:rsid w:val="00BA0BC2"/>
    <w:rsid w:val="00BA343F"/>
    <w:rsid w:val="00BB5014"/>
    <w:rsid w:val="00BB684C"/>
    <w:rsid w:val="00BB715B"/>
    <w:rsid w:val="00BC71C7"/>
    <w:rsid w:val="00BC7533"/>
    <w:rsid w:val="00BC7E1F"/>
    <w:rsid w:val="00BD03F2"/>
    <w:rsid w:val="00BD284B"/>
    <w:rsid w:val="00BD4535"/>
    <w:rsid w:val="00BD4936"/>
    <w:rsid w:val="00BF587B"/>
    <w:rsid w:val="00C00E82"/>
    <w:rsid w:val="00C03145"/>
    <w:rsid w:val="00C13E72"/>
    <w:rsid w:val="00C2542C"/>
    <w:rsid w:val="00C2588E"/>
    <w:rsid w:val="00C320F2"/>
    <w:rsid w:val="00C32ACC"/>
    <w:rsid w:val="00C33FCB"/>
    <w:rsid w:val="00C34903"/>
    <w:rsid w:val="00C350A0"/>
    <w:rsid w:val="00C41179"/>
    <w:rsid w:val="00C55AD8"/>
    <w:rsid w:val="00C61FCC"/>
    <w:rsid w:val="00C635E6"/>
    <w:rsid w:val="00C64DC5"/>
    <w:rsid w:val="00C653DC"/>
    <w:rsid w:val="00C66F29"/>
    <w:rsid w:val="00C8110D"/>
    <w:rsid w:val="00C90C2B"/>
    <w:rsid w:val="00C928BC"/>
    <w:rsid w:val="00C961FF"/>
    <w:rsid w:val="00C9728D"/>
    <w:rsid w:val="00CA5153"/>
    <w:rsid w:val="00CA5F2A"/>
    <w:rsid w:val="00CA73FB"/>
    <w:rsid w:val="00CA784F"/>
    <w:rsid w:val="00CB0DF6"/>
    <w:rsid w:val="00CB244C"/>
    <w:rsid w:val="00CB3C74"/>
    <w:rsid w:val="00CC124D"/>
    <w:rsid w:val="00CC57E1"/>
    <w:rsid w:val="00CC6BFA"/>
    <w:rsid w:val="00CD05D6"/>
    <w:rsid w:val="00CD066A"/>
    <w:rsid w:val="00CE072B"/>
    <w:rsid w:val="00CE13EB"/>
    <w:rsid w:val="00CE1565"/>
    <w:rsid w:val="00CE7087"/>
    <w:rsid w:val="00CE7BF8"/>
    <w:rsid w:val="00CF3507"/>
    <w:rsid w:val="00CF667C"/>
    <w:rsid w:val="00D03D5F"/>
    <w:rsid w:val="00D04276"/>
    <w:rsid w:val="00D1035F"/>
    <w:rsid w:val="00D11FA0"/>
    <w:rsid w:val="00D1633A"/>
    <w:rsid w:val="00D20EDA"/>
    <w:rsid w:val="00D24A97"/>
    <w:rsid w:val="00D2543B"/>
    <w:rsid w:val="00D306E8"/>
    <w:rsid w:val="00D412B9"/>
    <w:rsid w:val="00D41D25"/>
    <w:rsid w:val="00D47FA8"/>
    <w:rsid w:val="00D51A04"/>
    <w:rsid w:val="00D54016"/>
    <w:rsid w:val="00D55049"/>
    <w:rsid w:val="00D55C92"/>
    <w:rsid w:val="00D56C10"/>
    <w:rsid w:val="00D5712D"/>
    <w:rsid w:val="00D63B11"/>
    <w:rsid w:val="00D66310"/>
    <w:rsid w:val="00D70A90"/>
    <w:rsid w:val="00D72DAE"/>
    <w:rsid w:val="00D74386"/>
    <w:rsid w:val="00D755DA"/>
    <w:rsid w:val="00D806D8"/>
    <w:rsid w:val="00D8141C"/>
    <w:rsid w:val="00D91BFE"/>
    <w:rsid w:val="00D92220"/>
    <w:rsid w:val="00D94730"/>
    <w:rsid w:val="00DA01A5"/>
    <w:rsid w:val="00DA204D"/>
    <w:rsid w:val="00DA2052"/>
    <w:rsid w:val="00DA5EC8"/>
    <w:rsid w:val="00DA67B2"/>
    <w:rsid w:val="00DA67FA"/>
    <w:rsid w:val="00DB025A"/>
    <w:rsid w:val="00DB2272"/>
    <w:rsid w:val="00DB2991"/>
    <w:rsid w:val="00DB3CB0"/>
    <w:rsid w:val="00DC2A8B"/>
    <w:rsid w:val="00DC5A36"/>
    <w:rsid w:val="00DC6826"/>
    <w:rsid w:val="00DD4792"/>
    <w:rsid w:val="00DD51CB"/>
    <w:rsid w:val="00DD5473"/>
    <w:rsid w:val="00DD7ED6"/>
    <w:rsid w:val="00DE1DBA"/>
    <w:rsid w:val="00DE277A"/>
    <w:rsid w:val="00DE4C4D"/>
    <w:rsid w:val="00DF11DD"/>
    <w:rsid w:val="00DF5031"/>
    <w:rsid w:val="00DF60B6"/>
    <w:rsid w:val="00E00CE8"/>
    <w:rsid w:val="00E00D9B"/>
    <w:rsid w:val="00E02850"/>
    <w:rsid w:val="00E06AE6"/>
    <w:rsid w:val="00E105BE"/>
    <w:rsid w:val="00E10667"/>
    <w:rsid w:val="00E1159F"/>
    <w:rsid w:val="00E12D82"/>
    <w:rsid w:val="00E1371E"/>
    <w:rsid w:val="00E1439C"/>
    <w:rsid w:val="00E1756A"/>
    <w:rsid w:val="00E27B67"/>
    <w:rsid w:val="00E3154F"/>
    <w:rsid w:val="00E3363E"/>
    <w:rsid w:val="00E36693"/>
    <w:rsid w:val="00E44634"/>
    <w:rsid w:val="00E50902"/>
    <w:rsid w:val="00E50A1B"/>
    <w:rsid w:val="00E74CA2"/>
    <w:rsid w:val="00E76F85"/>
    <w:rsid w:val="00E77C37"/>
    <w:rsid w:val="00E80C3B"/>
    <w:rsid w:val="00E87A99"/>
    <w:rsid w:val="00E9078E"/>
    <w:rsid w:val="00E93FB5"/>
    <w:rsid w:val="00E96ED8"/>
    <w:rsid w:val="00EA1E49"/>
    <w:rsid w:val="00EA2F3F"/>
    <w:rsid w:val="00EA44DB"/>
    <w:rsid w:val="00EB3B52"/>
    <w:rsid w:val="00EB56D8"/>
    <w:rsid w:val="00EC684B"/>
    <w:rsid w:val="00ED12B1"/>
    <w:rsid w:val="00ED536C"/>
    <w:rsid w:val="00EF1DA0"/>
    <w:rsid w:val="00EF5FEA"/>
    <w:rsid w:val="00F03654"/>
    <w:rsid w:val="00F03A09"/>
    <w:rsid w:val="00F07503"/>
    <w:rsid w:val="00F07579"/>
    <w:rsid w:val="00F10E9A"/>
    <w:rsid w:val="00F110D1"/>
    <w:rsid w:val="00F25625"/>
    <w:rsid w:val="00F25933"/>
    <w:rsid w:val="00F27EF5"/>
    <w:rsid w:val="00F3239C"/>
    <w:rsid w:val="00F3295D"/>
    <w:rsid w:val="00F34098"/>
    <w:rsid w:val="00F409DA"/>
    <w:rsid w:val="00F441AC"/>
    <w:rsid w:val="00F45E1C"/>
    <w:rsid w:val="00F55595"/>
    <w:rsid w:val="00F561C2"/>
    <w:rsid w:val="00F60855"/>
    <w:rsid w:val="00F62CE5"/>
    <w:rsid w:val="00F66F08"/>
    <w:rsid w:val="00F72930"/>
    <w:rsid w:val="00F7331B"/>
    <w:rsid w:val="00F74DDA"/>
    <w:rsid w:val="00F75B84"/>
    <w:rsid w:val="00F7663B"/>
    <w:rsid w:val="00F81759"/>
    <w:rsid w:val="00F82CBA"/>
    <w:rsid w:val="00FA1F58"/>
    <w:rsid w:val="00FA35D3"/>
    <w:rsid w:val="00FA42C8"/>
    <w:rsid w:val="00FA537B"/>
    <w:rsid w:val="00FA660E"/>
    <w:rsid w:val="00FA6669"/>
    <w:rsid w:val="00FB03EE"/>
    <w:rsid w:val="00FC0C0B"/>
    <w:rsid w:val="00FC4A81"/>
    <w:rsid w:val="00FC70FC"/>
    <w:rsid w:val="00FC7EDF"/>
    <w:rsid w:val="00FD429F"/>
    <w:rsid w:val="00FD553F"/>
    <w:rsid w:val="00FD606B"/>
    <w:rsid w:val="00FE0C13"/>
    <w:rsid w:val="00FE457D"/>
    <w:rsid w:val="00FE7156"/>
    <w:rsid w:val="00FF2A1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7A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B74"/>
  </w:style>
  <w:style w:type="paragraph" w:styleId="1">
    <w:name w:val="heading 1"/>
    <w:basedOn w:val="2"/>
    <w:next w:val="a"/>
    <w:link w:val="10"/>
    <w:uiPriority w:val="9"/>
    <w:qFormat/>
    <w:rsid w:val="005761DD"/>
    <w:pPr>
      <w:keepNext w:val="0"/>
      <w:keepLines w:val="0"/>
      <w:tabs>
        <w:tab w:val="left" w:pos="284"/>
      </w:tabs>
      <w:spacing w:before="120" w:after="120" w:line="360" w:lineRule="auto"/>
      <w:outlineLvl w:val="0"/>
    </w:pPr>
    <w:rPr>
      <w:rFonts w:ascii="Times New Roman" w:eastAsiaTheme="minorEastAsia" w:hAnsi="Times New Roman"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6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1FB"/>
    <w:pPr>
      <w:spacing w:after="120"/>
      <w:jc w:val="both"/>
      <w:outlineLvl w:val="2"/>
    </w:pPr>
    <w:rPr>
      <w:rFonts w:ascii="Times New Roman" w:eastAsiaTheme="minorEastAsia" w:hAnsi="Times New Roman" w:cstheme="majorBidi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A09"/>
  </w:style>
  <w:style w:type="paragraph" w:styleId="a5">
    <w:name w:val="footer"/>
    <w:basedOn w:val="a"/>
    <w:link w:val="a6"/>
    <w:uiPriority w:val="99"/>
    <w:unhideWhenUsed/>
    <w:rsid w:val="00F03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A09"/>
  </w:style>
  <w:style w:type="paragraph" w:styleId="a7">
    <w:name w:val="Balloon Text"/>
    <w:basedOn w:val="a"/>
    <w:link w:val="a8"/>
    <w:uiPriority w:val="99"/>
    <w:semiHidden/>
    <w:unhideWhenUsed/>
    <w:rsid w:val="008A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88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61DD"/>
    <w:rPr>
      <w:rFonts w:ascii="Times New Roman" w:eastAsiaTheme="minorEastAsia" w:hAnsi="Times New Roman" w:cstheme="majorBidi"/>
      <w:b/>
      <w:bCs/>
      <w:color w:val="000000" w:themeColor="text1"/>
      <w:sz w:val="28"/>
      <w:szCs w:val="28"/>
    </w:rPr>
  </w:style>
  <w:style w:type="paragraph" w:styleId="a9">
    <w:name w:val="List Paragraph"/>
    <w:aliases w:val="Раздел"/>
    <w:basedOn w:val="a"/>
    <w:link w:val="aa"/>
    <w:uiPriority w:val="34"/>
    <w:qFormat/>
    <w:rsid w:val="005761DD"/>
    <w:pPr>
      <w:spacing w:after="0"/>
      <w:ind w:left="720" w:firstLine="567"/>
      <w:contextualSpacing/>
      <w:jc w:val="both"/>
    </w:pPr>
    <w:rPr>
      <w:rFonts w:ascii="Times New Roman" w:eastAsiaTheme="minorEastAsia" w:hAnsi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576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qFormat/>
    <w:rsid w:val="005761DD"/>
    <w:pPr>
      <w:tabs>
        <w:tab w:val="left" w:pos="284"/>
        <w:tab w:val="left" w:pos="426"/>
        <w:tab w:val="left" w:pos="709"/>
        <w:tab w:val="left" w:pos="1100"/>
        <w:tab w:val="left" w:pos="1276"/>
        <w:tab w:val="right" w:leader="dot" w:pos="10055"/>
      </w:tabs>
      <w:spacing w:after="100"/>
      <w:contextualSpacing/>
      <w:jc w:val="both"/>
    </w:pPr>
    <w:rPr>
      <w:rFonts w:ascii="Times New Roman" w:eastAsiaTheme="minorEastAsia" w:hAnsi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5761DD"/>
    <w:rPr>
      <w:color w:val="0000FF" w:themeColor="hyperlink"/>
      <w:u w:val="single"/>
    </w:rPr>
  </w:style>
  <w:style w:type="character" w:customStyle="1" w:styleId="bumpedfont15">
    <w:name w:val="bumpedfont15"/>
    <w:basedOn w:val="a0"/>
    <w:rsid w:val="005761DD"/>
  </w:style>
  <w:style w:type="character" w:customStyle="1" w:styleId="20">
    <w:name w:val="Заголовок 2 Знак"/>
    <w:basedOn w:val="a0"/>
    <w:link w:val="2"/>
    <w:uiPriority w:val="9"/>
    <w:rsid w:val="00576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1FB"/>
    <w:rPr>
      <w:rFonts w:ascii="Times New Roman" w:eastAsiaTheme="minorEastAsia" w:hAnsi="Times New Roman" w:cstheme="majorBidi"/>
      <w:b/>
      <w:sz w:val="28"/>
      <w:szCs w:val="2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631FB"/>
  </w:style>
  <w:style w:type="paragraph" w:customStyle="1" w:styleId="ad">
    <w:name w:val="Таблица"/>
    <w:basedOn w:val="ae"/>
    <w:link w:val="af"/>
    <w:autoRedefine/>
    <w:qFormat/>
    <w:rsid w:val="002631FB"/>
    <w:pPr>
      <w:tabs>
        <w:tab w:val="left" w:pos="0"/>
        <w:tab w:val="left" w:pos="1560"/>
      </w:tabs>
      <w:spacing w:line="240" w:lineRule="auto"/>
      <w:ind w:left="360" w:hanging="360"/>
    </w:pPr>
    <w:rPr>
      <w:rFonts w:cs="Times New Roman"/>
    </w:rPr>
  </w:style>
  <w:style w:type="character" w:customStyle="1" w:styleId="af">
    <w:name w:val="Таблица Знак"/>
    <w:basedOn w:val="af0"/>
    <w:link w:val="ad"/>
    <w:rsid w:val="002631FB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e">
    <w:name w:val="No Spacing"/>
    <w:basedOn w:val="a"/>
    <w:link w:val="af0"/>
    <w:uiPriority w:val="1"/>
    <w:qFormat/>
    <w:rsid w:val="002631FB"/>
    <w:pPr>
      <w:spacing w:after="0"/>
      <w:contextualSpacing/>
      <w:jc w:val="both"/>
    </w:pPr>
    <w:rPr>
      <w:rFonts w:ascii="Times New Roman" w:eastAsiaTheme="minorEastAsia" w:hAnsi="Times New Roman"/>
      <w:sz w:val="28"/>
      <w:szCs w:val="28"/>
      <w:lang w:eastAsia="ru-RU"/>
    </w:rPr>
  </w:style>
  <w:style w:type="paragraph" w:customStyle="1" w:styleId="af1">
    <w:name w:val="Рисунок"/>
    <w:basedOn w:val="ae"/>
    <w:link w:val="af2"/>
    <w:autoRedefine/>
    <w:qFormat/>
    <w:rsid w:val="002631FB"/>
    <w:pPr>
      <w:tabs>
        <w:tab w:val="left" w:pos="1276"/>
      </w:tabs>
    </w:pPr>
    <w:rPr>
      <w:rFonts w:cs="Times New Roman"/>
    </w:rPr>
  </w:style>
  <w:style w:type="character" w:customStyle="1" w:styleId="af2">
    <w:name w:val="Рисунок Знак"/>
    <w:basedOn w:val="af0"/>
    <w:link w:val="af1"/>
    <w:rsid w:val="002631FB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f3">
    <w:name w:val="Title"/>
    <w:basedOn w:val="1"/>
    <w:next w:val="a"/>
    <w:link w:val="af4"/>
    <w:uiPriority w:val="10"/>
    <w:qFormat/>
    <w:rsid w:val="002631FB"/>
    <w:rPr>
      <w:bCs w:val="0"/>
      <w:caps/>
      <w:color w:val="auto"/>
      <w:lang w:eastAsia="ru-RU"/>
    </w:rPr>
  </w:style>
  <w:style w:type="character" w:customStyle="1" w:styleId="af4">
    <w:name w:val="Заголовок Знак"/>
    <w:basedOn w:val="a0"/>
    <w:link w:val="af3"/>
    <w:uiPriority w:val="10"/>
    <w:rsid w:val="002631FB"/>
    <w:rPr>
      <w:rFonts w:ascii="Times New Roman" w:eastAsiaTheme="minorEastAsia" w:hAnsi="Times New Roman" w:cstheme="majorBidi"/>
      <w:b/>
      <w:caps/>
      <w:sz w:val="28"/>
      <w:szCs w:val="28"/>
      <w:lang w:eastAsia="ru-RU"/>
    </w:rPr>
  </w:style>
  <w:style w:type="paragraph" w:customStyle="1" w:styleId="af5">
    <w:name w:val="текст таблиц"/>
    <w:basedOn w:val="af1"/>
    <w:link w:val="af6"/>
    <w:qFormat/>
    <w:rsid w:val="002631FB"/>
    <w:pPr>
      <w:spacing w:line="240" w:lineRule="auto"/>
      <w:contextualSpacing w:val="0"/>
    </w:pPr>
    <w:rPr>
      <w:sz w:val="24"/>
    </w:rPr>
  </w:style>
  <w:style w:type="character" w:customStyle="1" w:styleId="af6">
    <w:name w:val="текст таблиц Знак"/>
    <w:basedOn w:val="af2"/>
    <w:link w:val="af5"/>
    <w:rsid w:val="002631FB"/>
    <w:rPr>
      <w:rFonts w:ascii="Times New Roman" w:eastAsiaTheme="minorEastAsia" w:hAnsi="Times New Roman" w:cs="Times New Roman"/>
      <w:sz w:val="24"/>
      <w:szCs w:val="28"/>
      <w:lang w:eastAsia="ru-RU"/>
    </w:rPr>
  </w:style>
  <w:style w:type="character" w:styleId="af7">
    <w:name w:val="Strong"/>
    <w:uiPriority w:val="22"/>
    <w:qFormat/>
    <w:rsid w:val="002631FB"/>
  </w:style>
  <w:style w:type="character" w:styleId="af8">
    <w:name w:val="Emphasis"/>
    <w:basedOn w:val="a0"/>
    <w:uiPriority w:val="20"/>
    <w:qFormat/>
    <w:rsid w:val="002631FB"/>
    <w:rPr>
      <w:i/>
      <w:iCs/>
    </w:rPr>
  </w:style>
  <w:style w:type="character" w:customStyle="1" w:styleId="af0">
    <w:name w:val="Без интервала Знак"/>
    <w:basedOn w:val="a0"/>
    <w:link w:val="ae"/>
    <w:uiPriority w:val="1"/>
    <w:rsid w:val="002631FB"/>
    <w:rPr>
      <w:rFonts w:ascii="Times New Roman" w:eastAsiaTheme="minorEastAsia" w:hAnsi="Times New Roman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2631FB"/>
    <w:pPr>
      <w:spacing w:after="0"/>
      <w:ind w:firstLine="567"/>
      <w:contextualSpacing/>
      <w:jc w:val="both"/>
    </w:pPr>
    <w:rPr>
      <w:rFonts w:ascii="Times New Roman" w:eastAsiaTheme="minorEastAsia" w:hAnsi="Times New Roman"/>
      <w:i/>
      <w:iCs/>
      <w:color w:val="000000" w:themeColor="text1"/>
      <w:sz w:val="28"/>
      <w:szCs w:val="28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2631FB"/>
    <w:rPr>
      <w:rFonts w:ascii="Times New Roman" w:eastAsiaTheme="minorEastAsia" w:hAnsi="Times New Roman"/>
      <w:i/>
      <w:iCs/>
      <w:color w:val="000000" w:themeColor="text1"/>
      <w:sz w:val="28"/>
      <w:szCs w:val="28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2631FB"/>
    <w:pPr>
      <w:pBdr>
        <w:bottom w:val="single" w:sz="4" w:space="4" w:color="4F81BD" w:themeColor="accent1"/>
      </w:pBdr>
      <w:spacing w:before="200" w:after="280"/>
      <w:ind w:left="936" w:right="936" w:firstLine="567"/>
      <w:contextualSpacing/>
      <w:jc w:val="both"/>
    </w:pPr>
    <w:rPr>
      <w:rFonts w:ascii="Times New Roman" w:eastAsiaTheme="minorEastAsia" w:hAnsi="Times New Roman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2631FB"/>
    <w:rPr>
      <w:rFonts w:ascii="Times New Roman" w:eastAsiaTheme="minorEastAsia" w:hAnsi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b">
    <w:name w:val="Intense Emphasis"/>
    <w:basedOn w:val="a0"/>
    <w:uiPriority w:val="21"/>
    <w:qFormat/>
    <w:rsid w:val="002631FB"/>
    <w:rPr>
      <w:b/>
      <w:bCs/>
      <w:i/>
      <w:iCs/>
      <w:color w:val="4F81BD" w:themeColor="accent1"/>
    </w:rPr>
  </w:style>
  <w:style w:type="paragraph" w:styleId="afc">
    <w:name w:val="TOC Heading"/>
    <w:basedOn w:val="1"/>
    <w:next w:val="a"/>
    <w:uiPriority w:val="39"/>
    <w:semiHidden/>
    <w:unhideWhenUsed/>
    <w:qFormat/>
    <w:rsid w:val="002631FB"/>
    <w:pPr>
      <w:keepNext/>
      <w:keepLines/>
      <w:spacing w:before="480" w:after="0"/>
      <w:contextualSpacing/>
      <w:jc w:val="both"/>
      <w:outlineLvl w:val="9"/>
    </w:pPr>
    <w:rPr>
      <w:rFonts w:asciiTheme="majorHAnsi" w:eastAsiaTheme="majorEastAsia" w:hAnsiTheme="majorHAnsi" w:cs="Times New Roman"/>
      <w:caps/>
      <w:color w:val="365F91" w:themeColor="accent1" w:themeShade="BF"/>
      <w:lang w:eastAsia="ru-RU"/>
    </w:rPr>
  </w:style>
  <w:style w:type="table" w:customStyle="1" w:styleId="14">
    <w:name w:val="Сетка таблицы1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2631FB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2631FB"/>
    <w:pPr>
      <w:spacing w:after="0" w:line="240" w:lineRule="auto"/>
      <w:ind w:firstLine="567"/>
      <w:contextualSpacing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rsid w:val="002631FB"/>
    <w:rPr>
      <w:rFonts w:ascii="Times New Roman" w:eastAsiaTheme="minorEastAsia" w:hAnsi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2631FB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2631FB"/>
    <w:rPr>
      <w:rFonts w:ascii="Times New Roman" w:eastAsiaTheme="minorEastAsia" w:hAnsi="Times New Roman"/>
      <w:b/>
      <w:bCs/>
      <w:sz w:val="20"/>
      <w:szCs w:val="20"/>
      <w:lang w:eastAsia="ru-RU"/>
    </w:rPr>
  </w:style>
  <w:style w:type="table" w:customStyle="1" w:styleId="23">
    <w:name w:val="Сетка таблицы2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26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2631FB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ru-RU"/>
    </w:rPr>
  </w:style>
  <w:style w:type="table" w:customStyle="1" w:styleId="8">
    <w:name w:val="Сетка таблицы8"/>
    <w:basedOn w:val="a1"/>
    <w:next w:val="ab"/>
    <w:uiPriority w:val="59"/>
    <w:rsid w:val="0063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ody Text"/>
    <w:basedOn w:val="a"/>
    <w:link w:val="aff4"/>
    <w:rsid w:val="006E1822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ff4">
    <w:name w:val="Основной текст Знак"/>
    <w:basedOn w:val="a0"/>
    <w:link w:val="aff3"/>
    <w:rsid w:val="006E182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5">
    <w:name w:val="footnote text"/>
    <w:basedOn w:val="a"/>
    <w:link w:val="aff6"/>
    <w:uiPriority w:val="99"/>
    <w:semiHidden/>
    <w:unhideWhenUsed/>
    <w:rsid w:val="006E2DA7"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6E2DA7"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sid w:val="006E2DA7"/>
    <w:rPr>
      <w:vertAlign w:val="superscript"/>
    </w:rPr>
  </w:style>
  <w:style w:type="paragraph" w:styleId="aff8">
    <w:name w:val="Body Text Indent"/>
    <w:basedOn w:val="a"/>
    <w:link w:val="aff9"/>
    <w:uiPriority w:val="99"/>
    <w:semiHidden/>
    <w:unhideWhenUsed/>
    <w:rsid w:val="004847ED"/>
    <w:pPr>
      <w:spacing w:after="120"/>
      <w:ind w:left="283"/>
    </w:pPr>
  </w:style>
  <w:style w:type="character" w:customStyle="1" w:styleId="aff9">
    <w:name w:val="Основной текст с отступом Знак"/>
    <w:basedOn w:val="a0"/>
    <w:link w:val="aff8"/>
    <w:uiPriority w:val="99"/>
    <w:semiHidden/>
    <w:rsid w:val="004847ED"/>
  </w:style>
  <w:style w:type="character" w:customStyle="1" w:styleId="aa">
    <w:name w:val="Абзац списка Знак"/>
    <w:aliases w:val="Раздел Знак"/>
    <w:link w:val="a9"/>
    <w:uiPriority w:val="34"/>
    <w:locked/>
    <w:rsid w:val="00385211"/>
    <w:rPr>
      <w:rFonts w:ascii="Times New Roman" w:eastAsiaTheme="minorEastAsia" w:hAnsi="Times New Roman"/>
      <w:sz w:val="28"/>
      <w:szCs w:val="28"/>
      <w:lang w:eastAsia="ru-RU"/>
    </w:rPr>
  </w:style>
  <w:style w:type="paragraph" w:styleId="affa">
    <w:name w:val="Normal (Web)"/>
    <w:basedOn w:val="a"/>
    <w:link w:val="affb"/>
    <w:rsid w:val="00D47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b">
    <w:name w:val="Обычный (Интернет) Знак"/>
    <w:link w:val="affa"/>
    <w:rsid w:val="00D47FA8"/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1">
    <w:name w:val="Стиль Обычный список + 11 пт"/>
    <w:basedOn w:val="a"/>
    <w:rsid w:val="00A309CC"/>
    <w:pPr>
      <w:numPr>
        <w:numId w:val="26"/>
      </w:numPr>
      <w:spacing w:before="40" w:after="40" w:line="240" w:lineRule="auto"/>
    </w:pPr>
    <w:rPr>
      <w:rFonts w:ascii="Arial" w:eastAsia="Times New Roman" w:hAnsi="Arial" w:cs="Times New Roman"/>
      <w:lang w:eastAsia="ru-RU"/>
    </w:rPr>
  </w:style>
  <w:style w:type="numbering" w:customStyle="1" w:styleId="111">
    <w:name w:val="Стиль нумерованный111"/>
    <w:rsid w:val="00A309CC"/>
    <w:pPr>
      <w:numPr>
        <w:numId w:val="27"/>
      </w:numPr>
    </w:pPr>
  </w:style>
  <w:style w:type="paragraph" w:styleId="affc">
    <w:name w:val="endnote text"/>
    <w:basedOn w:val="a"/>
    <w:link w:val="affd"/>
    <w:uiPriority w:val="99"/>
    <w:semiHidden/>
    <w:unhideWhenUsed/>
    <w:rsid w:val="00495FF8"/>
    <w:pPr>
      <w:spacing w:after="0" w:line="240" w:lineRule="auto"/>
    </w:pPr>
    <w:rPr>
      <w:sz w:val="20"/>
      <w:szCs w:val="20"/>
    </w:rPr>
  </w:style>
  <w:style w:type="character" w:customStyle="1" w:styleId="affd">
    <w:name w:val="Текст концевой сноски Знак"/>
    <w:basedOn w:val="a0"/>
    <w:link w:val="affc"/>
    <w:uiPriority w:val="99"/>
    <w:semiHidden/>
    <w:rsid w:val="00495FF8"/>
    <w:rPr>
      <w:sz w:val="20"/>
      <w:szCs w:val="20"/>
    </w:rPr>
  </w:style>
  <w:style w:type="character" w:styleId="affe">
    <w:name w:val="endnote reference"/>
    <w:basedOn w:val="a0"/>
    <w:uiPriority w:val="99"/>
    <w:semiHidden/>
    <w:unhideWhenUsed/>
    <w:rsid w:val="00495FF8"/>
    <w:rPr>
      <w:vertAlign w:val="superscript"/>
    </w:rPr>
  </w:style>
  <w:style w:type="character" w:customStyle="1" w:styleId="FontStyle24">
    <w:name w:val="Font Style24"/>
    <w:uiPriority w:val="99"/>
    <w:rsid w:val="00FE0C13"/>
    <w:rPr>
      <w:rFonts w:ascii="Times New Roman" w:hAnsi="Times New Roman" w:cs="Times New Roman"/>
      <w:sz w:val="20"/>
      <w:szCs w:val="20"/>
    </w:rPr>
  </w:style>
  <w:style w:type="paragraph" w:customStyle="1" w:styleId="140">
    <w:name w:val="Стиль14"/>
    <w:basedOn w:val="a"/>
    <w:rsid w:val="006B0502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27902"/>
    <w:pPr>
      <w:widowControl w:val="0"/>
      <w:autoSpaceDE w:val="0"/>
      <w:autoSpaceDN w:val="0"/>
      <w:spacing w:before="117" w:after="0" w:line="240" w:lineRule="auto"/>
      <w:ind w:left="107"/>
      <w:jc w:val="center"/>
    </w:pPr>
    <w:rPr>
      <w:rFonts w:ascii="Times New Roman" w:eastAsia="Times New Roman" w:hAnsi="Times New Roman" w:cs="Times New Roman"/>
    </w:rPr>
  </w:style>
  <w:style w:type="character" w:styleId="afff">
    <w:name w:val="Unresolved Mention"/>
    <w:basedOn w:val="a0"/>
    <w:uiPriority w:val="99"/>
    <w:semiHidden/>
    <w:unhideWhenUsed/>
    <w:rsid w:val="00027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632">
          <w:marLeft w:val="3975"/>
          <w:marRight w:val="3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5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tor@ksk.kalug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y@ksk.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rzhev@ksk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D885C-F63B-4A91-85E5-937F6FD9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2487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2021-04-09T06:37:00Z</dcterms:created>
  <dcterms:modified xsi:type="dcterms:W3CDTF">2022-03-01T05:40:00Z</dcterms:modified>
</cp:coreProperties>
</file>