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0261E" w14:textId="77777777" w:rsidR="00D54ADB" w:rsidRDefault="00D54ADB" w:rsidP="00D54ADB">
      <w:pPr>
        <w:spacing w:line="240" w:lineRule="auto"/>
        <w:ind w:left="1495" w:hanging="360"/>
        <w:jc w:val="left"/>
      </w:pPr>
    </w:p>
    <w:p w14:paraId="5E0CD172" w14:textId="77777777" w:rsidR="00D54ADB" w:rsidRPr="0014370B" w:rsidRDefault="00D54ADB" w:rsidP="00D54ADB">
      <w:pPr>
        <w:pStyle w:val="ConsPlusNormal"/>
        <w:widowControl/>
        <w:ind w:firstLine="0"/>
        <w:jc w:val="center"/>
        <w:rPr>
          <w:rFonts w:ascii="Times New Roman" w:hAnsi="Times New Roman" w:cs="Times New Roman"/>
          <w:sz w:val="24"/>
          <w:szCs w:val="24"/>
        </w:rPr>
      </w:pPr>
      <w:r w:rsidRPr="0014370B">
        <w:rPr>
          <w:rFonts w:ascii="Times New Roman" w:hAnsi="Times New Roman" w:cs="Times New Roman"/>
          <w:sz w:val="24"/>
          <w:szCs w:val="24"/>
        </w:rPr>
        <w:t xml:space="preserve">Сведения об изменении документации </w:t>
      </w:r>
    </w:p>
    <w:p w14:paraId="2CCBFBE0" w14:textId="663BABC7" w:rsidR="00D54ADB" w:rsidRPr="00D54ADB" w:rsidRDefault="00D54ADB" w:rsidP="00D54ADB">
      <w:pPr>
        <w:pStyle w:val="ConsPlusNormal"/>
        <w:widowControl/>
        <w:ind w:firstLine="0"/>
        <w:jc w:val="center"/>
        <w:rPr>
          <w:rFonts w:ascii="Times New Roman" w:hAnsi="Times New Roman" w:cs="Times New Roman"/>
        </w:rPr>
      </w:pPr>
      <w:r w:rsidRPr="00D54ADB">
        <w:rPr>
          <w:rFonts w:ascii="Times New Roman" w:hAnsi="Times New Roman" w:cs="Times New Roman"/>
        </w:rPr>
        <w:t>запрос предложений в электронной форме,</w:t>
      </w:r>
    </w:p>
    <w:p w14:paraId="288A84B6" w14:textId="77777777" w:rsidR="00D54ADB" w:rsidRPr="00D54ADB" w:rsidRDefault="00D54ADB" w:rsidP="00D54ADB">
      <w:pPr>
        <w:pStyle w:val="ConsPlusNormal"/>
        <w:widowControl/>
        <w:ind w:firstLine="0"/>
        <w:jc w:val="center"/>
        <w:rPr>
          <w:rFonts w:ascii="Times New Roman" w:hAnsi="Times New Roman" w:cs="Times New Roman"/>
        </w:rPr>
      </w:pPr>
      <w:r w:rsidRPr="00D54ADB">
        <w:rPr>
          <w:rFonts w:ascii="Times New Roman" w:hAnsi="Times New Roman" w:cs="Times New Roman"/>
        </w:rPr>
        <w:t>участниками которого могут быть только субъекты малого и среднего предпринимательства</w:t>
      </w:r>
    </w:p>
    <w:p w14:paraId="651206C4" w14:textId="37777A69" w:rsidR="00D54ADB" w:rsidRDefault="00D54ADB" w:rsidP="00D54ADB">
      <w:pPr>
        <w:tabs>
          <w:tab w:val="left" w:pos="8931"/>
        </w:tabs>
        <w:spacing w:before="120" w:line="240" w:lineRule="auto"/>
        <w:ind w:left="-567" w:right="425"/>
        <w:jc w:val="center"/>
        <w:rPr>
          <w:sz w:val="24"/>
          <w:szCs w:val="24"/>
        </w:rPr>
      </w:pPr>
      <w:r>
        <w:rPr>
          <w:sz w:val="24"/>
          <w:szCs w:val="24"/>
        </w:rPr>
        <w:t>«</w:t>
      </w:r>
      <w:bookmarkStart w:id="0" w:name="_Hlk62734202"/>
      <w:r w:rsidRPr="009D7582">
        <w:rPr>
          <w:sz w:val="24"/>
          <w:szCs w:val="24"/>
        </w:rPr>
        <w:t>Услуги по изготовлению счетов на оплату электроэнергии гражданами-потребителями (бытовыми потребителями) и доставке их в пункты приема корреспонденции</w:t>
      </w:r>
      <w:bookmarkEnd w:id="0"/>
      <w:r w:rsidRPr="0014370B">
        <w:rPr>
          <w:sz w:val="24"/>
          <w:szCs w:val="24"/>
        </w:rPr>
        <w:t>»</w:t>
      </w:r>
    </w:p>
    <w:p w14:paraId="7F9A866F" w14:textId="4FD41386" w:rsidR="00D54ADB" w:rsidRPr="00D54ADB" w:rsidRDefault="00D54ADB" w:rsidP="00D54ADB">
      <w:pPr>
        <w:pStyle w:val="ConsPlusNormal"/>
        <w:widowControl/>
        <w:spacing w:before="120"/>
        <w:ind w:firstLine="0"/>
        <w:jc w:val="center"/>
        <w:rPr>
          <w:rFonts w:ascii="Times New Roman" w:hAnsi="Times New Roman" w:cs="Times New Roman"/>
          <w:sz w:val="24"/>
          <w:szCs w:val="24"/>
        </w:rPr>
      </w:pPr>
      <w:r w:rsidRPr="00D54ADB">
        <w:rPr>
          <w:rFonts w:ascii="Times New Roman" w:hAnsi="Times New Roman" w:cs="Times New Roman"/>
          <w:sz w:val="24"/>
          <w:szCs w:val="24"/>
        </w:rPr>
        <w:t xml:space="preserve">Номер извещения в ЕИС 32110044328 от </w:t>
      </w:r>
      <w:r w:rsidRPr="00D54ADB">
        <w:rPr>
          <w:rFonts w:ascii="Times New Roman" w:hAnsi="Times New Roman" w:cs="Times New Roman"/>
          <w:sz w:val="24"/>
          <w:szCs w:val="24"/>
        </w:rPr>
        <w:t>02.03.2021</w:t>
      </w:r>
      <w:r w:rsidRPr="00D54ADB">
        <w:rPr>
          <w:rFonts w:ascii="Times New Roman" w:hAnsi="Times New Roman" w:cs="Times New Roman"/>
          <w:sz w:val="24"/>
          <w:szCs w:val="24"/>
        </w:rPr>
        <w:t xml:space="preserve"> г.</w:t>
      </w:r>
    </w:p>
    <w:p w14:paraId="66244C7A" w14:textId="4EB4A86F" w:rsidR="00D54ADB" w:rsidRDefault="00D54ADB" w:rsidP="00E25926">
      <w:pPr>
        <w:pStyle w:val="ConsPlusNormal"/>
        <w:widowControl/>
        <w:spacing w:before="120" w:after="120"/>
        <w:ind w:right="283" w:firstLine="0"/>
        <w:jc w:val="right"/>
        <w:rPr>
          <w:rFonts w:ascii="Times New Roman" w:hAnsi="Times New Roman" w:cs="Times New Roman"/>
          <w:iCs/>
          <w:sz w:val="24"/>
          <w:szCs w:val="24"/>
        </w:rPr>
      </w:pPr>
      <w:r w:rsidRPr="00D54ADB">
        <w:rPr>
          <w:rFonts w:ascii="Times New Roman" w:hAnsi="Times New Roman" w:cs="Times New Roman"/>
          <w:iCs/>
          <w:sz w:val="24"/>
          <w:szCs w:val="24"/>
        </w:rPr>
        <w:t>«</w:t>
      </w:r>
      <w:r w:rsidRPr="00D54ADB">
        <w:rPr>
          <w:rFonts w:ascii="Times New Roman" w:hAnsi="Times New Roman" w:cs="Times New Roman"/>
          <w:iCs/>
          <w:sz w:val="24"/>
          <w:szCs w:val="24"/>
        </w:rPr>
        <w:t>05</w:t>
      </w:r>
      <w:r w:rsidRPr="00D54ADB">
        <w:rPr>
          <w:rFonts w:ascii="Times New Roman" w:hAnsi="Times New Roman" w:cs="Times New Roman"/>
          <w:iCs/>
          <w:sz w:val="24"/>
          <w:szCs w:val="24"/>
        </w:rPr>
        <w:t xml:space="preserve">» </w:t>
      </w:r>
      <w:r w:rsidRPr="00D54ADB">
        <w:rPr>
          <w:rFonts w:ascii="Times New Roman" w:hAnsi="Times New Roman" w:cs="Times New Roman"/>
          <w:iCs/>
          <w:sz w:val="24"/>
          <w:szCs w:val="24"/>
        </w:rPr>
        <w:t>марта</w:t>
      </w:r>
      <w:r w:rsidRPr="00D54ADB">
        <w:rPr>
          <w:rFonts w:ascii="Times New Roman" w:hAnsi="Times New Roman" w:cs="Times New Roman"/>
          <w:iCs/>
          <w:sz w:val="24"/>
          <w:szCs w:val="24"/>
        </w:rPr>
        <w:t xml:space="preserve"> 202</w:t>
      </w:r>
      <w:r w:rsidRPr="00D54ADB">
        <w:rPr>
          <w:rFonts w:ascii="Times New Roman" w:hAnsi="Times New Roman" w:cs="Times New Roman"/>
          <w:iCs/>
          <w:sz w:val="24"/>
          <w:szCs w:val="24"/>
        </w:rPr>
        <w:t>1</w:t>
      </w:r>
      <w:r w:rsidRPr="00D54ADB">
        <w:rPr>
          <w:rFonts w:ascii="Times New Roman" w:hAnsi="Times New Roman" w:cs="Times New Roman"/>
          <w:iCs/>
          <w:sz w:val="24"/>
          <w:szCs w:val="24"/>
        </w:rPr>
        <w:t xml:space="preserve"> г.</w:t>
      </w:r>
    </w:p>
    <w:p w14:paraId="03AE7FBF" w14:textId="00956DC6" w:rsidR="00D54ADB" w:rsidRDefault="00D54ADB" w:rsidP="00E25926">
      <w:pPr>
        <w:pStyle w:val="ConsPlusNormal"/>
        <w:widowControl/>
        <w:spacing w:before="120" w:after="120"/>
        <w:ind w:firstLine="0"/>
        <w:jc w:val="both"/>
        <w:rPr>
          <w:rFonts w:ascii="Times New Roman" w:hAnsi="Times New Roman" w:cs="Times New Roman"/>
          <w:iCs/>
          <w:sz w:val="24"/>
          <w:szCs w:val="24"/>
        </w:rPr>
      </w:pPr>
    </w:p>
    <w:p w14:paraId="7FA0F8ED" w14:textId="74FF337A" w:rsidR="00E25926" w:rsidRDefault="00E25926" w:rsidP="00412B3D">
      <w:pPr>
        <w:pStyle w:val="ConsPlusNormal"/>
        <w:widowControl/>
        <w:spacing w:before="120" w:after="120"/>
        <w:ind w:right="283" w:firstLine="284"/>
        <w:jc w:val="both"/>
        <w:rPr>
          <w:rFonts w:ascii="Times New Roman" w:hAnsi="Times New Roman" w:cs="Times New Roman"/>
          <w:bCs/>
          <w:iCs/>
          <w:sz w:val="24"/>
          <w:szCs w:val="24"/>
        </w:rPr>
      </w:pPr>
      <w:r>
        <w:rPr>
          <w:rFonts w:ascii="Times New Roman" w:hAnsi="Times New Roman" w:cs="Times New Roman"/>
          <w:iCs/>
          <w:sz w:val="24"/>
          <w:szCs w:val="24"/>
        </w:rPr>
        <w:t>В связи с тем, что п. 4.5.1.1. Документации содержит требование о недопустимости содержания в первой части заявки сведений</w:t>
      </w:r>
      <w:r w:rsidRPr="00E25926">
        <w:rPr>
          <w:b/>
          <w:i/>
          <w:sz w:val="28"/>
          <w:szCs w:val="28"/>
        </w:rPr>
        <w:t xml:space="preserve"> </w:t>
      </w:r>
      <w:r w:rsidRPr="00E25926">
        <w:rPr>
          <w:rFonts w:ascii="Times New Roman" w:hAnsi="Times New Roman" w:cs="Times New Roman"/>
          <w:bCs/>
          <w:iCs/>
          <w:sz w:val="24"/>
          <w:szCs w:val="24"/>
        </w:rPr>
        <w:t>об Участнике запроса предложений и о его соответствии единым квалификационным требованиям</w:t>
      </w:r>
      <w:r>
        <w:rPr>
          <w:rFonts w:ascii="Times New Roman" w:hAnsi="Times New Roman" w:cs="Times New Roman"/>
          <w:bCs/>
          <w:iCs/>
          <w:sz w:val="24"/>
          <w:szCs w:val="24"/>
        </w:rPr>
        <w:t>, просим считать верными следующие формы</w:t>
      </w:r>
      <w:r w:rsidR="00412B3D">
        <w:rPr>
          <w:rFonts w:ascii="Times New Roman" w:hAnsi="Times New Roman" w:cs="Times New Roman"/>
          <w:bCs/>
          <w:iCs/>
          <w:sz w:val="24"/>
          <w:szCs w:val="24"/>
        </w:rPr>
        <w:t>:</w:t>
      </w:r>
    </w:p>
    <w:p w14:paraId="651C2513" w14:textId="77777777" w:rsidR="00E25926" w:rsidRPr="00D54ADB" w:rsidRDefault="00E25926" w:rsidP="00412B3D">
      <w:pPr>
        <w:pStyle w:val="ConsPlusNormal"/>
        <w:widowControl/>
        <w:spacing w:before="120" w:after="120"/>
        <w:ind w:left="-567" w:firstLine="851"/>
        <w:jc w:val="both"/>
        <w:rPr>
          <w:rFonts w:ascii="Times New Roman" w:hAnsi="Times New Roman" w:cs="Times New Roman"/>
          <w:iCs/>
          <w:sz w:val="24"/>
          <w:szCs w:val="24"/>
        </w:rPr>
      </w:pPr>
    </w:p>
    <w:p w14:paraId="4CE7CB83" w14:textId="4491816F" w:rsidR="00D54ADB" w:rsidRPr="00D54ADB" w:rsidRDefault="00D54ADB" w:rsidP="00E25926">
      <w:pPr>
        <w:numPr>
          <w:ilvl w:val="1"/>
          <w:numId w:val="2"/>
        </w:numPr>
        <w:spacing w:line="240" w:lineRule="auto"/>
        <w:ind w:right="283"/>
        <w:jc w:val="left"/>
        <w:rPr>
          <w:b/>
          <w:sz w:val="24"/>
        </w:rPr>
      </w:pPr>
      <w:r w:rsidRPr="00D54ADB">
        <w:rPr>
          <w:b/>
          <w:sz w:val="24"/>
        </w:rPr>
        <w:t>Техническое предложение (форма 3)</w:t>
      </w:r>
    </w:p>
    <w:p w14:paraId="7377509B" w14:textId="77777777" w:rsidR="00D54ADB" w:rsidRPr="00D6238C" w:rsidRDefault="00D54ADB" w:rsidP="00E25926">
      <w:pPr>
        <w:spacing w:line="240" w:lineRule="auto"/>
        <w:ind w:left="1495" w:right="283" w:firstLine="0"/>
        <w:jc w:val="left"/>
        <w:rPr>
          <w:b/>
          <w:sz w:val="24"/>
        </w:rPr>
      </w:pPr>
    </w:p>
    <w:p w14:paraId="435C395A" w14:textId="77777777" w:rsidR="00D54ADB" w:rsidRPr="00166F4A" w:rsidRDefault="00D54ADB" w:rsidP="00E25926">
      <w:pPr>
        <w:pStyle w:val="-2"/>
        <w:tabs>
          <w:tab w:val="clear" w:pos="360"/>
        </w:tabs>
        <w:suppressAutoHyphens/>
        <w:spacing w:line="240" w:lineRule="auto"/>
        <w:ind w:right="283" w:firstLine="774"/>
        <w:rPr>
          <w:b w:val="0"/>
          <w:bCs w:val="0"/>
          <w:sz w:val="20"/>
          <w:szCs w:val="20"/>
        </w:rPr>
      </w:pPr>
      <w:r>
        <w:rPr>
          <w:sz w:val="24"/>
        </w:rPr>
        <w:t>Техническое</w:t>
      </w:r>
      <w:r w:rsidRPr="00D6238C">
        <w:rPr>
          <w:sz w:val="24"/>
        </w:rPr>
        <w:t xml:space="preserve"> предложение </w:t>
      </w:r>
      <w:r w:rsidRPr="00166F4A">
        <w:rPr>
          <w:b w:val="0"/>
          <w:bCs w:val="0"/>
          <w:sz w:val="20"/>
          <w:szCs w:val="20"/>
        </w:rPr>
        <w:t>(1 часть заявки)</w:t>
      </w:r>
    </w:p>
    <w:p w14:paraId="44111307" w14:textId="77777777" w:rsidR="00D54ADB" w:rsidRPr="005422E9" w:rsidRDefault="00D54ADB" w:rsidP="00E25926">
      <w:pPr>
        <w:pStyle w:val="-2"/>
        <w:tabs>
          <w:tab w:val="clear" w:pos="360"/>
        </w:tabs>
        <w:suppressAutoHyphens/>
        <w:spacing w:line="240" w:lineRule="auto"/>
        <w:ind w:left="3218" w:right="283" w:firstLine="0"/>
        <w:rPr>
          <w:sz w:val="24"/>
          <w:szCs w:val="24"/>
        </w:rPr>
      </w:pPr>
    </w:p>
    <w:p w14:paraId="5E13CB82" w14:textId="77777777" w:rsidR="00D54ADB" w:rsidRPr="00C27650" w:rsidRDefault="00D54ADB" w:rsidP="00E25926">
      <w:pPr>
        <w:pBdr>
          <w:top w:val="single" w:sz="4" w:space="1" w:color="auto"/>
        </w:pBdr>
        <w:shd w:val="clear" w:color="auto" w:fill="E0E0E0"/>
        <w:ind w:right="283" w:firstLine="0"/>
        <w:jc w:val="center"/>
        <w:rPr>
          <w:b/>
          <w:sz w:val="24"/>
        </w:rPr>
      </w:pPr>
      <w:r w:rsidRPr="00C27650">
        <w:rPr>
          <w:b/>
          <w:sz w:val="24"/>
        </w:rPr>
        <w:t>начало формы</w:t>
      </w:r>
    </w:p>
    <w:p w14:paraId="38731D82" w14:textId="77777777" w:rsidR="00D54ADB" w:rsidRPr="00C27650" w:rsidRDefault="00D54ADB" w:rsidP="00E25926">
      <w:pPr>
        <w:ind w:right="283" w:firstLine="0"/>
        <w:jc w:val="right"/>
        <w:rPr>
          <w:color w:val="000000"/>
          <w:sz w:val="24"/>
        </w:rPr>
      </w:pPr>
      <w:r w:rsidRPr="007E69B1">
        <w:rPr>
          <w:sz w:val="24"/>
          <w:szCs w:val="24"/>
        </w:rPr>
        <w:t xml:space="preserve">Приложение </w:t>
      </w:r>
      <w:r>
        <w:rPr>
          <w:sz w:val="24"/>
          <w:szCs w:val="24"/>
        </w:rPr>
        <w:t>2</w:t>
      </w:r>
      <w:r w:rsidRPr="007E69B1">
        <w:rPr>
          <w:sz w:val="24"/>
          <w:szCs w:val="24"/>
        </w:rPr>
        <w:t xml:space="preserve"> к письму о подаче оферты</w:t>
      </w:r>
      <w:r w:rsidRPr="007E69B1">
        <w:rPr>
          <w:sz w:val="24"/>
          <w:szCs w:val="24"/>
        </w:rPr>
        <w:br/>
      </w:r>
      <w:proofErr w:type="gramStart"/>
      <w:r w:rsidRPr="007E69B1">
        <w:rPr>
          <w:sz w:val="24"/>
          <w:szCs w:val="24"/>
        </w:rPr>
        <w:t>от</w:t>
      </w:r>
      <w:r>
        <w:rPr>
          <w:sz w:val="24"/>
          <w:szCs w:val="24"/>
        </w:rPr>
        <w:t xml:space="preserve"> </w:t>
      </w:r>
      <w:r w:rsidRPr="007E69B1">
        <w:rPr>
          <w:sz w:val="24"/>
          <w:szCs w:val="24"/>
        </w:rPr>
        <w:t xml:space="preserve"> «</w:t>
      </w:r>
      <w:proofErr w:type="gramEnd"/>
      <w:r w:rsidRPr="007E69B1">
        <w:rPr>
          <w:sz w:val="24"/>
          <w:szCs w:val="24"/>
        </w:rPr>
        <w:t>____»___________ г. №_______</w:t>
      </w:r>
    </w:p>
    <w:p w14:paraId="333FD18E" w14:textId="77777777" w:rsidR="00D54ADB" w:rsidRDefault="00D54ADB" w:rsidP="00E25926">
      <w:pPr>
        <w:ind w:right="283"/>
        <w:jc w:val="center"/>
        <w:rPr>
          <w:b/>
          <w:sz w:val="24"/>
        </w:rPr>
      </w:pPr>
    </w:p>
    <w:p w14:paraId="3256F972" w14:textId="77777777" w:rsidR="00D54ADB" w:rsidRDefault="00D54ADB" w:rsidP="00E25926">
      <w:pPr>
        <w:spacing w:line="240" w:lineRule="auto"/>
        <w:ind w:right="283" w:firstLine="0"/>
        <w:jc w:val="center"/>
        <w:rPr>
          <w:b/>
          <w:sz w:val="24"/>
          <w:szCs w:val="24"/>
        </w:rPr>
      </w:pPr>
      <w:r>
        <w:rPr>
          <w:b/>
          <w:sz w:val="24"/>
          <w:szCs w:val="24"/>
        </w:rPr>
        <w:t>Техническое</w:t>
      </w:r>
      <w:r w:rsidRPr="00AB787F">
        <w:rPr>
          <w:b/>
          <w:sz w:val="24"/>
          <w:szCs w:val="24"/>
        </w:rPr>
        <w:t xml:space="preserve"> предложение</w:t>
      </w:r>
    </w:p>
    <w:p w14:paraId="4DAC617B" w14:textId="77777777" w:rsidR="00D54ADB" w:rsidRPr="00AB787F" w:rsidRDefault="00D54ADB" w:rsidP="00E25926">
      <w:pPr>
        <w:spacing w:line="240" w:lineRule="auto"/>
        <w:ind w:right="283" w:firstLine="0"/>
        <w:jc w:val="center"/>
        <w:rPr>
          <w:b/>
          <w:sz w:val="24"/>
          <w:szCs w:val="24"/>
        </w:rPr>
      </w:pPr>
    </w:p>
    <w:p w14:paraId="3C69615E" w14:textId="38892A97" w:rsidR="00D54ADB" w:rsidRDefault="00D54ADB" w:rsidP="00E25926">
      <w:pPr>
        <w:spacing w:line="240" w:lineRule="auto"/>
        <w:ind w:right="283"/>
        <w:rPr>
          <w:color w:val="000000"/>
          <w:sz w:val="24"/>
          <w:szCs w:val="24"/>
        </w:rPr>
      </w:pPr>
      <w:r w:rsidRPr="006F6FA0">
        <w:rPr>
          <w:color w:val="000000"/>
          <w:sz w:val="24"/>
          <w:szCs w:val="24"/>
        </w:rPr>
        <w:t>(Участник в свободной форме приводит свое техническое предложение, опираясь на проект Технического задания).</w:t>
      </w:r>
    </w:p>
    <w:p w14:paraId="0133AE9D" w14:textId="36BE62A6" w:rsidR="00E25926" w:rsidRDefault="00E25926" w:rsidP="00E25926">
      <w:pPr>
        <w:spacing w:line="240" w:lineRule="auto"/>
        <w:ind w:right="283"/>
        <w:rPr>
          <w:color w:val="000000"/>
          <w:sz w:val="24"/>
          <w:szCs w:val="24"/>
        </w:rPr>
      </w:pPr>
    </w:p>
    <w:p w14:paraId="40DB5B30" w14:textId="77777777" w:rsidR="00E25926" w:rsidRPr="006F6FA0" w:rsidRDefault="00E25926" w:rsidP="00E25926">
      <w:pPr>
        <w:spacing w:line="240" w:lineRule="auto"/>
        <w:ind w:right="283"/>
        <w:rPr>
          <w:color w:val="000000"/>
          <w:sz w:val="24"/>
          <w:szCs w:val="24"/>
        </w:rPr>
      </w:pPr>
    </w:p>
    <w:p w14:paraId="31C92E1D" w14:textId="77777777" w:rsidR="00D54ADB" w:rsidRPr="006F6FA0" w:rsidRDefault="00D54ADB" w:rsidP="00E25926">
      <w:pPr>
        <w:spacing w:line="240" w:lineRule="auto"/>
        <w:ind w:right="283"/>
        <w:rPr>
          <w:sz w:val="24"/>
          <w:szCs w:val="24"/>
        </w:rPr>
      </w:pPr>
    </w:p>
    <w:p w14:paraId="409B32B2" w14:textId="77777777" w:rsidR="00D54ADB" w:rsidRPr="00C27650" w:rsidRDefault="00D54ADB" w:rsidP="00E25926">
      <w:pPr>
        <w:pBdr>
          <w:bottom w:val="single" w:sz="4" w:space="1" w:color="auto"/>
        </w:pBdr>
        <w:shd w:val="clear" w:color="auto" w:fill="E0E0E0"/>
        <w:ind w:right="283"/>
        <w:jc w:val="center"/>
        <w:rPr>
          <w:b/>
          <w:bCs/>
          <w:sz w:val="24"/>
        </w:rPr>
      </w:pPr>
      <w:r w:rsidRPr="00C27650">
        <w:rPr>
          <w:b/>
          <w:bCs/>
          <w:sz w:val="24"/>
        </w:rPr>
        <w:t>конец формы</w:t>
      </w:r>
    </w:p>
    <w:p w14:paraId="1CF4A950" w14:textId="77777777" w:rsidR="00D54ADB" w:rsidRPr="00C27650" w:rsidRDefault="00D54ADB" w:rsidP="00E25926">
      <w:pPr>
        <w:pStyle w:val="-2"/>
        <w:tabs>
          <w:tab w:val="clear" w:pos="360"/>
        </w:tabs>
        <w:ind w:left="567" w:right="283" w:firstLine="0"/>
        <w:rPr>
          <w:b w:val="0"/>
          <w:sz w:val="24"/>
          <w:szCs w:val="24"/>
        </w:rPr>
      </w:pPr>
      <w:bookmarkStart w:id="1" w:name="_Toc308451948"/>
    </w:p>
    <w:p w14:paraId="711022F3" w14:textId="77777777" w:rsidR="00D54ADB" w:rsidRDefault="00D54ADB" w:rsidP="00D54ADB">
      <w:pPr>
        <w:pStyle w:val="-2"/>
        <w:numPr>
          <w:ilvl w:val="2"/>
          <w:numId w:val="2"/>
        </w:numPr>
        <w:suppressAutoHyphens/>
        <w:spacing w:line="240" w:lineRule="auto"/>
        <w:ind w:left="567" w:firstLine="0"/>
        <w:rPr>
          <w:sz w:val="24"/>
        </w:rPr>
      </w:pPr>
      <w:bookmarkStart w:id="2" w:name="_Toc360535546"/>
      <w:r w:rsidRPr="005422E9">
        <w:rPr>
          <w:sz w:val="24"/>
        </w:rPr>
        <w:t>Инструкции по заполнению</w:t>
      </w:r>
      <w:bookmarkEnd w:id="1"/>
      <w:bookmarkEnd w:id="2"/>
    </w:p>
    <w:p w14:paraId="1319A9A9" w14:textId="77777777" w:rsidR="00D54ADB" w:rsidRPr="005422E9" w:rsidRDefault="00D54ADB" w:rsidP="00D54ADB">
      <w:pPr>
        <w:pStyle w:val="-2"/>
        <w:tabs>
          <w:tab w:val="clear" w:pos="360"/>
        </w:tabs>
        <w:suppressAutoHyphens/>
        <w:spacing w:line="240" w:lineRule="auto"/>
        <w:ind w:left="567" w:firstLine="0"/>
        <w:rPr>
          <w:sz w:val="24"/>
        </w:rPr>
      </w:pPr>
    </w:p>
    <w:p w14:paraId="5A8E62BA" w14:textId="77777777" w:rsidR="00D54ADB" w:rsidRPr="008B3231" w:rsidRDefault="00D54ADB" w:rsidP="00E25926">
      <w:pPr>
        <w:pStyle w:val="a6"/>
        <w:numPr>
          <w:ilvl w:val="3"/>
          <w:numId w:val="2"/>
        </w:numPr>
        <w:ind w:left="0" w:right="283" w:firstLine="567"/>
      </w:pPr>
      <w:r w:rsidRPr="008B3231">
        <w:t>Участник указывает дату и номер Предложения в соответствии с письмом о подаче оферты.</w:t>
      </w:r>
    </w:p>
    <w:p w14:paraId="06BA75BE" w14:textId="3BDA84A9" w:rsidR="00D54ADB" w:rsidRPr="00412B3D" w:rsidRDefault="00D54ADB" w:rsidP="00412B3D">
      <w:pPr>
        <w:numPr>
          <w:ilvl w:val="3"/>
          <w:numId w:val="2"/>
        </w:numPr>
        <w:tabs>
          <w:tab w:val="num" w:pos="1800"/>
        </w:tabs>
        <w:spacing w:line="240" w:lineRule="auto"/>
        <w:ind w:left="0" w:right="283" w:firstLine="567"/>
        <w:rPr>
          <w:sz w:val="24"/>
          <w:szCs w:val="24"/>
        </w:rPr>
      </w:pPr>
      <w:r w:rsidRPr="006F6FA0">
        <w:rPr>
          <w:sz w:val="24"/>
          <w:szCs w:val="24"/>
        </w:rPr>
        <w:t>Техническое предложение Участника, помимо материалов, указанных в тексте технических требований, должно включать</w:t>
      </w:r>
      <w:r w:rsidR="00412B3D">
        <w:rPr>
          <w:sz w:val="24"/>
          <w:szCs w:val="24"/>
        </w:rPr>
        <w:t xml:space="preserve"> </w:t>
      </w:r>
      <w:r w:rsidRPr="00412B3D">
        <w:rPr>
          <w:sz w:val="24"/>
          <w:szCs w:val="24"/>
        </w:rPr>
        <w:t>описание всех предлагаемых технических решений с необходимыми чертежами;</w:t>
      </w:r>
    </w:p>
    <w:p w14:paraId="3A43B3DE" w14:textId="77777777" w:rsidR="00D54ADB" w:rsidRPr="006F6FA0" w:rsidRDefault="00D54ADB" w:rsidP="00E25926">
      <w:pPr>
        <w:numPr>
          <w:ilvl w:val="3"/>
          <w:numId w:val="2"/>
        </w:numPr>
        <w:tabs>
          <w:tab w:val="num" w:pos="1800"/>
        </w:tabs>
        <w:spacing w:line="240" w:lineRule="auto"/>
        <w:ind w:left="0" w:right="283" w:firstLine="567"/>
        <w:rPr>
          <w:sz w:val="24"/>
          <w:szCs w:val="24"/>
        </w:rPr>
      </w:pPr>
      <w:r w:rsidRPr="006F6FA0">
        <w:rPr>
          <w:sz w:val="24"/>
          <w:szCs w:val="24"/>
        </w:rPr>
        <w:t xml:space="preserve">В техническом предложении описываются все позиции Приложения 2 с учетом предлагаемых условий Договора. </w:t>
      </w:r>
    </w:p>
    <w:p w14:paraId="52582E2E" w14:textId="3A46206C" w:rsidR="00D54ADB" w:rsidRDefault="00D54ADB" w:rsidP="00E25926">
      <w:pPr>
        <w:numPr>
          <w:ilvl w:val="3"/>
          <w:numId w:val="2"/>
        </w:numPr>
        <w:tabs>
          <w:tab w:val="num" w:pos="1800"/>
        </w:tabs>
        <w:spacing w:line="240" w:lineRule="auto"/>
        <w:ind w:left="0" w:right="283" w:firstLine="567"/>
        <w:rPr>
          <w:sz w:val="24"/>
          <w:szCs w:val="24"/>
        </w:rPr>
      </w:pPr>
      <w:r w:rsidRPr="006F6FA0">
        <w:rPr>
          <w:sz w:val="24"/>
          <w:szCs w:val="24"/>
        </w:rPr>
        <w:t>Техническое предложение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2F569CDD" w14:textId="77777777" w:rsidR="00E25926" w:rsidRPr="006F6FA0" w:rsidRDefault="00E25926" w:rsidP="00E25926">
      <w:pPr>
        <w:tabs>
          <w:tab w:val="num" w:pos="1800"/>
        </w:tabs>
        <w:spacing w:line="240" w:lineRule="auto"/>
        <w:ind w:left="567" w:firstLine="0"/>
        <w:rPr>
          <w:sz w:val="24"/>
          <w:szCs w:val="24"/>
        </w:rPr>
      </w:pPr>
    </w:p>
    <w:p w14:paraId="1BF06F15" w14:textId="77777777" w:rsidR="00D54ADB" w:rsidRPr="006F6FA0" w:rsidRDefault="00D54ADB" w:rsidP="00D54ADB">
      <w:pPr>
        <w:pStyle w:val="a0"/>
        <w:numPr>
          <w:ilvl w:val="0"/>
          <w:numId w:val="0"/>
        </w:numPr>
        <w:spacing w:line="240" w:lineRule="auto"/>
        <w:ind w:firstLine="567"/>
        <w:rPr>
          <w:sz w:val="24"/>
          <w:szCs w:val="24"/>
        </w:rPr>
      </w:pPr>
    </w:p>
    <w:p w14:paraId="72489E99" w14:textId="77777777" w:rsidR="00D54ADB" w:rsidRPr="007E69B1" w:rsidRDefault="00D54ADB" w:rsidP="00E25926">
      <w:pPr>
        <w:pStyle w:val="aa"/>
        <w:numPr>
          <w:ilvl w:val="1"/>
          <w:numId w:val="2"/>
        </w:numPr>
        <w:tabs>
          <w:tab w:val="left" w:pos="1260"/>
        </w:tabs>
        <w:autoSpaceDE w:val="0"/>
        <w:autoSpaceDN w:val="0"/>
        <w:adjustRightInd w:val="0"/>
        <w:spacing w:after="100" w:afterAutospacing="1" w:line="240" w:lineRule="auto"/>
        <w:ind w:right="283"/>
        <w:outlineLvl w:val="1"/>
        <w:rPr>
          <w:b/>
          <w:i/>
          <w:sz w:val="24"/>
          <w:szCs w:val="24"/>
        </w:rPr>
      </w:pPr>
      <w:bookmarkStart w:id="3" w:name="_Toc175749030"/>
      <w:bookmarkStart w:id="4" w:name="_Toc98254024"/>
      <w:bookmarkStart w:id="5" w:name="_Toc200378408"/>
      <w:bookmarkStart w:id="6" w:name="_Toc200440648"/>
      <w:bookmarkStart w:id="7" w:name="_Toc200441701"/>
      <w:bookmarkStart w:id="8" w:name="_Toc200441852"/>
      <w:bookmarkStart w:id="9" w:name="_Toc200597934"/>
      <w:bookmarkStart w:id="10" w:name="_Toc202243120"/>
      <w:bookmarkStart w:id="11" w:name="_Toc202247507"/>
      <w:bookmarkStart w:id="12" w:name="_Toc345570203"/>
      <w:bookmarkStart w:id="13" w:name="_Toc360535547"/>
      <w:r>
        <w:rPr>
          <w:b/>
          <w:sz w:val="24"/>
          <w:szCs w:val="24"/>
        </w:rPr>
        <w:lastRenderedPageBreak/>
        <w:t>Протокол разногласий по</w:t>
      </w:r>
      <w:r w:rsidRPr="007E69B1">
        <w:rPr>
          <w:b/>
          <w:sz w:val="24"/>
          <w:szCs w:val="24"/>
        </w:rPr>
        <w:t xml:space="preserve"> проекту Договора (форма </w:t>
      </w:r>
      <w:r>
        <w:rPr>
          <w:b/>
          <w:sz w:val="24"/>
          <w:szCs w:val="24"/>
        </w:rPr>
        <w:t>4</w:t>
      </w:r>
      <w:r w:rsidRPr="001860B5">
        <w:rPr>
          <w:b/>
          <w:sz w:val="24"/>
          <w:szCs w:val="24"/>
        </w:rPr>
        <w:t>)</w:t>
      </w:r>
      <w:bookmarkEnd w:id="3"/>
      <w:bookmarkEnd w:id="4"/>
      <w:bookmarkEnd w:id="5"/>
      <w:bookmarkEnd w:id="6"/>
      <w:bookmarkEnd w:id="7"/>
      <w:bookmarkEnd w:id="8"/>
      <w:bookmarkEnd w:id="9"/>
      <w:bookmarkEnd w:id="10"/>
      <w:bookmarkEnd w:id="11"/>
      <w:bookmarkEnd w:id="12"/>
      <w:bookmarkEnd w:id="13"/>
    </w:p>
    <w:p w14:paraId="66F94698" w14:textId="77777777" w:rsidR="00D54ADB" w:rsidRPr="001860B5" w:rsidRDefault="00D54ADB" w:rsidP="00E25926">
      <w:pPr>
        <w:pStyle w:val="aa"/>
        <w:tabs>
          <w:tab w:val="left" w:pos="1260"/>
        </w:tabs>
        <w:autoSpaceDE w:val="0"/>
        <w:autoSpaceDN w:val="0"/>
        <w:adjustRightInd w:val="0"/>
        <w:spacing w:before="100" w:beforeAutospacing="1" w:after="100" w:afterAutospacing="1" w:line="240" w:lineRule="auto"/>
        <w:ind w:right="283"/>
        <w:outlineLvl w:val="2"/>
        <w:rPr>
          <w:b/>
          <w:sz w:val="24"/>
          <w:szCs w:val="24"/>
        </w:rPr>
      </w:pPr>
      <w:bookmarkStart w:id="14" w:name="_Toc90385119"/>
      <w:bookmarkStart w:id="15" w:name="_Toc175749031"/>
      <w:bookmarkStart w:id="16" w:name="_Toc98254025"/>
      <w:bookmarkStart w:id="17" w:name="_Toc200378409"/>
      <w:bookmarkStart w:id="18" w:name="_Toc200440649"/>
      <w:bookmarkStart w:id="19" w:name="_Toc200441702"/>
      <w:bookmarkStart w:id="20" w:name="_Toc200441853"/>
      <w:bookmarkStart w:id="21" w:name="_Toc200597935"/>
      <w:bookmarkStart w:id="22" w:name="_Toc202243121"/>
      <w:bookmarkStart w:id="23" w:name="_Toc202247508"/>
      <w:bookmarkStart w:id="24" w:name="_Toc241044731"/>
      <w:bookmarkStart w:id="25" w:name="_Toc246838957"/>
      <w:bookmarkStart w:id="26" w:name="_Toc254075232"/>
      <w:bookmarkStart w:id="27" w:name="_Toc272855931"/>
      <w:bookmarkStart w:id="28" w:name="_Toc274728973"/>
      <w:bookmarkStart w:id="29" w:name="_Toc345570204"/>
      <w:bookmarkStart w:id="30" w:name="_Toc360535548"/>
      <w:r w:rsidRPr="007E69B1">
        <w:rPr>
          <w:b/>
          <w:sz w:val="24"/>
          <w:szCs w:val="24"/>
        </w:rPr>
        <w:t>Форма Протокола разногласий по проекту Договора</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Pr>
          <w:b/>
          <w:sz w:val="24"/>
          <w:szCs w:val="24"/>
        </w:rPr>
        <w:t xml:space="preserve"> </w:t>
      </w:r>
      <w:r w:rsidRPr="00166F4A">
        <w:rPr>
          <w:bCs/>
          <w:sz w:val="20"/>
        </w:rPr>
        <w:t>(1 часть заявки)</w:t>
      </w:r>
    </w:p>
    <w:p w14:paraId="04162E88" w14:textId="77777777" w:rsidR="00D54ADB" w:rsidRPr="007E69B1" w:rsidRDefault="00D54ADB" w:rsidP="00E25926">
      <w:pPr>
        <w:spacing w:line="240" w:lineRule="auto"/>
        <w:ind w:right="283" w:firstLine="0"/>
        <w:jc w:val="left"/>
        <w:rPr>
          <w:color w:val="000000"/>
          <w:sz w:val="24"/>
          <w:szCs w:val="24"/>
        </w:rPr>
      </w:pPr>
    </w:p>
    <w:p w14:paraId="6203CDCD" w14:textId="77777777" w:rsidR="00D54ADB" w:rsidRPr="007E69B1" w:rsidRDefault="00D54ADB" w:rsidP="00E25926">
      <w:pPr>
        <w:pBdr>
          <w:top w:val="single" w:sz="4" w:space="1" w:color="auto"/>
        </w:pBdr>
        <w:shd w:val="clear" w:color="auto" w:fill="E0E0E0"/>
        <w:spacing w:line="240" w:lineRule="auto"/>
        <w:ind w:right="283" w:firstLine="0"/>
        <w:jc w:val="center"/>
        <w:rPr>
          <w:b/>
          <w:color w:val="000000"/>
          <w:spacing w:val="36"/>
          <w:sz w:val="24"/>
          <w:szCs w:val="24"/>
        </w:rPr>
      </w:pPr>
      <w:r w:rsidRPr="007E69B1">
        <w:rPr>
          <w:b/>
          <w:color w:val="000000"/>
          <w:spacing w:val="36"/>
          <w:sz w:val="24"/>
          <w:szCs w:val="24"/>
        </w:rPr>
        <w:t>начало формы</w:t>
      </w:r>
    </w:p>
    <w:p w14:paraId="46FB2CBB" w14:textId="77777777" w:rsidR="00D54ADB" w:rsidRPr="007E69B1" w:rsidRDefault="00D54ADB" w:rsidP="00E25926">
      <w:pPr>
        <w:spacing w:line="240" w:lineRule="auto"/>
        <w:ind w:right="283" w:firstLine="0"/>
        <w:jc w:val="left"/>
        <w:rPr>
          <w:color w:val="000000"/>
          <w:sz w:val="24"/>
          <w:szCs w:val="24"/>
        </w:rPr>
      </w:pPr>
    </w:p>
    <w:p w14:paraId="2CEFD40E" w14:textId="77777777" w:rsidR="00D54ADB" w:rsidRPr="007E69B1" w:rsidRDefault="00D54ADB" w:rsidP="00E25926">
      <w:pPr>
        <w:spacing w:line="240" w:lineRule="auto"/>
        <w:ind w:right="283" w:firstLine="0"/>
        <w:jc w:val="right"/>
        <w:rPr>
          <w:sz w:val="24"/>
          <w:szCs w:val="24"/>
        </w:rPr>
      </w:pPr>
      <w:r w:rsidRPr="007E69B1">
        <w:rPr>
          <w:sz w:val="24"/>
          <w:szCs w:val="24"/>
        </w:rPr>
        <w:t xml:space="preserve">Приложение </w:t>
      </w:r>
      <w:r>
        <w:rPr>
          <w:sz w:val="24"/>
          <w:szCs w:val="24"/>
        </w:rPr>
        <w:t xml:space="preserve">3 </w:t>
      </w:r>
      <w:r w:rsidRPr="007E69B1">
        <w:rPr>
          <w:sz w:val="24"/>
          <w:szCs w:val="24"/>
        </w:rPr>
        <w:t>к письму о подаче оферты</w:t>
      </w:r>
      <w:r w:rsidRPr="007E69B1">
        <w:rPr>
          <w:sz w:val="24"/>
          <w:szCs w:val="24"/>
        </w:rPr>
        <w:br/>
        <w:t>от «___</w:t>
      </w:r>
      <w:proofErr w:type="gramStart"/>
      <w:r w:rsidRPr="007E69B1">
        <w:rPr>
          <w:sz w:val="24"/>
          <w:szCs w:val="24"/>
        </w:rPr>
        <w:t>_»_</w:t>
      </w:r>
      <w:proofErr w:type="gramEnd"/>
      <w:r w:rsidRPr="007E69B1">
        <w:rPr>
          <w:sz w:val="24"/>
          <w:szCs w:val="24"/>
        </w:rPr>
        <w:t>____________ г. №__________</w:t>
      </w:r>
    </w:p>
    <w:p w14:paraId="07A6F9ED" w14:textId="77777777" w:rsidR="00D54ADB" w:rsidRPr="007E69B1" w:rsidRDefault="00D54ADB" w:rsidP="00E25926">
      <w:pPr>
        <w:spacing w:line="240" w:lineRule="auto"/>
        <w:ind w:right="283"/>
        <w:rPr>
          <w:sz w:val="24"/>
          <w:szCs w:val="24"/>
        </w:rPr>
      </w:pPr>
    </w:p>
    <w:p w14:paraId="2BCEAE99" w14:textId="77777777" w:rsidR="00D54ADB" w:rsidRPr="007E69B1" w:rsidRDefault="00D54ADB" w:rsidP="00E25926">
      <w:pPr>
        <w:suppressAutoHyphens/>
        <w:spacing w:line="240" w:lineRule="auto"/>
        <w:ind w:right="283" w:firstLine="0"/>
        <w:jc w:val="center"/>
        <w:rPr>
          <w:b/>
          <w:sz w:val="24"/>
          <w:szCs w:val="24"/>
        </w:rPr>
      </w:pPr>
      <w:r w:rsidRPr="007E69B1">
        <w:rPr>
          <w:b/>
          <w:sz w:val="24"/>
          <w:szCs w:val="24"/>
        </w:rPr>
        <w:t xml:space="preserve">Протокол разногласий </w:t>
      </w:r>
      <w:r>
        <w:rPr>
          <w:b/>
          <w:sz w:val="24"/>
          <w:szCs w:val="24"/>
        </w:rPr>
        <w:t>по</w:t>
      </w:r>
      <w:r w:rsidRPr="007E69B1">
        <w:rPr>
          <w:b/>
          <w:sz w:val="24"/>
          <w:szCs w:val="24"/>
        </w:rPr>
        <w:t xml:space="preserve"> проекту Договора</w:t>
      </w:r>
    </w:p>
    <w:p w14:paraId="330CF195" w14:textId="77777777" w:rsidR="00D54ADB" w:rsidRDefault="00D54ADB" w:rsidP="00E25926">
      <w:pPr>
        <w:spacing w:line="240" w:lineRule="auto"/>
        <w:ind w:right="283"/>
        <w:jc w:val="center"/>
        <w:rPr>
          <w:b/>
          <w:bCs/>
          <w:sz w:val="24"/>
          <w:szCs w:val="24"/>
        </w:rPr>
      </w:pPr>
    </w:p>
    <w:p w14:paraId="62550EAC" w14:textId="77777777" w:rsidR="00D54ADB" w:rsidRPr="007E69B1" w:rsidRDefault="00D54ADB" w:rsidP="00E25926">
      <w:pPr>
        <w:spacing w:line="240" w:lineRule="auto"/>
        <w:ind w:right="283" w:firstLine="0"/>
        <w:rPr>
          <w:color w:val="000000"/>
          <w:sz w:val="24"/>
          <w:szCs w:val="24"/>
        </w:rPr>
      </w:pPr>
    </w:p>
    <w:p w14:paraId="7420BB91" w14:textId="77777777" w:rsidR="00D54ADB" w:rsidRPr="007E69B1" w:rsidRDefault="00D54ADB" w:rsidP="00E25926">
      <w:pPr>
        <w:spacing w:line="240" w:lineRule="auto"/>
        <w:ind w:right="283"/>
        <w:jc w:val="center"/>
        <w:rPr>
          <w:b/>
          <w:bCs/>
          <w:color w:val="000000"/>
          <w:sz w:val="24"/>
          <w:szCs w:val="24"/>
        </w:rPr>
      </w:pPr>
      <w:r w:rsidRPr="007E69B1">
        <w:rPr>
          <w:b/>
          <w:color w:val="000000"/>
          <w:sz w:val="24"/>
          <w:szCs w:val="24"/>
        </w:rPr>
        <w:t>«Обязательные» условия Договора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0"/>
        <w:gridCol w:w="1926"/>
        <w:gridCol w:w="2144"/>
        <w:gridCol w:w="2099"/>
        <w:gridCol w:w="1891"/>
      </w:tblGrid>
      <w:tr w:rsidR="00D54ADB" w:rsidRPr="007E69B1" w14:paraId="7880A4F1" w14:textId="77777777" w:rsidTr="00412B3D">
        <w:trPr>
          <w:trHeight w:val="911"/>
        </w:trPr>
        <w:tc>
          <w:tcPr>
            <w:tcW w:w="1300" w:type="dxa"/>
            <w:tcBorders>
              <w:top w:val="single" w:sz="4" w:space="0" w:color="auto"/>
              <w:left w:val="single" w:sz="4" w:space="0" w:color="auto"/>
              <w:bottom w:val="single" w:sz="4" w:space="0" w:color="auto"/>
              <w:right w:val="single" w:sz="4" w:space="0" w:color="auto"/>
            </w:tcBorders>
            <w:vAlign w:val="center"/>
          </w:tcPr>
          <w:p w14:paraId="26C896C6" w14:textId="77777777" w:rsidR="00D54ADB" w:rsidRPr="007E69B1" w:rsidRDefault="00D54ADB" w:rsidP="00E25926">
            <w:pPr>
              <w:pStyle w:val="a8"/>
              <w:ind w:right="283"/>
              <w:jc w:val="center"/>
              <w:rPr>
                <w:sz w:val="24"/>
                <w:szCs w:val="24"/>
              </w:rPr>
            </w:pPr>
            <w:r w:rsidRPr="007E69B1">
              <w:rPr>
                <w:sz w:val="24"/>
                <w:szCs w:val="24"/>
              </w:rPr>
              <w:t>№ п/п</w:t>
            </w:r>
          </w:p>
        </w:tc>
        <w:tc>
          <w:tcPr>
            <w:tcW w:w="1926" w:type="dxa"/>
            <w:tcBorders>
              <w:top w:val="single" w:sz="4" w:space="0" w:color="auto"/>
              <w:left w:val="single" w:sz="4" w:space="0" w:color="auto"/>
              <w:bottom w:val="single" w:sz="4" w:space="0" w:color="auto"/>
              <w:right w:val="single" w:sz="4" w:space="0" w:color="auto"/>
            </w:tcBorders>
            <w:vAlign w:val="center"/>
          </w:tcPr>
          <w:p w14:paraId="784CEF63" w14:textId="77777777" w:rsidR="00D54ADB" w:rsidRPr="007E69B1" w:rsidRDefault="00D54ADB" w:rsidP="00E25926">
            <w:pPr>
              <w:pStyle w:val="a8"/>
              <w:ind w:right="283"/>
              <w:jc w:val="center"/>
              <w:rPr>
                <w:sz w:val="24"/>
                <w:szCs w:val="24"/>
              </w:rPr>
            </w:pPr>
            <w:r w:rsidRPr="007E69B1">
              <w:rPr>
                <w:sz w:val="24"/>
                <w:szCs w:val="24"/>
              </w:rPr>
              <w:t xml:space="preserve">№ пункта проекта Договора </w:t>
            </w:r>
          </w:p>
        </w:tc>
        <w:tc>
          <w:tcPr>
            <w:tcW w:w="2144" w:type="dxa"/>
            <w:tcBorders>
              <w:top w:val="single" w:sz="4" w:space="0" w:color="auto"/>
              <w:left w:val="single" w:sz="4" w:space="0" w:color="auto"/>
              <w:bottom w:val="single" w:sz="4" w:space="0" w:color="auto"/>
              <w:right w:val="single" w:sz="4" w:space="0" w:color="auto"/>
            </w:tcBorders>
            <w:vAlign w:val="center"/>
          </w:tcPr>
          <w:p w14:paraId="3A88916A" w14:textId="77777777" w:rsidR="00D54ADB" w:rsidRPr="007E69B1" w:rsidRDefault="00D54ADB" w:rsidP="00E25926">
            <w:pPr>
              <w:pStyle w:val="a8"/>
              <w:ind w:right="283"/>
              <w:jc w:val="center"/>
              <w:rPr>
                <w:sz w:val="24"/>
                <w:szCs w:val="24"/>
              </w:rPr>
            </w:pPr>
            <w:r w:rsidRPr="007E69B1">
              <w:rPr>
                <w:sz w:val="24"/>
                <w:szCs w:val="24"/>
              </w:rPr>
              <w:t>Исходные формулировки</w:t>
            </w:r>
          </w:p>
        </w:tc>
        <w:tc>
          <w:tcPr>
            <w:tcW w:w="2099" w:type="dxa"/>
            <w:tcBorders>
              <w:top w:val="single" w:sz="4" w:space="0" w:color="auto"/>
              <w:left w:val="single" w:sz="4" w:space="0" w:color="auto"/>
              <w:bottom w:val="single" w:sz="4" w:space="0" w:color="auto"/>
              <w:right w:val="single" w:sz="4" w:space="0" w:color="auto"/>
            </w:tcBorders>
            <w:vAlign w:val="center"/>
          </w:tcPr>
          <w:p w14:paraId="243F7171" w14:textId="77777777" w:rsidR="00D54ADB" w:rsidRPr="007E69B1" w:rsidRDefault="00D54ADB" w:rsidP="00E25926">
            <w:pPr>
              <w:pStyle w:val="a8"/>
              <w:ind w:right="283"/>
              <w:jc w:val="center"/>
              <w:rPr>
                <w:sz w:val="24"/>
                <w:szCs w:val="24"/>
              </w:rPr>
            </w:pPr>
            <w:r w:rsidRPr="007E69B1">
              <w:rPr>
                <w:sz w:val="24"/>
                <w:szCs w:val="24"/>
              </w:rPr>
              <w:t>Предложения Участника</w:t>
            </w:r>
          </w:p>
        </w:tc>
        <w:tc>
          <w:tcPr>
            <w:tcW w:w="1824" w:type="dxa"/>
            <w:tcBorders>
              <w:top w:val="single" w:sz="4" w:space="0" w:color="auto"/>
              <w:left w:val="single" w:sz="4" w:space="0" w:color="auto"/>
              <w:bottom w:val="single" w:sz="4" w:space="0" w:color="auto"/>
              <w:right w:val="single" w:sz="4" w:space="0" w:color="auto"/>
            </w:tcBorders>
            <w:vAlign w:val="center"/>
          </w:tcPr>
          <w:p w14:paraId="30EFBF0A" w14:textId="77777777" w:rsidR="00D54ADB" w:rsidRPr="007E69B1" w:rsidRDefault="00D54ADB" w:rsidP="00E25926">
            <w:pPr>
              <w:pStyle w:val="a8"/>
              <w:ind w:right="283"/>
              <w:jc w:val="center"/>
              <w:rPr>
                <w:sz w:val="24"/>
                <w:szCs w:val="24"/>
              </w:rPr>
            </w:pPr>
            <w:r w:rsidRPr="007E69B1">
              <w:rPr>
                <w:sz w:val="24"/>
                <w:szCs w:val="24"/>
              </w:rPr>
              <w:t>Примечания, обоснование</w:t>
            </w:r>
          </w:p>
        </w:tc>
      </w:tr>
      <w:tr w:rsidR="00D54ADB" w:rsidRPr="007E69B1" w14:paraId="6C3D5FC3" w14:textId="77777777" w:rsidTr="00412B3D">
        <w:trPr>
          <w:trHeight w:val="366"/>
        </w:trPr>
        <w:tc>
          <w:tcPr>
            <w:tcW w:w="1300" w:type="dxa"/>
            <w:tcBorders>
              <w:top w:val="single" w:sz="4" w:space="0" w:color="auto"/>
              <w:left w:val="single" w:sz="4" w:space="0" w:color="auto"/>
              <w:bottom w:val="single" w:sz="4" w:space="0" w:color="auto"/>
              <w:right w:val="single" w:sz="4" w:space="0" w:color="auto"/>
            </w:tcBorders>
          </w:tcPr>
          <w:p w14:paraId="7A44A83C" w14:textId="77777777" w:rsidR="00D54ADB" w:rsidRPr="007E69B1" w:rsidRDefault="00D54ADB" w:rsidP="00E25926">
            <w:pPr>
              <w:numPr>
                <w:ilvl w:val="0"/>
                <w:numId w:val="4"/>
              </w:numPr>
              <w:spacing w:line="240" w:lineRule="auto"/>
              <w:ind w:right="283"/>
              <w:rPr>
                <w:sz w:val="24"/>
                <w:szCs w:val="24"/>
              </w:rPr>
            </w:pPr>
          </w:p>
        </w:tc>
        <w:tc>
          <w:tcPr>
            <w:tcW w:w="1926" w:type="dxa"/>
            <w:tcBorders>
              <w:top w:val="single" w:sz="4" w:space="0" w:color="auto"/>
              <w:left w:val="single" w:sz="4" w:space="0" w:color="auto"/>
              <w:bottom w:val="single" w:sz="4" w:space="0" w:color="auto"/>
              <w:right w:val="single" w:sz="4" w:space="0" w:color="auto"/>
            </w:tcBorders>
          </w:tcPr>
          <w:p w14:paraId="36F6FB36" w14:textId="77777777" w:rsidR="00D54ADB" w:rsidRPr="007E69B1" w:rsidRDefault="00D54ADB" w:rsidP="00E25926">
            <w:pPr>
              <w:pStyle w:val="a9"/>
              <w:ind w:right="283"/>
              <w:rPr>
                <w:color w:val="000000"/>
                <w:szCs w:val="24"/>
              </w:rPr>
            </w:pPr>
          </w:p>
        </w:tc>
        <w:tc>
          <w:tcPr>
            <w:tcW w:w="2144" w:type="dxa"/>
            <w:tcBorders>
              <w:top w:val="single" w:sz="4" w:space="0" w:color="auto"/>
              <w:left w:val="single" w:sz="4" w:space="0" w:color="auto"/>
              <w:bottom w:val="single" w:sz="4" w:space="0" w:color="auto"/>
              <w:right w:val="single" w:sz="4" w:space="0" w:color="auto"/>
            </w:tcBorders>
          </w:tcPr>
          <w:p w14:paraId="3C10125F" w14:textId="77777777" w:rsidR="00D54ADB" w:rsidRPr="007E69B1" w:rsidRDefault="00D54ADB" w:rsidP="00E25926">
            <w:pPr>
              <w:pStyle w:val="a9"/>
              <w:ind w:right="283"/>
              <w:rPr>
                <w:color w:val="000000"/>
                <w:szCs w:val="24"/>
              </w:rPr>
            </w:pPr>
          </w:p>
        </w:tc>
        <w:tc>
          <w:tcPr>
            <w:tcW w:w="2099" w:type="dxa"/>
            <w:tcBorders>
              <w:top w:val="single" w:sz="4" w:space="0" w:color="auto"/>
              <w:left w:val="single" w:sz="4" w:space="0" w:color="auto"/>
              <w:bottom w:val="single" w:sz="4" w:space="0" w:color="auto"/>
              <w:right w:val="single" w:sz="4" w:space="0" w:color="auto"/>
            </w:tcBorders>
          </w:tcPr>
          <w:p w14:paraId="4F9D927D" w14:textId="77777777" w:rsidR="00D54ADB" w:rsidRPr="007E69B1" w:rsidRDefault="00D54ADB" w:rsidP="00E25926">
            <w:pPr>
              <w:pStyle w:val="a9"/>
              <w:ind w:right="283"/>
              <w:rPr>
                <w:color w:val="000000"/>
                <w:szCs w:val="24"/>
              </w:rPr>
            </w:pPr>
          </w:p>
        </w:tc>
        <w:tc>
          <w:tcPr>
            <w:tcW w:w="1824" w:type="dxa"/>
            <w:tcBorders>
              <w:top w:val="single" w:sz="4" w:space="0" w:color="auto"/>
              <w:left w:val="single" w:sz="4" w:space="0" w:color="auto"/>
              <w:bottom w:val="single" w:sz="4" w:space="0" w:color="auto"/>
              <w:right w:val="single" w:sz="4" w:space="0" w:color="auto"/>
            </w:tcBorders>
          </w:tcPr>
          <w:p w14:paraId="6B09A64A" w14:textId="77777777" w:rsidR="00D54ADB" w:rsidRPr="007E69B1" w:rsidRDefault="00D54ADB" w:rsidP="00E25926">
            <w:pPr>
              <w:pStyle w:val="a9"/>
              <w:ind w:right="283"/>
              <w:rPr>
                <w:color w:val="000000"/>
                <w:szCs w:val="24"/>
              </w:rPr>
            </w:pPr>
          </w:p>
        </w:tc>
      </w:tr>
      <w:tr w:rsidR="00D54ADB" w:rsidRPr="007E69B1" w14:paraId="104153CD" w14:textId="77777777" w:rsidTr="00412B3D">
        <w:trPr>
          <w:trHeight w:val="354"/>
        </w:trPr>
        <w:tc>
          <w:tcPr>
            <w:tcW w:w="1300" w:type="dxa"/>
            <w:tcBorders>
              <w:top w:val="single" w:sz="4" w:space="0" w:color="auto"/>
              <w:left w:val="single" w:sz="4" w:space="0" w:color="auto"/>
              <w:bottom w:val="single" w:sz="4" w:space="0" w:color="auto"/>
              <w:right w:val="single" w:sz="4" w:space="0" w:color="auto"/>
            </w:tcBorders>
          </w:tcPr>
          <w:p w14:paraId="098FB7DA" w14:textId="77777777" w:rsidR="00D54ADB" w:rsidRPr="007E69B1" w:rsidRDefault="00D54ADB" w:rsidP="00E25926">
            <w:pPr>
              <w:numPr>
                <w:ilvl w:val="0"/>
                <w:numId w:val="4"/>
              </w:numPr>
              <w:spacing w:line="240" w:lineRule="auto"/>
              <w:ind w:right="283"/>
              <w:rPr>
                <w:sz w:val="24"/>
                <w:szCs w:val="24"/>
              </w:rPr>
            </w:pPr>
          </w:p>
        </w:tc>
        <w:tc>
          <w:tcPr>
            <w:tcW w:w="1926" w:type="dxa"/>
            <w:tcBorders>
              <w:top w:val="single" w:sz="4" w:space="0" w:color="auto"/>
              <w:left w:val="single" w:sz="4" w:space="0" w:color="auto"/>
              <w:bottom w:val="single" w:sz="4" w:space="0" w:color="auto"/>
              <w:right w:val="single" w:sz="4" w:space="0" w:color="auto"/>
            </w:tcBorders>
          </w:tcPr>
          <w:p w14:paraId="698CCAFC" w14:textId="77777777" w:rsidR="00D54ADB" w:rsidRPr="007E69B1" w:rsidRDefault="00D54ADB" w:rsidP="00E25926">
            <w:pPr>
              <w:pStyle w:val="a9"/>
              <w:ind w:right="283"/>
              <w:rPr>
                <w:color w:val="000000"/>
                <w:szCs w:val="24"/>
              </w:rPr>
            </w:pPr>
          </w:p>
        </w:tc>
        <w:tc>
          <w:tcPr>
            <w:tcW w:w="2144" w:type="dxa"/>
            <w:tcBorders>
              <w:top w:val="single" w:sz="4" w:space="0" w:color="auto"/>
              <w:left w:val="single" w:sz="4" w:space="0" w:color="auto"/>
              <w:bottom w:val="single" w:sz="4" w:space="0" w:color="auto"/>
              <w:right w:val="single" w:sz="4" w:space="0" w:color="auto"/>
            </w:tcBorders>
          </w:tcPr>
          <w:p w14:paraId="59540681" w14:textId="77777777" w:rsidR="00D54ADB" w:rsidRPr="007E69B1" w:rsidRDefault="00D54ADB" w:rsidP="00E25926">
            <w:pPr>
              <w:pStyle w:val="a9"/>
              <w:ind w:right="283"/>
              <w:rPr>
                <w:color w:val="000000"/>
                <w:szCs w:val="24"/>
              </w:rPr>
            </w:pPr>
          </w:p>
        </w:tc>
        <w:tc>
          <w:tcPr>
            <w:tcW w:w="2099" w:type="dxa"/>
            <w:tcBorders>
              <w:top w:val="single" w:sz="4" w:space="0" w:color="auto"/>
              <w:left w:val="single" w:sz="4" w:space="0" w:color="auto"/>
              <w:bottom w:val="single" w:sz="4" w:space="0" w:color="auto"/>
              <w:right w:val="single" w:sz="4" w:space="0" w:color="auto"/>
            </w:tcBorders>
          </w:tcPr>
          <w:p w14:paraId="078A5E5B" w14:textId="77777777" w:rsidR="00D54ADB" w:rsidRPr="007E69B1" w:rsidRDefault="00D54ADB" w:rsidP="00E25926">
            <w:pPr>
              <w:pStyle w:val="a9"/>
              <w:ind w:right="283"/>
              <w:rPr>
                <w:color w:val="000000"/>
                <w:szCs w:val="24"/>
              </w:rPr>
            </w:pPr>
          </w:p>
        </w:tc>
        <w:tc>
          <w:tcPr>
            <w:tcW w:w="1824" w:type="dxa"/>
            <w:tcBorders>
              <w:top w:val="single" w:sz="4" w:space="0" w:color="auto"/>
              <w:left w:val="single" w:sz="4" w:space="0" w:color="auto"/>
              <w:bottom w:val="single" w:sz="4" w:space="0" w:color="auto"/>
              <w:right w:val="single" w:sz="4" w:space="0" w:color="auto"/>
            </w:tcBorders>
          </w:tcPr>
          <w:p w14:paraId="62527437" w14:textId="77777777" w:rsidR="00D54ADB" w:rsidRPr="007E69B1" w:rsidRDefault="00D54ADB" w:rsidP="00E25926">
            <w:pPr>
              <w:pStyle w:val="a9"/>
              <w:ind w:right="283"/>
              <w:rPr>
                <w:color w:val="000000"/>
                <w:szCs w:val="24"/>
              </w:rPr>
            </w:pPr>
          </w:p>
        </w:tc>
      </w:tr>
      <w:tr w:rsidR="00D54ADB" w:rsidRPr="007E69B1" w14:paraId="08D6B12F" w14:textId="77777777" w:rsidTr="00412B3D">
        <w:trPr>
          <w:trHeight w:val="354"/>
        </w:trPr>
        <w:tc>
          <w:tcPr>
            <w:tcW w:w="1300" w:type="dxa"/>
            <w:tcBorders>
              <w:top w:val="single" w:sz="4" w:space="0" w:color="auto"/>
              <w:left w:val="single" w:sz="4" w:space="0" w:color="auto"/>
              <w:bottom w:val="single" w:sz="4" w:space="0" w:color="auto"/>
              <w:right w:val="single" w:sz="4" w:space="0" w:color="auto"/>
            </w:tcBorders>
          </w:tcPr>
          <w:p w14:paraId="35388F94" w14:textId="77777777" w:rsidR="00D54ADB" w:rsidRPr="007E69B1" w:rsidRDefault="00D54ADB" w:rsidP="00E25926">
            <w:pPr>
              <w:numPr>
                <w:ilvl w:val="0"/>
                <w:numId w:val="4"/>
              </w:numPr>
              <w:spacing w:line="240" w:lineRule="auto"/>
              <w:ind w:right="283"/>
              <w:rPr>
                <w:sz w:val="24"/>
                <w:szCs w:val="24"/>
              </w:rPr>
            </w:pPr>
          </w:p>
        </w:tc>
        <w:tc>
          <w:tcPr>
            <w:tcW w:w="1926" w:type="dxa"/>
            <w:tcBorders>
              <w:top w:val="single" w:sz="4" w:space="0" w:color="auto"/>
              <w:left w:val="single" w:sz="4" w:space="0" w:color="auto"/>
              <w:bottom w:val="single" w:sz="4" w:space="0" w:color="auto"/>
              <w:right w:val="single" w:sz="4" w:space="0" w:color="auto"/>
            </w:tcBorders>
          </w:tcPr>
          <w:p w14:paraId="55E8EBC5" w14:textId="77777777" w:rsidR="00D54ADB" w:rsidRPr="007E69B1" w:rsidRDefault="00D54ADB" w:rsidP="00E25926">
            <w:pPr>
              <w:pStyle w:val="a9"/>
              <w:ind w:right="283"/>
              <w:rPr>
                <w:color w:val="000000"/>
                <w:szCs w:val="24"/>
              </w:rPr>
            </w:pPr>
          </w:p>
        </w:tc>
        <w:tc>
          <w:tcPr>
            <w:tcW w:w="2144" w:type="dxa"/>
            <w:tcBorders>
              <w:top w:val="single" w:sz="4" w:space="0" w:color="auto"/>
              <w:left w:val="single" w:sz="4" w:space="0" w:color="auto"/>
              <w:bottom w:val="single" w:sz="4" w:space="0" w:color="auto"/>
              <w:right w:val="single" w:sz="4" w:space="0" w:color="auto"/>
            </w:tcBorders>
          </w:tcPr>
          <w:p w14:paraId="63A9B796" w14:textId="77777777" w:rsidR="00D54ADB" w:rsidRPr="007E69B1" w:rsidRDefault="00D54ADB" w:rsidP="00E25926">
            <w:pPr>
              <w:pStyle w:val="a9"/>
              <w:ind w:right="283"/>
              <w:rPr>
                <w:color w:val="000000"/>
                <w:szCs w:val="24"/>
              </w:rPr>
            </w:pPr>
          </w:p>
        </w:tc>
        <w:tc>
          <w:tcPr>
            <w:tcW w:w="2099" w:type="dxa"/>
            <w:tcBorders>
              <w:top w:val="single" w:sz="4" w:space="0" w:color="auto"/>
              <w:left w:val="single" w:sz="4" w:space="0" w:color="auto"/>
              <w:bottom w:val="single" w:sz="4" w:space="0" w:color="auto"/>
              <w:right w:val="single" w:sz="4" w:space="0" w:color="auto"/>
            </w:tcBorders>
          </w:tcPr>
          <w:p w14:paraId="00F4D93A" w14:textId="77777777" w:rsidR="00D54ADB" w:rsidRPr="007E69B1" w:rsidRDefault="00D54ADB" w:rsidP="00E25926">
            <w:pPr>
              <w:pStyle w:val="a9"/>
              <w:ind w:right="283"/>
              <w:rPr>
                <w:color w:val="000000"/>
                <w:szCs w:val="24"/>
              </w:rPr>
            </w:pPr>
          </w:p>
        </w:tc>
        <w:tc>
          <w:tcPr>
            <w:tcW w:w="1824" w:type="dxa"/>
            <w:tcBorders>
              <w:top w:val="single" w:sz="4" w:space="0" w:color="auto"/>
              <w:left w:val="single" w:sz="4" w:space="0" w:color="auto"/>
              <w:bottom w:val="single" w:sz="4" w:space="0" w:color="auto"/>
              <w:right w:val="single" w:sz="4" w:space="0" w:color="auto"/>
            </w:tcBorders>
          </w:tcPr>
          <w:p w14:paraId="4C3E307B" w14:textId="77777777" w:rsidR="00D54ADB" w:rsidRPr="007E69B1" w:rsidRDefault="00D54ADB" w:rsidP="00E25926">
            <w:pPr>
              <w:pStyle w:val="a9"/>
              <w:ind w:right="283"/>
              <w:rPr>
                <w:color w:val="000000"/>
                <w:szCs w:val="24"/>
              </w:rPr>
            </w:pPr>
          </w:p>
        </w:tc>
      </w:tr>
      <w:tr w:rsidR="00D54ADB" w:rsidRPr="007E69B1" w14:paraId="4B825AE1" w14:textId="77777777" w:rsidTr="00412B3D">
        <w:trPr>
          <w:trHeight w:val="354"/>
        </w:trPr>
        <w:tc>
          <w:tcPr>
            <w:tcW w:w="1300" w:type="dxa"/>
            <w:tcBorders>
              <w:top w:val="single" w:sz="4" w:space="0" w:color="auto"/>
              <w:left w:val="single" w:sz="4" w:space="0" w:color="auto"/>
              <w:bottom w:val="single" w:sz="4" w:space="0" w:color="auto"/>
              <w:right w:val="single" w:sz="4" w:space="0" w:color="auto"/>
            </w:tcBorders>
          </w:tcPr>
          <w:p w14:paraId="2F58167E" w14:textId="77777777" w:rsidR="00D54ADB" w:rsidRPr="007E69B1" w:rsidRDefault="00D54ADB" w:rsidP="00E25926">
            <w:pPr>
              <w:pStyle w:val="a9"/>
              <w:ind w:right="283"/>
              <w:rPr>
                <w:color w:val="000000"/>
                <w:szCs w:val="24"/>
              </w:rPr>
            </w:pPr>
            <w:r w:rsidRPr="007E69B1">
              <w:rPr>
                <w:color w:val="000000"/>
                <w:szCs w:val="24"/>
              </w:rPr>
              <w:t>…</w:t>
            </w:r>
          </w:p>
        </w:tc>
        <w:tc>
          <w:tcPr>
            <w:tcW w:w="1926" w:type="dxa"/>
            <w:tcBorders>
              <w:top w:val="single" w:sz="4" w:space="0" w:color="auto"/>
              <w:left w:val="single" w:sz="4" w:space="0" w:color="auto"/>
              <w:bottom w:val="single" w:sz="4" w:space="0" w:color="auto"/>
              <w:right w:val="single" w:sz="4" w:space="0" w:color="auto"/>
            </w:tcBorders>
          </w:tcPr>
          <w:p w14:paraId="61639F03" w14:textId="77777777" w:rsidR="00D54ADB" w:rsidRPr="007E69B1" w:rsidRDefault="00D54ADB" w:rsidP="00E25926">
            <w:pPr>
              <w:pStyle w:val="a9"/>
              <w:ind w:right="283"/>
              <w:rPr>
                <w:color w:val="000000"/>
                <w:szCs w:val="24"/>
              </w:rPr>
            </w:pPr>
          </w:p>
        </w:tc>
        <w:tc>
          <w:tcPr>
            <w:tcW w:w="2144" w:type="dxa"/>
            <w:tcBorders>
              <w:top w:val="single" w:sz="4" w:space="0" w:color="auto"/>
              <w:left w:val="single" w:sz="4" w:space="0" w:color="auto"/>
              <w:bottom w:val="single" w:sz="4" w:space="0" w:color="auto"/>
              <w:right w:val="single" w:sz="4" w:space="0" w:color="auto"/>
            </w:tcBorders>
          </w:tcPr>
          <w:p w14:paraId="45D81B9E" w14:textId="77777777" w:rsidR="00D54ADB" w:rsidRPr="007E69B1" w:rsidRDefault="00D54ADB" w:rsidP="00E25926">
            <w:pPr>
              <w:pStyle w:val="a9"/>
              <w:ind w:right="283"/>
              <w:rPr>
                <w:color w:val="000000"/>
                <w:szCs w:val="24"/>
              </w:rPr>
            </w:pPr>
          </w:p>
        </w:tc>
        <w:tc>
          <w:tcPr>
            <w:tcW w:w="2099" w:type="dxa"/>
            <w:tcBorders>
              <w:top w:val="single" w:sz="4" w:space="0" w:color="auto"/>
              <w:left w:val="single" w:sz="4" w:space="0" w:color="auto"/>
              <w:bottom w:val="single" w:sz="4" w:space="0" w:color="auto"/>
              <w:right w:val="single" w:sz="4" w:space="0" w:color="auto"/>
            </w:tcBorders>
          </w:tcPr>
          <w:p w14:paraId="0EA85AF6" w14:textId="77777777" w:rsidR="00D54ADB" w:rsidRPr="007E69B1" w:rsidRDefault="00D54ADB" w:rsidP="00E25926">
            <w:pPr>
              <w:pStyle w:val="a9"/>
              <w:ind w:right="283"/>
              <w:rPr>
                <w:color w:val="000000"/>
                <w:szCs w:val="24"/>
              </w:rPr>
            </w:pPr>
          </w:p>
        </w:tc>
        <w:tc>
          <w:tcPr>
            <w:tcW w:w="1824" w:type="dxa"/>
            <w:tcBorders>
              <w:top w:val="single" w:sz="4" w:space="0" w:color="auto"/>
              <w:left w:val="single" w:sz="4" w:space="0" w:color="auto"/>
              <w:bottom w:val="single" w:sz="4" w:space="0" w:color="auto"/>
              <w:right w:val="single" w:sz="4" w:space="0" w:color="auto"/>
            </w:tcBorders>
          </w:tcPr>
          <w:p w14:paraId="6BB64BAF" w14:textId="77777777" w:rsidR="00D54ADB" w:rsidRPr="007E69B1" w:rsidRDefault="00D54ADB" w:rsidP="00E25926">
            <w:pPr>
              <w:pStyle w:val="a9"/>
              <w:ind w:right="283"/>
              <w:rPr>
                <w:color w:val="000000"/>
                <w:szCs w:val="24"/>
              </w:rPr>
            </w:pPr>
          </w:p>
        </w:tc>
      </w:tr>
    </w:tbl>
    <w:p w14:paraId="62E54F90" w14:textId="77777777" w:rsidR="00D54ADB" w:rsidRPr="007E69B1" w:rsidRDefault="00D54ADB" w:rsidP="00E25926">
      <w:pPr>
        <w:spacing w:line="240" w:lineRule="auto"/>
        <w:ind w:right="283"/>
        <w:jc w:val="center"/>
        <w:rPr>
          <w:b/>
          <w:bCs/>
          <w:color w:val="000000"/>
          <w:sz w:val="24"/>
          <w:szCs w:val="24"/>
        </w:rPr>
      </w:pPr>
      <w:r w:rsidRPr="007E69B1">
        <w:rPr>
          <w:b/>
          <w:color w:val="000000"/>
          <w:sz w:val="24"/>
          <w:szCs w:val="24"/>
        </w:rPr>
        <w:t>«Желательные» условия Договора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1985"/>
        <w:gridCol w:w="2126"/>
        <w:gridCol w:w="2087"/>
        <w:gridCol w:w="1891"/>
      </w:tblGrid>
      <w:tr w:rsidR="00D54ADB" w:rsidRPr="007E69B1" w14:paraId="13FAFA6A" w14:textId="77777777" w:rsidTr="00412B3D">
        <w:trPr>
          <w:trHeight w:val="906"/>
        </w:trPr>
        <w:tc>
          <w:tcPr>
            <w:tcW w:w="1276" w:type="dxa"/>
            <w:tcBorders>
              <w:top w:val="single" w:sz="4" w:space="0" w:color="auto"/>
              <w:left w:val="single" w:sz="4" w:space="0" w:color="auto"/>
              <w:bottom w:val="single" w:sz="4" w:space="0" w:color="auto"/>
              <w:right w:val="single" w:sz="4" w:space="0" w:color="auto"/>
            </w:tcBorders>
            <w:vAlign w:val="center"/>
          </w:tcPr>
          <w:p w14:paraId="122A41C0" w14:textId="77777777" w:rsidR="00D54ADB" w:rsidRPr="007E69B1" w:rsidRDefault="00D54ADB" w:rsidP="00E25926">
            <w:pPr>
              <w:pStyle w:val="a8"/>
              <w:ind w:right="283"/>
              <w:jc w:val="center"/>
              <w:rPr>
                <w:sz w:val="24"/>
                <w:szCs w:val="24"/>
              </w:rPr>
            </w:pPr>
            <w:r w:rsidRPr="007E69B1">
              <w:rPr>
                <w:sz w:val="24"/>
                <w:szCs w:val="24"/>
              </w:rPr>
              <w:t>№ п/п</w:t>
            </w:r>
          </w:p>
        </w:tc>
        <w:tc>
          <w:tcPr>
            <w:tcW w:w="1985" w:type="dxa"/>
            <w:tcBorders>
              <w:top w:val="single" w:sz="4" w:space="0" w:color="auto"/>
              <w:left w:val="single" w:sz="4" w:space="0" w:color="auto"/>
              <w:bottom w:val="single" w:sz="4" w:space="0" w:color="auto"/>
              <w:right w:val="single" w:sz="4" w:space="0" w:color="auto"/>
            </w:tcBorders>
            <w:vAlign w:val="center"/>
          </w:tcPr>
          <w:p w14:paraId="7A290E94" w14:textId="77777777" w:rsidR="00D54ADB" w:rsidRPr="007E69B1" w:rsidRDefault="00D54ADB" w:rsidP="00E25926">
            <w:pPr>
              <w:pStyle w:val="a8"/>
              <w:ind w:right="283"/>
              <w:jc w:val="center"/>
              <w:rPr>
                <w:sz w:val="24"/>
                <w:szCs w:val="24"/>
              </w:rPr>
            </w:pPr>
            <w:r w:rsidRPr="007E69B1">
              <w:rPr>
                <w:sz w:val="24"/>
                <w:szCs w:val="24"/>
              </w:rPr>
              <w:t xml:space="preserve">№ пункта проекта Договора </w:t>
            </w:r>
          </w:p>
        </w:tc>
        <w:tc>
          <w:tcPr>
            <w:tcW w:w="2126" w:type="dxa"/>
            <w:tcBorders>
              <w:top w:val="single" w:sz="4" w:space="0" w:color="auto"/>
              <w:left w:val="single" w:sz="4" w:space="0" w:color="auto"/>
              <w:bottom w:val="single" w:sz="4" w:space="0" w:color="auto"/>
              <w:right w:val="single" w:sz="4" w:space="0" w:color="auto"/>
            </w:tcBorders>
            <w:vAlign w:val="center"/>
          </w:tcPr>
          <w:p w14:paraId="14214DF0" w14:textId="77777777" w:rsidR="00D54ADB" w:rsidRPr="007E69B1" w:rsidRDefault="00D54ADB" w:rsidP="00E25926">
            <w:pPr>
              <w:pStyle w:val="a8"/>
              <w:ind w:right="283"/>
              <w:jc w:val="center"/>
              <w:rPr>
                <w:sz w:val="24"/>
                <w:szCs w:val="24"/>
              </w:rPr>
            </w:pPr>
            <w:r w:rsidRPr="007E69B1">
              <w:rPr>
                <w:sz w:val="24"/>
                <w:szCs w:val="24"/>
              </w:rPr>
              <w:t>Исходные формулировки</w:t>
            </w:r>
          </w:p>
        </w:tc>
        <w:tc>
          <w:tcPr>
            <w:tcW w:w="2087" w:type="dxa"/>
            <w:tcBorders>
              <w:top w:val="single" w:sz="4" w:space="0" w:color="auto"/>
              <w:left w:val="single" w:sz="4" w:space="0" w:color="auto"/>
              <w:bottom w:val="single" w:sz="4" w:space="0" w:color="auto"/>
              <w:right w:val="single" w:sz="4" w:space="0" w:color="auto"/>
            </w:tcBorders>
            <w:vAlign w:val="center"/>
          </w:tcPr>
          <w:p w14:paraId="5CB7A190" w14:textId="77777777" w:rsidR="00D54ADB" w:rsidRPr="007E69B1" w:rsidRDefault="00D54ADB" w:rsidP="00E25926">
            <w:pPr>
              <w:pStyle w:val="a8"/>
              <w:ind w:right="283"/>
              <w:jc w:val="center"/>
              <w:rPr>
                <w:sz w:val="24"/>
                <w:szCs w:val="24"/>
              </w:rPr>
            </w:pPr>
            <w:r w:rsidRPr="007E69B1">
              <w:rPr>
                <w:sz w:val="24"/>
                <w:szCs w:val="24"/>
              </w:rPr>
              <w:t>Предложения Участника</w:t>
            </w:r>
          </w:p>
        </w:tc>
        <w:tc>
          <w:tcPr>
            <w:tcW w:w="1891" w:type="dxa"/>
            <w:tcBorders>
              <w:top w:val="single" w:sz="4" w:space="0" w:color="auto"/>
              <w:left w:val="single" w:sz="4" w:space="0" w:color="auto"/>
              <w:bottom w:val="single" w:sz="4" w:space="0" w:color="auto"/>
              <w:right w:val="single" w:sz="4" w:space="0" w:color="auto"/>
            </w:tcBorders>
            <w:vAlign w:val="center"/>
          </w:tcPr>
          <w:p w14:paraId="0BBE060E" w14:textId="77777777" w:rsidR="00D54ADB" w:rsidRPr="007E69B1" w:rsidRDefault="00D54ADB" w:rsidP="00E25926">
            <w:pPr>
              <w:pStyle w:val="a8"/>
              <w:ind w:right="283"/>
              <w:jc w:val="center"/>
              <w:rPr>
                <w:sz w:val="24"/>
                <w:szCs w:val="24"/>
              </w:rPr>
            </w:pPr>
            <w:r w:rsidRPr="007E69B1">
              <w:rPr>
                <w:sz w:val="24"/>
                <w:szCs w:val="24"/>
              </w:rPr>
              <w:t>Примечания, обоснование</w:t>
            </w:r>
          </w:p>
        </w:tc>
      </w:tr>
      <w:tr w:rsidR="00D54ADB" w:rsidRPr="007E69B1" w14:paraId="01910001" w14:textId="77777777" w:rsidTr="00412B3D">
        <w:trPr>
          <w:trHeight w:val="364"/>
        </w:trPr>
        <w:tc>
          <w:tcPr>
            <w:tcW w:w="1276" w:type="dxa"/>
            <w:tcBorders>
              <w:top w:val="single" w:sz="4" w:space="0" w:color="auto"/>
              <w:left w:val="single" w:sz="4" w:space="0" w:color="auto"/>
              <w:bottom w:val="single" w:sz="4" w:space="0" w:color="auto"/>
              <w:right w:val="single" w:sz="4" w:space="0" w:color="auto"/>
            </w:tcBorders>
          </w:tcPr>
          <w:p w14:paraId="1E65783F" w14:textId="77777777" w:rsidR="00D54ADB" w:rsidRPr="007E69B1" w:rsidRDefault="00D54ADB" w:rsidP="00E25926">
            <w:pPr>
              <w:numPr>
                <w:ilvl w:val="0"/>
                <w:numId w:val="5"/>
              </w:numPr>
              <w:spacing w:line="240" w:lineRule="auto"/>
              <w:ind w:right="283"/>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5C2C428" w14:textId="77777777" w:rsidR="00D54ADB" w:rsidRPr="007E69B1" w:rsidRDefault="00D54ADB" w:rsidP="00E25926">
            <w:pPr>
              <w:pStyle w:val="a9"/>
              <w:ind w:right="283"/>
              <w:rPr>
                <w:color w:val="000000"/>
                <w:szCs w:val="24"/>
              </w:rPr>
            </w:pPr>
          </w:p>
        </w:tc>
        <w:tc>
          <w:tcPr>
            <w:tcW w:w="2126" w:type="dxa"/>
            <w:tcBorders>
              <w:top w:val="single" w:sz="4" w:space="0" w:color="auto"/>
              <w:left w:val="single" w:sz="4" w:space="0" w:color="auto"/>
              <w:bottom w:val="single" w:sz="4" w:space="0" w:color="auto"/>
              <w:right w:val="single" w:sz="4" w:space="0" w:color="auto"/>
            </w:tcBorders>
          </w:tcPr>
          <w:p w14:paraId="0BEC0003" w14:textId="77777777" w:rsidR="00D54ADB" w:rsidRPr="007E69B1" w:rsidRDefault="00D54ADB" w:rsidP="00E25926">
            <w:pPr>
              <w:pStyle w:val="a9"/>
              <w:ind w:right="283"/>
              <w:rPr>
                <w:color w:val="000000"/>
                <w:szCs w:val="24"/>
              </w:rPr>
            </w:pPr>
          </w:p>
        </w:tc>
        <w:tc>
          <w:tcPr>
            <w:tcW w:w="2087" w:type="dxa"/>
            <w:tcBorders>
              <w:top w:val="single" w:sz="4" w:space="0" w:color="auto"/>
              <w:left w:val="single" w:sz="4" w:space="0" w:color="auto"/>
              <w:bottom w:val="single" w:sz="4" w:space="0" w:color="auto"/>
              <w:right w:val="single" w:sz="4" w:space="0" w:color="auto"/>
            </w:tcBorders>
          </w:tcPr>
          <w:p w14:paraId="77C91F85" w14:textId="77777777" w:rsidR="00D54ADB" w:rsidRPr="007E69B1" w:rsidRDefault="00D54ADB" w:rsidP="00E25926">
            <w:pPr>
              <w:pStyle w:val="a9"/>
              <w:ind w:right="283"/>
              <w:rPr>
                <w:color w:val="000000"/>
                <w:szCs w:val="24"/>
              </w:rPr>
            </w:pPr>
          </w:p>
        </w:tc>
        <w:tc>
          <w:tcPr>
            <w:tcW w:w="1891" w:type="dxa"/>
            <w:tcBorders>
              <w:top w:val="single" w:sz="4" w:space="0" w:color="auto"/>
              <w:left w:val="single" w:sz="4" w:space="0" w:color="auto"/>
              <w:bottom w:val="single" w:sz="4" w:space="0" w:color="auto"/>
              <w:right w:val="single" w:sz="4" w:space="0" w:color="auto"/>
            </w:tcBorders>
          </w:tcPr>
          <w:p w14:paraId="79CB2680" w14:textId="77777777" w:rsidR="00D54ADB" w:rsidRPr="007E69B1" w:rsidRDefault="00D54ADB" w:rsidP="00E25926">
            <w:pPr>
              <w:pStyle w:val="a9"/>
              <w:ind w:right="283"/>
              <w:rPr>
                <w:color w:val="000000"/>
                <w:szCs w:val="24"/>
              </w:rPr>
            </w:pPr>
          </w:p>
        </w:tc>
      </w:tr>
      <w:tr w:rsidR="00D54ADB" w:rsidRPr="007E69B1" w14:paraId="0409E6B8" w14:textId="77777777" w:rsidTr="00412B3D">
        <w:trPr>
          <w:trHeight w:val="352"/>
        </w:trPr>
        <w:tc>
          <w:tcPr>
            <w:tcW w:w="1276" w:type="dxa"/>
            <w:tcBorders>
              <w:top w:val="single" w:sz="4" w:space="0" w:color="auto"/>
              <w:left w:val="single" w:sz="4" w:space="0" w:color="auto"/>
              <w:bottom w:val="single" w:sz="4" w:space="0" w:color="auto"/>
              <w:right w:val="single" w:sz="4" w:space="0" w:color="auto"/>
            </w:tcBorders>
          </w:tcPr>
          <w:p w14:paraId="32B9D173" w14:textId="77777777" w:rsidR="00D54ADB" w:rsidRPr="007E69B1" w:rsidRDefault="00D54ADB" w:rsidP="00E25926">
            <w:pPr>
              <w:numPr>
                <w:ilvl w:val="0"/>
                <w:numId w:val="5"/>
              </w:numPr>
              <w:spacing w:line="240" w:lineRule="auto"/>
              <w:ind w:right="283"/>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DA4ED44" w14:textId="77777777" w:rsidR="00D54ADB" w:rsidRPr="007E69B1" w:rsidRDefault="00D54ADB" w:rsidP="00E25926">
            <w:pPr>
              <w:pStyle w:val="a9"/>
              <w:ind w:right="283"/>
              <w:rPr>
                <w:color w:val="000000"/>
                <w:szCs w:val="24"/>
              </w:rPr>
            </w:pPr>
          </w:p>
        </w:tc>
        <w:tc>
          <w:tcPr>
            <w:tcW w:w="2126" w:type="dxa"/>
            <w:tcBorders>
              <w:top w:val="single" w:sz="4" w:space="0" w:color="auto"/>
              <w:left w:val="single" w:sz="4" w:space="0" w:color="auto"/>
              <w:bottom w:val="single" w:sz="4" w:space="0" w:color="auto"/>
              <w:right w:val="single" w:sz="4" w:space="0" w:color="auto"/>
            </w:tcBorders>
          </w:tcPr>
          <w:p w14:paraId="5B2F096E" w14:textId="77777777" w:rsidR="00D54ADB" w:rsidRPr="007E69B1" w:rsidRDefault="00D54ADB" w:rsidP="00E25926">
            <w:pPr>
              <w:pStyle w:val="a9"/>
              <w:ind w:right="283"/>
              <w:rPr>
                <w:color w:val="000000"/>
                <w:szCs w:val="24"/>
              </w:rPr>
            </w:pPr>
          </w:p>
        </w:tc>
        <w:tc>
          <w:tcPr>
            <w:tcW w:w="2087" w:type="dxa"/>
            <w:tcBorders>
              <w:top w:val="single" w:sz="4" w:space="0" w:color="auto"/>
              <w:left w:val="single" w:sz="4" w:space="0" w:color="auto"/>
              <w:bottom w:val="single" w:sz="4" w:space="0" w:color="auto"/>
              <w:right w:val="single" w:sz="4" w:space="0" w:color="auto"/>
            </w:tcBorders>
          </w:tcPr>
          <w:p w14:paraId="36899A3D" w14:textId="77777777" w:rsidR="00D54ADB" w:rsidRPr="007E69B1" w:rsidRDefault="00D54ADB" w:rsidP="00E25926">
            <w:pPr>
              <w:pStyle w:val="a9"/>
              <w:ind w:right="283"/>
              <w:rPr>
                <w:color w:val="000000"/>
                <w:szCs w:val="24"/>
              </w:rPr>
            </w:pPr>
          </w:p>
        </w:tc>
        <w:tc>
          <w:tcPr>
            <w:tcW w:w="1891" w:type="dxa"/>
            <w:tcBorders>
              <w:top w:val="single" w:sz="4" w:space="0" w:color="auto"/>
              <w:left w:val="single" w:sz="4" w:space="0" w:color="auto"/>
              <w:bottom w:val="single" w:sz="4" w:space="0" w:color="auto"/>
              <w:right w:val="single" w:sz="4" w:space="0" w:color="auto"/>
            </w:tcBorders>
          </w:tcPr>
          <w:p w14:paraId="57EEED13" w14:textId="77777777" w:rsidR="00D54ADB" w:rsidRPr="007E69B1" w:rsidRDefault="00D54ADB" w:rsidP="00E25926">
            <w:pPr>
              <w:pStyle w:val="a9"/>
              <w:ind w:right="283"/>
              <w:rPr>
                <w:color w:val="000000"/>
                <w:szCs w:val="24"/>
              </w:rPr>
            </w:pPr>
          </w:p>
        </w:tc>
      </w:tr>
      <w:tr w:rsidR="00D54ADB" w:rsidRPr="007E69B1" w14:paraId="5D368567" w14:textId="77777777" w:rsidTr="00412B3D">
        <w:trPr>
          <w:trHeight w:val="352"/>
        </w:trPr>
        <w:tc>
          <w:tcPr>
            <w:tcW w:w="1276" w:type="dxa"/>
            <w:tcBorders>
              <w:top w:val="single" w:sz="4" w:space="0" w:color="auto"/>
              <w:left w:val="single" w:sz="4" w:space="0" w:color="auto"/>
              <w:bottom w:val="single" w:sz="4" w:space="0" w:color="auto"/>
              <w:right w:val="single" w:sz="4" w:space="0" w:color="auto"/>
            </w:tcBorders>
          </w:tcPr>
          <w:p w14:paraId="0AE4DB24" w14:textId="77777777" w:rsidR="00D54ADB" w:rsidRPr="007E69B1" w:rsidRDefault="00D54ADB" w:rsidP="00E25926">
            <w:pPr>
              <w:numPr>
                <w:ilvl w:val="0"/>
                <w:numId w:val="5"/>
              </w:numPr>
              <w:spacing w:line="240" w:lineRule="auto"/>
              <w:ind w:right="283"/>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8B7B3B2" w14:textId="77777777" w:rsidR="00D54ADB" w:rsidRPr="007E69B1" w:rsidRDefault="00D54ADB" w:rsidP="00E25926">
            <w:pPr>
              <w:pStyle w:val="a9"/>
              <w:ind w:right="283"/>
              <w:rPr>
                <w:color w:val="000000"/>
                <w:szCs w:val="24"/>
              </w:rPr>
            </w:pPr>
          </w:p>
        </w:tc>
        <w:tc>
          <w:tcPr>
            <w:tcW w:w="2126" w:type="dxa"/>
            <w:tcBorders>
              <w:top w:val="single" w:sz="4" w:space="0" w:color="auto"/>
              <w:left w:val="single" w:sz="4" w:space="0" w:color="auto"/>
              <w:bottom w:val="single" w:sz="4" w:space="0" w:color="auto"/>
              <w:right w:val="single" w:sz="4" w:space="0" w:color="auto"/>
            </w:tcBorders>
          </w:tcPr>
          <w:p w14:paraId="0A756F50" w14:textId="77777777" w:rsidR="00D54ADB" w:rsidRPr="007E69B1" w:rsidRDefault="00D54ADB" w:rsidP="00E25926">
            <w:pPr>
              <w:pStyle w:val="a9"/>
              <w:ind w:right="283"/>
              <w:rPr>
                <w:color w:val="000000"/>
                <w:szCs w:val="24"/>
              </w:rPr>
            </w:pPr>
          </w:p>
        </w:tc>
        <w:tc>
          <w:tcPr>
            <w:tcW w:w="2087" w:type="dxa"/>
            <w:tcBorders>
              <w:top w:val="single" w:sz="4" w:space="0" w:color="auto"/>
              <w:left w:val="single" w:sz="4" w:space="0" w:color="auto"/>
              <w:bottom w:val="single" w:sz="4" w:space="0" w:color="auto"/>
              <w:right w:val="single" w:sz="4" w:space="0" w:color="auto"/>
            </w:tcBorders>
          </w:tcPr>
          <w:p w14:paraId="563BF3A7" w14:textId="77777777" w:rsidR="00D54ADB" w:rsidRPr="007E69B1" w:rsidRDefault="00D54ADB" w:rsidP="00E25926">
            <w:pPr>
              <w:pStyle w:val="a9"/>
              <w:ind w:right="283"/>
              <w:rPr>
                <w:color w:val="000000"/>
                <w:szCs w:val="24"/>
              </w:rPr>
            </w:pPr>
          </w:p>
        </w:tc>
        <w:tc>
          <w:tcPr>
            <w:tcW w:w="1891" w:type="dxa"/>
            <w:tcBorders>
              <w:top w:val="single" w:sz="4" w:space="0" w:color="auto"/>
              <w:left w:val="single" w:sz="4" w:space="0" w:color="auto"/>
              <w:bottom w:val="single" w:sz="4" w:space="0" w:color="auto"/>
              <w:right w:val="single" w:sz="4" w:space="0" w:color="auto"/>
            </w:tcBorders>
          </w:tcPr>
          <w:p w14:paraId="54FF3239" w14:textId="77777777" w:rsidR="00D54ADB" w:rsidRPr="007E69B1" w:rsidRDefault="00D54ADB" w:rsidP="00E25926">
            <w:pPr>
              <w:pStyle w:val="a9"/>
              <w:ind w:right="283"/>
              <w:rPr>
                <w:color w:val="000000"/>
                <w:szCs w:val="24"/>
              </w:rPr>
            </w:pPr>
          </w:p>
        </w:tc>
      </w:tr>
      <w:tr w:rsidR="00D54ADB" w:rsidRPr="007E69B1" w14:paraId="10D12114" w14:textId="77777777" w:rsidTr="00412B3D">
        <w:trPr>
          <w:trHeight w:val="352"/>
        </w:trPr>
        <w:tc>
          <w:tcPr>
            <w:tcW w:w="1276" w:type="dxa"/>
            <w:tcBorders>
              <w:top w:val="single" w:sz="4" w:space="0" w:color="auto"/>
              <w:left w:val="single" w:sz="4" w:space="0" w:color="auto"/>
              <w:bottom w:val="single" w:sz="4" w:space="0" w:color="auto"/>
              <w:right w:val="single" w:sz="4" w:space="0" w:color="auto"/>
            </w:tcBorders>
          </w:tcPr>
          <w:p w14:paraId="0FA8B250" w14:textId="77777777" w:rsidR="00D54ADB" w:rsidRPr="007E69B1" w:rsidRDefault="00D54ADB" w:rsidP="00E25926">
            <w:pPr>
              <w:pStyle w:val="a9"/>
              <w:ind w:right="283"/>
              <w:rPr>
                <w:color w:val="000000"/>
                <w:szCs w:val="24"/>
              </w:rPr>
            </w:pPr>
            <w:r w:rsidRPr="007E69B1">
              <w:rPr>
                <w:color w:val="000000"/>
                <w:szCs w:val="24"/>
              </w:rPr>
              <w:t>…</w:t>
            </w:r>
          </w:p>
        </w:tc>
        <w:tc>
          <w:tcPr>
            <w:tcW w:w="1985" w:type="dxa"/>
            <w:tcBorders>
              <w:top w:val="single" w:sz="4" w:space="0" w:color="auto"/>
              <w:left w:val="single" w:sz="4" w:space="0" w:color="auto"/>
              <w:bottom w:val="single" w:sz="4" w:space="0" w:color="auto"/>
              <w:right w:val="single" w:sz="4" w:space="0" w:color="auto"/>
            </w:tcBorders>
          </w:tcPr>
          <w:p w14:paraId="55CD5E22" w14:textId="77777777" w:rsidR="00D54ADB" w:rsidRPr="007E69B1" w:rsidRDefault="00D54ADB" w:rsidP="00E25926">
            <w:pPr>
              <w:pStyle w:val="a9"/>
              <w:ind w:right="283"/>
              <w:rPr>
                <w:color w:val="000000"/>
                <w:szCs w:val="24"/>
              </w:rPr>
            </w:pPr>
          </w:p>
        </w:tc>
        <w:tc>
          <w:tcPr>
            <w:tcW w:w="2126" w:type="dxa"/>
            <w:tcBorders>
              <w:top w:val="single" w:sz="4" w:space="0" w:color="auto"/>
              <w:left w:val="single" w:sz="4" w:space="0" w:color="auto"/>
              <w:bottom w:val="single" w:sz="4" w:space="0" w:color="auto"/>
              <w:right w:val="single" w:sz="4" w:space="0" w:color="auto"/>
            </w:tcBorders>
          </w:tcPr>
          <w:p w14:paraId="42A12B99" w14:textId="77777777" w:rsidR="00D54ADB" w:rsidRPr="007E69B1" w:rsidRDefault="00D54ADB" w:rsidP="00E25926">
            <w:pPr>
              <w:pStyle w:val="a9"/>
              <w:ind w:right="283"/>
              <w:rPr>
                <w:color w:val="000000"/>
                <w:szCs w:val="24"/>
              </w:rPr>
            </w:pPr>
          </w:p>
        </w:tc>
        <w:tc>
          <w:tcPr>
            <w:tcW w:w="2087" w:type="dxa"/>
            <w:tcBorders>
              <w:top w:val="single" w:sz="4" w:space="0" w:color="auto"/>
              <w:left w:val="single" w:sz="4" w:space="0" w:color="auto"/>
              <w:bottom w:val="single" w:sz="4" w:space="0" w:color="auto"/>
              <w:right w:val="single" w:sz="4" w:space="0" w:color="auto"/>
            </w:tcBorders>
          </w:tcPr>
          <w:p w14:paraId="3C125FFA" w14:textId="77777777" w:rsidR="00D54ADB" w:rsidRPr="007E69B1" w:rsidRDefault="00D54ADB" w:rsidP="00E25926">
            <w:pPr>
              <w:pStyle w:val="a9"/>
              <w:ind w:right="283"/>
              <w:rPr>
                <w:color w:val="000000"/>
                <w:szCs w:val="24"/>
              </w:rPr>
            </w:pPr>
          </w:p>
        </w:tc>
        <w:tc>
          <w:tcPr>
            <w:tcW w:w="1891" w:type="dxa"/>
            <w:tcBorders>
              <w:top w:val="single" w:sz="4" w:space="0" w:color="auto"/>
              <w:left w:val="single" w:sz="4" w:space="0" w:color="auto"/>
              <w:bottom w:val="single" w:sz="4" w:space="0" w:color="auto"/>
              <w:right w:val="single" w:sz="4" w:space="0" w:color="auto"/>
            </w:tcBorders>
          </w:tcPr>
          <w:p w14:paraId="27F8DA08" w14:textId="77777777" w:rsidR="00D54ADB" w:rsidRPr="007E69B1" w:rsidRDefault="00D54ADB" w:rsidP="00E25926">
            <w:pPr>
              <w:pStyle w:val="a9"/>
              <w:ind w:right="283"/>
              <w:rPr>
                <w:color w:val="000000"/>
                <w:szCs w:val="24"/>
              </w:rPr>
            </w:pPr>
          </w:p>
        </w:tc>
      </w:tr>
    </w:tbl>
    <w:p w14:paraId="41EEAA46" w14:textId="77777777" w:rsidR="00D54ADB" w:rsidRPr="007E69B1" w:rsidRDefault="00D54ADB" w:rsidP="00E25926">
      <w:pPr>
        <w:spacing w:line="240" w:lineRule="auto"/>
        <w:ind w:right="283"/>
        <w:rPr>
          <w:color w:val="000000"/>
          <w:sz w:val="24"/>
          <w:szCs w:val="24"/>
        </w:rPr>
      </w:pPr>
    </w:p>
    <w:p w14:paraId="27B7C687" w14:textId="77777777" w:rsidR="00D54ADB" w:rsidRPr="007E69B1" w:rsidRDefault="00D54ADB" w:rsidP="00E25926">
      <w:pPr>
        <w:keepNext/>
        <w:spacing w:line="240" w:lineRule="auto"/>
        <w:ind w:right="283"/>
        <w:rPr>
          <w:b/>
          <w:bCs/>
          <w:color w:val="000000"/>
          <w:sz w:val="24"/>
          <w:szCs w:val="24"/>
        </w:rPr>
      </w:pPr>
    </w:p>
    <w:p w14:paraId="5047EA9B" w14:textId="77777777" w:rsidR="00D54ADB" w:rsidRPr="007E69B1" w:rsidRDefault="00D54ADB" w:rsidP="00E25926">
      <w:pPr>
        <w:pBdr>
          <w:bottom w:val="single" w:sz="4" w:space="1" w:color="auto"/>
        </w:pBdr>
        <w:shd w:val="clear" w:color="auto" w:fill="E0E0E0"/>
        <w:spacing w:line="240" w:lineRule="auto"/>
        <w:ind w:right="283" w:firstLine="0"/>
        <w:jc w:val="center"/>
        <w:rPr>
          <w:b/>
          <w:color w:val="000000"/>
          <w:spacing w:val="36"/>
          <w:sz w:val="24"/>
          <w:szCs w:val="24"/>
        </w:rPr>
      </w:pPr>
      <w:r w:rsidRPr="007E69B1">
        <w:rPr>
          <w:b/>
          <w:color w:val="000000"/>
          <w:spacing w:val="36"/>
          <w:sz w:val="24"/>
          <w:szCs w:val="24"/>
        </w:rPr>
        <w:t>конец формы</w:t>
      </w:r>
    </w:p>
    <w:p w14:paraId="720013AC" w14:textId="77777777" w:rsidR="00D54ADB" w:rsidRPr="007E69B1" w:rsidRDefault="00D54ADB" w:rsidP="00E25926">
      <w:pPr>
        <w:pStyle w:val="aa"/>
        <w:numPr>
          <w:ilvl w:val="2"/>
          <w:numId w:val="2"/>
        </w:numPr>
        <w:tabs>
          <w:tab w:val="left" w:pos="1260"/>
        </w:tabs>
        <w:autoSpaceDE w:val="0"/>
        <w:autoSpaceDN w:val="0"/>
        <w:adjustRightInd w:val="0"/>
        <w:spacing w:after="0" w:line="240" w:lineRule="auto"/>
        <w:ind w:left="567" w:right="283" w:firstLine="567"/>
        <w:outlineLvl w:val="2"/>
        <w:rPr>
          <w:b/>
          <w:i/>
          <w:sz w:val="24"/>
          <w:szCs w:val="24"/>
        </w:rPr>
      </w:pPr>
      <w:bookmarkStart w:id="31" w:name="_Toc175749032"/>
      <w:bookmarkStart w:id="32" w:name="_Toc98254026"/>
      <w:bookmarkStart w:id="33" w:name="_Toc200378410"/>
      <w:bookmarkStart w:id="34" w:name="_Toc200440650"/>
      <w:bookmarkStart w:id="35" w:name="_Toc200441703"/>
      <w:bookmarkStart w:id="36" w:name="_Toc200441854"/>
      <w:bookmarkStart w:id="37" w:name="_Toc200597936"/>
      <w:bookmarkStart w:id="38" w:name="_Toc202243122"/>
      <w:bookmarkStart w:id="39" w:name="_Toc202247509"/>
      <w:bookmarkStart w:id="40" w:name="_Toc241044732"/>
      <w:bookmarkStart w:id="41" w:name="_Toc246838958"/>
      <w:bookmarkStart w:id="42" w:name="_Toc254075233"/>
      <w:bookmarkStart w:id="43" w:name="_Toc272855932"/>
      <w:bookmarkStart w:id="44" w:name="_Toc274728974"/>
      <w:bookmarkStart w:id="45" w:name="_Toc345570205"/>
      <w:bookmarkStart w:id="46" w:name="_Toc360535549"/>
      <w:r>
        <w:rPr>
          <w:b/>
          <w:sz w:val="24"/>
          <w:szCs w:val="24"/>
        </w:rPr>
        <w:t xml:space="preserve">  </w:t>
      </w:r>
      <w:r w:rsidRPr="007E69B1">
        <w:rPr>
          <w:b/>
          <w:sz w:val="24"/>
          <w:szCs w:val="24"/>
        </w:rPr>
        <w:t>Инструкции по заполнению</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07FFA5BF" w14:textId="77777777" w:rsidR="00D54ADB" w:rsidRPr="007E69B1" w:rsidRDefault="00D54ADB" w:rsidP="00412B3D">
      <w:pPr>
        <w:numPr>
          <w:ilvl w:val="3"/>
          <w:numId w:val="2"/>
        </w:numPr>
        <w:tabs>
          <w:tab w:val="num" w:pos="1276"/>
        </w:tabs>
        <w:spacing w:line="240" w:lineRule="auto"/>
        <w:ind w:left="0" w:right="283" w:firstLine="567"/>
        <w:rPr>
          <w:sz w:val="24"/>
          <w:szCs w:val="24"/>
        </w:rPr>
      </w:pPr>
      <w:r w:rsidRPr="007E69B1">
        <w:rPr>
          <w:sz w:val="24"/>
          <w:szCs w:val="24"/>
        </w:rPr>
        <w:t>Участник указывает дату и номер Предложения в соответствии с письмом о подаче оферты.</w:t>
      </w:r>
    </w:p>
    <w:p w14:paraId="3DF9E386" w14:textId="77777777" w:rsidR="00D54ADB" w:rsidRPr="007E69B1" w:rsidRDefault="00D54ADB" w:rsidP="00412B3D">
      <w:pPr>
        <w:numPr>
          <w:ilvl w:val="3"/>
          <w:numId w:val="2"/>
        </w:numPr>
        <w:tabs>
          <w:tab w:val="num" w:pos="1276"/>
        </w:tabs>
        <w:spacing w:line="240" w:lineRule="auto"/>
        <w:ind w:left="0" w:right="283" w:firstLine="567"/>
        <w:rPr>
          <w:sz w:val="24"/>
          <w:szCs w:val="24"/>
        </w:rPr>
      </w:pPr>
      <w:r w:rsidRPr="007E69B1">
        <w:rPr>
          <w:sz w:val="24"/>
          <w:szCs w:val="24"/>
        </w:rPr>
        <w:t xml:space="preserve">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14:paraId="369A5470" w14:textId="77777777" w:rsidR="00D54ADB" w:rsidRPr="007E69B1" w:rsidRDefault="00D54ADB" w:rsidP="00412B3D">
      <w:pPr>
        <w:numPr>
          <w:ilvl w:val="3"/>
          <w:numId w:val="2"/>
        </w:numPr>
        <w:tabs>
          <w:tab w:val="num" w:pos="1276"/>
        </w:tabs>
        <w:spacing w:line="240" w:lineRule="auto"/>
        <w:ind w:left="0" w:right="283" w:firstLine="567"/>
        <w:rPr>
          <w:sz w:val="24"/>
          <w:szCs w:val="24"/>
        </w:rPr>
      </w:pPr>
      <w:r w:rsidRPr="007E69B1">
        <w:rPr>
          <w:sz w:val="24"/>
          <w:szCs w:val="24"/>
        </w:rPr>
        <w:t>В случае наличия у Участника предложений по внесению изменений в проект Договора, Участник должен представить в составе своего Предложения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9A60E79" w14:textId="77777777" w:rsidR="00D54ADB" w:rsidRPr="007E69B1" w:rsidRDefault="00D54ADB" w:rsidP="00412B3D">
      <w:pPr>
        <w:numPr>
          <w:ilvl w:val="3"/>
          <w:numId w:val="2"/>
        </w:numPr>
        <w:tabs>
          <w:tab w:val="num" w:pos="1276"/>
        </w:tabs>
        <w:spacing w:line="240" w:lineRule="auto"/>
        <w:ind w:left="0" w:right="283" w:firstLine="567"/>
        <w:rPr>
          <w:sz w:val="24"/>
          <w:szCs w:val="24"/>
        </w:rPr>
      </w:pPr>
      <w:r w:rsidRPr="007E69B1">
        <w:rPr>
          <w:sz w:val="24"/>
          <w:szCs w:val="24"/>
        </w:rPr>
        <w:t xml:space="preserve">Организатор оставляет за собой право рассмотреть и принять перед подписанием Договора предложения и дополнительные (не носящие принципиального </w:t>
      </w:r>
      <w:r w:rsidRPr="007E69B1">
        <w:rPr>
          <w:sz w:val="24"/>
          <w:szCs w:val="24"/>
        </w:rPr>
        <w:lastRenderedPageBreak/>
        <w:t>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по запросу предложений и Предложении Победителя.</w:t>
      </w:r>
    </w:p>
    <w:p w14:paraId="5286243A" w14:textId="77777777" w:rsidR="00D54ADB" w:rsidRPr="007E69B1" w:rsidRDefault="00D54ADB" w:rsidP="00412B3D">
      <w:pPr>
        <w:numPr>
          <w:ilvl w:val="3"/>
          <w:numId w:val="2"/>
        </w:numPr>
        <w:tabs>
          <w:tab w:val="num" w:pos="1276"/>
        </w:tabs>
        <w:spacing w:line="240" w:lineRule="auto"/>
        <w:ind w:left="0" w:right="283" w:firstLine="567"/>
        <w:rPr>
          <w:sz w:val="24"/>
          <w:szCs w:val="24"/>
        </w:rPr>
      </w:pPr>
      <w:r w:rsidRPr="007E69B1">
        <w:rPr>
          <w:sz w:val="24"/>
          <w:szCs w:val="24"/>
        </w:rPr>
        <w:t>В любом случае Участник должен иметь в виду что:</w:t>
      </w:r>
    </w:p>
    <w:p w14:paraId="7F28B0F7" w14:textId="77777777" w:rsidR="00D54ADB" w:rsidRPr="007E69B1" w:rsidRDefault="00D54ADB" w:rsidP="00412B3D">
      <w:pPr>
        <w:pStyle w:val="21"/>
        <w:numPr>
          <w:ilvl w:val="0"/>
          <w:numId w:val="6"/>
        </w:numPr>
        <w:tabs>
          <w:tab w:val="num" w:pos="1276"/>
          <w:tab w:val="left" w:pos="9360"/>
        </w:tabs>
        <w:ind w:left="0" w:right="283" w:firstLine="567"/>
        <w:rPr>
          <w:szCs w:val="24"/>
        </w:rPr>
      </w:pPr>
      <w:r w:rsidRPr="007E69B1">
        <w:rPr>
          <w:szCs w:val="24"/>
        </w:rPr>
        <w:t>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14:paraId="5719E326" w14:textId="77777777" w:rsidR="00D54ADB" w:rsidRPr="007E69B1" w:rsidRDefault="00D54ADB" w:rsidP="00412B3D">
      <w:pPr>
        <w:pStyle w:val="21"/>
        <w:numPr>
          <w:ilvl w:val="0"/>
          <w:numId w:val="6"/>
        </w:numPr>
        <w:tabs>
          <w:tab w:val="num" w:pos="1276"/>
          <w:tab w:val="left" w:pos="9360"/>
        </w:tabs>
        <w:ind w:left="0" w:right="283" w:firstLine="567"/>
        <w:rPr>
          <w:szCs w:val="24"/>
        </w:rPr>
      </w:pPr>
      <w:r w:rsidRPr="007E69B1">
        <w:rPr>
          <w:szCs w:val="24"/>
        </w:rPr>
        <w:t>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07F222D5" w14:textId="7AD36BDF" w:rsidR="00F910AF" w:rsidRDefault="00F910AF" w:rsidP="00412B3D">
      <w:pPr>
        <w:ind w:right="283"/>
      </w:pPr>
    </w:p>
    <w:p w14:paraId="1BDE4C64" w14:textId="77777777" w:rsidR="00D54ADB" w:rsidRDefault="00D54ADB" w:rsidP="00412B3D"/>
    <w:sectPr w:rsidR="00D54ADB" w:rsidSect="00D54ADB">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757E6"/>
    <w:multiLevelType w:val="multilevel"/>
    <w:tmpl w:val="A7FAA6FC"/>
    <w:lvl w:ilvl="0">
      <w:start w:val="5"/>
      <w:numFmt w:val="decimal"/>
      <w:lvlText w:val="%1."/>
      <w:lvlJc w:val="left"/>
      <w:pPr>
        <w:ind w:left="360" w:hanging="360"/>
      </w:pPr>
      <w:rPr>
        <w:rFonts w:hint="default"/>
        <w:i w:val="0"/>
      </w:rPr>
    </w:lvl>
    <w:lvl w:ilvl="1">
      <w:start w:val="1"/>
      <w:numFmt w:val="decimal"/>
      <w:lvlText w:val="%1.%2."/>
      <w:lvlJc w:val="left"/>
      <w:pPr>
        <w:ind w:left="1495" w:hanging="360"/>
      </w:pPr>
      <w:rPr>
        <w:rFonts w:hint="default"/>
        <w:i w:val="0"/>
      </w:rPr>
    </w:lvl>
    <w:lvl w:ilvl="2">
      <w:start w:val="1"/>
      <w:numFmt w:val="decimal"/>
      <w:lvlText w:val="%1.%2.%3."/>
      <w:lvlJc w:val="left"/>
      <w:pPr>
        <w:ind w:left="3272"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6076" w:hanging="1080"/>
      </w:pPr>
      <w:rPr>
        <w:rFonts w:hint="default"/>
      </w:rPr>
    </w:lvl>
    <w:lvl w:ilvl="5">
      <w:start w:val="1"/>
      <w:numFmt w:val="decimal"/>
      <w:lvlText w:val="%1.%2.%3.%4.%5.%6."/>
      <w:lvlJc w:val="left"/>
      <w:pPr>
        <w:ind w:left="7325" w:hanging="1080"/>
      </w:pPr>
      <w:rPr>
        <w:rFonts w:hint="default"/>
      </w:rPr>
    </w:lvl>
    <w:lvl w:ilvl="6">
      <w:start w:val="1"/>
      <w:numFmt w:val="decimal"/>
      <w:lvlText w:val="%1.%2.%3.%4.%5.%6.%7."/>
      <w:lvlJc w:val="left"/>
      <w:pPr>
        <w:ind w:left="8934" w:hanging="1440"/>
      </w:pPr>
      <w:rPr>
        <w:rFonts w:hint="default"/>
      </w:rPr>
    </w:lvl>
    <w:lvl w:ilvl="7">
      <w:start w:val="1"/>
      <w:numFmt w:val="decimal"/>
      <w:lvlText w:val="%1.%2.%3.%4.%5.%6.%7.%8."/>
      <w:lvlJc w:val="left"/>
      <w:pPr>
        <w:ind w:left="10183" w:hanging="1440"/>
      </w:pPr>
      <w:rPr>
        <w:rFonts w:hint="default"/>
      </w:rPr>
    </w:lvl>
    <w:lvl w:ilvl="8">
      <w:start w:val="1"/>
      <w:numFmt w:val="decimal"/>
      <w:lvlText w:val="%1.%2.%3.%4.%5.%6.%7.%8.%9."/>
      <w:lvlJc w:val="left"/>
      <w:pPr>
        <w:ind w:left="11792" w:hanging="1800"/>
      </w:pPr>
      <w:rPr>
        <w:rFonts w:hint="default"/>
      </w:rPr>
    </w:lvl>
  </w:abstractNum>
  <w:abstractNum w:abstractNumId="1" w15:restartNumberingAfterBreak="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44F5B62"/>
    <w:multiLevelType w:val="hybridMultilevel"/>
    <w:tmpl w:val="FDAC3428"/>
    <w:lvl w:ilvl="0" w:tplc="7F02E38E">
      <w:start w:val="1"/>
      <w:numFmt w:val="bullet"/>
      <w:lvlText w:val="-"/>
      <w:lvlJc w:val="left"/>
      <w:pPr>
        <w:tabs>
          <w:tab w:val="num" w:pos="1352"/>
        </w:tabs>
        <w:ind w:left="1352" w:hanging="453"/>
      </w:pPr>
      <w:rPr>
        <w:rFonts w:ascii="Times New Roman" w:hAnsi="Times New Roman" w:cs="Times New Roman" w:hint="default"/>
      </w:rPr>
    </w:lvl>
    <w:lvl w:ilvl="1" w:tplc="4F48E21E" w:tentative="1">
      <w:start w:val="1"/>
      <w:numFmt w:val="bullet"/>
      <w:lvlText w:val="o"/>
      <w:lvlJc w:val="left"/>
      <w:pPr>
        <w:tabs>
          <w:tab w:val="num" w:pos="1800"/>
        </w:tabs>
        <w:ind w:left="1800" w:hanging="360"/>
      </w:pPr>
      <w:rPr>
        <w:rFonts w:ascii="Courier New" w:hAnsi="Courier New" w:hint="default"/>
      </w:rPr>
    </w:lvl>
    <w:lvl w:ilvl="2" w:tplc="288CF884" w:tentative="1">
      <w:start w:val="1"/>
      <w:numFmt w:val="bullet"/>
      <w:lvlText w:val=""/>
      <w:lvlJc w:val="left"/>
      <w:pPr>
        <w:tabs>
          <w:tab w:val="num" w:pos="2520"/>
        </w:tabs>
        <w:ind w:left="2520" w:hanging="360"/>
      </w:pPr>
      <w:rPr>
        <w:rFonts w:ascii="Wingdings" w:hAnsi="Wingdings" w:hint="default"/>
      </w:rPr>
    </w:lvl>
    <w:lvl w:ilvl="3" w:tplc="72188AF0" w:tentative="1">
      <w:start w:val="1"/>
      <w:numFmt w:val="bullet"/>
      <w:lvlText w:val=""/>
      <w:lvlJc w:val="left"/>
      <w:pPr>
        <w:tabs>
          <w:tab w:val="num" w:pos="3240"/>
        </w:tabs>
        <w:ind w:left="3240" w:hanging="360"/>
      </w:pPr>
      <w:rPr>
        <w:rFonts w:ascii="Symbol" w:hAnsi="Symbol" w:hint="default"/>
      </w:rPr>
    </w:lvl>
    <w:lvl w:ilvl="4" w:tplc="976C9124" w:tentative="1">
      <w:start w:val="1"/>
      <w:numFmt w:val="bullet"/>
      <w:lvlText w:val="o"/>
      <w:lvlJc w:val="left"/>
      <w:pPr>
        <w:tabs>
          <w:tab w:val="num" w:pos="3960"/>
        </w:tabs>
        <w:ind w:left="3960" w:hanging="360"/>
      </w:pPr>
      <w:rPr>
        <w:rFonts w:ascii="Courier New" w:hAnsi="Courier New" w:hint="default"/>
      </w:rPr>
    </w:lvl>
    <w:lvl w:ilvl="5" w:tplc="AC5006AC" w:tentative="1">
      <w:start w:val="1"/>
      <w:numFmt w:val="bullet"/>
      <w:lvlText w:val=""/>
      <w:lvlJc w:val="left"/>
      <w:pPr>
        <w:tabs>
          <w:tab w:val="num" w:pos="4680"/>
        </w:tabs>
        <w:ind w:left="4680" w:hanging="360"/>
      </w:pPr>
      <w:rPr>
        <w:rFonts w:ascii="Wingdings" w:hAnsi="Wingdings" w:hint="default"/>
      </w:rPr>
    </w:lvl>
    <w:lvl w:ilvl="6" w:tplc="727EB190" w:tentative="1">
      <w:start w:val="1"/>
      <w:numFmt w:val="bullet"/>
      <w:lvlText w:val=""/>
      <w:lvlJc w:val="left"/>
      <w:pPr>
        <w:tabs>
          <w:tab w:val="num" w:pos="5400"/>
        </w:tabs>
        <w:ind w:left="5400" w:hanging="360"/>
      </w:pPr>
      <w:rPr>
        <w:rFonts w:ascii="Symbol" w:hAnsi="Symbol" w:hint="default"/>
      </w:rPr>
    </w:lvl>
    <w:lvl w:ilvl="7" w:tplc="927AB7E8" w:tentative="1">
      <w:start w:val="1"/>
      <w:numFmt w:val="bullet"/>
      <w:lvlText w:val="o"/>
      <w:lvlJc w:val="left"/>
      <w:pPr>
        <w:tabs>
          <w:tab w:val="num" w:pos="6120"/>
        </w:tabs>
        <w:ind w:left="6120" w:hanging="360"/>
      </w:pPr>
      <w:rPr>
        <w:rFonts w:ascii="Courier New" w:hAnsi="Courier New" w:hint="default"/>
      </w:rPr>
    </w:lvl>
    <w:lvl w:ilvl="8" w:tplc="EBA0F70A"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78A395C"/>
    <w:multiLevelType w:val="multilevel"/>
    <w:tmpl w:val="7A2AF93A"/>
    <w:lvl w:ilvl="0">
      <w:start w:val="1"/>
      <w:numFmt w:val="decimal"/>
      <w:pStyle w:val="1"/>
      <w:lvlText w:val="%1."/>
      <w:lvlJc w:val="left"/>
      <w:pPr>
        <w:tabs>
          <w:tab w:val="num" w:pos="1134"/>
        </w:tabs>
        <w:ind w:left="1134" w:hanging="1134"/>
      </w:pPr>
      <w:rPr>
        <w:rFonts w:ascii="Times New Roman" w:eastAsia="Times New Roman" w:hAnsi="Times New Roman" w:cs="Times New Roman"/>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494"/>
        </w:tabs>
        <w:ind w:left="1494" w:hanging="1134"/>
      </w:pPr>
      <w:rPr>
        <w:rFonts w:hint="default"/>
        <w:b w:val="0"/>
        <w:i w:val="0"/>
      </w:rPr>
    </w:lvl>
    <w:lvl w:ilvl="3">
      <w:start w:val="1"/>
      <w:numFmt w:val="decimal"/>
      <w:pStyle w:val="a0"/>
      <w:lvlText w:val="%1.%2.%3.%4"/>
      <w:lvlJc w:val="left"/>
      <w:pPr>
        <w:tabs>
          <w:tab w:val="num" w:pos="1134"/>
        </w:tabs>
        <w:ind w:left="1134" w:hanging="1134"/>
      </w:pPr>
      <w:rPr>
        <w:rFonts w:hint="default"/>
        <w:b w:val="0"/>
        <w:i w:val="0"/>
      </w:rPr>
    </w:lvl>
    <w:lvl w:ilvl="4">
      <w:start w:val="1"/>
      <w:numFmt w:val="lowerLetter"/>
      <w:pStyle w:val="a1"/>
      <w:lvlText w:val="%5)"/>
      <w:lvlJc w:val="left"/>
      <w:pPr>
        <w:tabs>
          <w:tab w:val="num" w:pos="1647"/>
        </w:tabs>
        <w:ind w:left="1647"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1F54A3F"/>
    <w:multiLevelType w:val="hybridMultilevel"/>
    <w:tmpl w:val="C05AC9C8"/>
    <w:lvl w:ilvl="0" w:tplc="10D41332">
      <w:start w:val="1"/>
      <w:numFmt w:val="bullet"/>
      <w:lvlText w:val="–"/>
      <w:lvlJc w:val="left"/>
      <w:pPr>
        <w:tabs>
          <w:tab w:val="num" w:pos="1353"/>
        </w:tabs>
        <w:ind w:left="1353" w:hanging="360"/>
      </w:pPr>
      <w:rPr>
        <w:rFonts w:ascii="Times New Roman" w:hAnsi="Times New Roman" w:cs="Times New Roman" w:hint="default"/>
        <w:color w:val="auto"/>
      </w:rPr>
    </w:lvl>
    <w:lvl w:ilvl="1" w:tplc="E6588524">
      <w:start w:val="1"/>
      <w:numFmt w:val="decimal"/>
      <w:lvlText w:val="%2)"/>
      <w:lvlJc w:val="left"/>
      <w:pPr>
        <w:tabs>
          <w:tab w:val="num" w:pos="1980"/>
        </w:tabs>
        <w:ind w:left="1980" w:hanging="360"/>
      </w:pPr>
      <w:rPr>
        <w:rFonts w:hint="default"/>
      </w:rPr>
    </w:lvl>
    <w:lvl w:ilvl="2" w:tplc="45202DFA">
      <w:start w:val="1"/>
      <w:numFmt w:val="bullet"/>
      <w:lvlText w:val=""/>
      <w:lvlJc w:val="left"/>
      <w:pPr>
        <w:tabs>
          <w:tab w:val="num" w:pos="2700"/>
        </w:tabs>
        <w:ind w:left="2700" w:hanging="360"/>
      </w:pPr>
      <w:rPr>
        <w:rFonts w:ascii="Wingdings" w:hAnsi="Wingdings" w:hint="default"/>
      </w:rPr>
    </w:lvl>
    <w:lvl w:ilvl="3" w:tplc="42C4D050">
      <w:start w:val="1"/>
      <w:numFmt w:val="bullet"/>
      <w:lvlText w:val=""/>
      <w:lvlJc w:val="left"/>
      <w:pPr>
        <w:tabs>
          <w:tab w:val="num" w:pos="3420"/>
        </w:tabs>
        <w:ind w:left="3420" w:hanging="360"/>
      </w:pPr>
      <w:rPr>
        <w:rFonts w:ascii="Symbol" w:hAnsi="Symbol" w:hint="default"/>
      </w:rPr>
    </w:lvl>
    <w:lvl w:ilvl="4" w:tplc="1778A656">
      <w:start w:val="6"/>
      <w:numFmt w:val="lowerLetter"/>
      <w:lvlText w:val="%5)"/>
      <w:lvlJc w:val="left"/>
      <w:pPr>
        <w:tabs>
          <w:tab w:val="num" w:pos="4140"/>
        </w:tabs>
        <w:ind w:left="4140" w:hanging="360"/>
      </w:pPr>
      <w:rPr>
        <w:rFonts w:hint="default"/>
      </w:rPr>
    </w:lvl>
    <w:lvl w:ilvl="5" w:tplc="DFD22924" w:tentative="1">
      <w:start w:val="1"/>
      <w:numFmt w:val="bullet"/>
      <w:lvlText w:val=""/>
      <w:lvlJc w:val="left"/>
      <w:pPr>
        <w:tabs>
          <w:tab w:val="num" w:pos="4860"/>
        </w:tabs>
        <w:ind w:left="4860" w:hanging="360"/>
      </w:pPr>
      <w:rPr>
        <w:rFonts w:ascii="Wingdings" w:hAnsi="Wingdings" w:hint="default"/>
      </w:rPr>
    </w:lvl>
    <w:lvl w:ilvl="6" w:tplc="C1044A6E" w:tentative="1">
      <w:start w:val="1"/>
      <w:numFmt w:val="bullet"/>
      <w:lvlText w:val=""/>
      <w:lvlJc w:val="left"/>
      <w:pPr>
        <w:tabs>
          <w:tab w:val="num" w:pos="5580"/>
        </w:tabs>
        <w:ind w:left="5580" w:hanging="360"/>
      </w:pPr>
      <w:rPr>
        <w:rFonts w:ascii="Symbol" w:hAnsi="Symbol" w:hint="default"/>
      </w:rPr>
    </w:lvl>
    <w:lvl w:ilvl="7" w:tplc="B7CED2FC" w:tentative="1">
      <w:start w:val="1"/>
      <w:numFmt w:val="bullet"/>
      <w:lvlText w:val="o"/>
      <w:lvlJc w:val="left"/>
      <w:pPr>
        <w:tabs>
          <w:tab w:val="num" w:pos="6300"/>
        </w:tabs>
        <w:ind w:left="6300" w:hanging="360"/>
      </w:pPr>
      <w:rPr>
        <w:rFonts w:ascii="Courier New" w:hAnsi="Courier New" w:cs="Courier New" w:hint="default"/>
      </w:rPr>
    </w:lvl>
    <w:lvl w:ilvl="8" w:tplc="B10A5226"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ADB"/>
    <w:rsid w:val="00412B3D"/>
    <w:rsid w:val="00D54ADB"/>
    <w:rsid w:val="00E25926"/>
    <w:rsid w:val="00F91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E1CA6"/>
  <w15:chartTrackingRefBased/>
  <w15:docId w15:val="{CC800837-54FD-47DC-B411-7F6C6F15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54AD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Document Header1,H1,Введение...,Б1,Heading 1iz,Б11,Заголовок параграфа (1.),Headi...,h1,Heading 1 Char1,Заголов,Заголовок 1 Знак1,Заголовок 1 Знак Знак,1,app heading 1,ITT t1,II+,I,H11,H12,H13,H14,H15,H16,H17,H18,H111,H121,H131,H141,H151,co"/>
    <w:basedOn w:val="a2"/>
    <w:next w:val="a2"/>
    <w:link w:val="10"/>
    <w:qFormat/>
    <w:rsid w:val="00D54ADB"/>
    <w:pPr>
      <w:keepNext/>
      <w:keepLines/>
      <w:pageBreakBefore/>
      <w:numPr>
        <w:numId w:val="1"/>
      </w:numPr>
      <w:suppressAutoHyphens/>
      <w:spacing w:before="480" w:after="240" w:line="240" w:lineRule="auto"/>
      <w:jc w:val="left"/>
      <w:outlineLvl w:val="0"/>
    </w:pPr>
    <w:rPr>
      <w:rFonts w:ascii="Arial" w:hAnsi="Arial"/>
      <w:b/>
      <w:snapToGrid/>
      <w:kern w:val="28"/>
      <w:sz w:val="40"/>
    </w:rPr>
  </w:style>
  <w:style w:type="paragraph" w:styleId="2">
    <w:name w:val="heading 2"/>
    <w:aliases w:val="H2,2,h2,Б2,RTC,iz2,H2 Знак,Заголовок 21,Numbered text 3,HD2,heading 2,Heading 2 Hidden,Раздел Знак,Level 2 Topic Heading,H21,Major,CHS,H2-Heading 2,l2,Header2,22,heading2,list2,A,A.B.C.,list 2,Heading2,Heading Indent No L2,H"/>
    <w:basedOn w:val="a2"/>
    <w:next w:val="a2"/>
    <w:link w:val="20"/>
    <w:qFormat/>
    <w:rsid w:val="00D54ADB"/>
    <w:pPr>
      <w:keepNext/>
      <w:numPr>
        <w:ilvl w:val="1"/>
        <w:numId w:val="1"/>
      </w:numPr>
      <w:suppressAutoHyphens/>
      <w:spacing w:before="360" w:after="120" w:line="240" w:lineRule="auto"/>
      <w:jc w:val="left"/>
      <w:outlineLvl w:val="1"/>
    </w:pPr>
    <w:rPr>
      <w:b/>
      <w:sz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D54ADB"/>
    <w:rPr>
      <w:rFonts w:ascii="Arial" w:eastAsia="Times New Roman" w:hAnsi="Arial" w:cs="Times New Roman"/>
      <w:b/>
      <w:kern w:val="28"/>
      <w:sz w:val="40"/>
      <w:szCs w:val="20"/>
      <w:lang w:eastAsia="ru-RU"/>
    </w:rPr>
  </w:style>
  <w:style w:type="character" w:customStyle="1" w:styleId="20">
    <w:name w:val="Заголовок 2 Знак"/>
    <w:basedOn w:val="a3"/>
    <w:link w:val="2"/>
    <w:rsid w:val="00D54ADB"/>
    <w:rPr>
      <w:rFonts w:ascii="Times New Roman" w:eastAsia="Times New Roman" w:hAnsi="Times New Roman" w:cs="Times New Roman"/>
      <w:b/>
      <w:snapToGrid w:val="0"/>
      <w:sz w:val="32"/>
      <w:szCs w:val="20"/>
      <w:lang w:eastAsia="ru-RU"/>
    </w:rPr>
  </w:style>
  <w:style w:type="paragraph" w:customStyle="1" w:styleId="a">
    <w:name w:val="Пункт"/>
    <w:basedOn w:val="a2"/>
    <w:rsid w:val="00D54ADB"/>
    <w:pPr>
      <w:numPr>
        <w:ilvl w:val="2"/>
        <w:numId w:val="1"/>
      </w:numPr>
    </w:pPr>
    <w:rPr>
      <w:snapToGrid/>
    </w:rPr>
  </w:style>
  <w:style w:type="paragraph" w:customStyle="1" w:styleId="a0">
    <w:name w:val="Подпункт"/>
    <w:basedOn w:val="a"/>
    <w:rsid w:val="00D54ADB"/>
    <w:pPr>
      <w:numPr>
        <w:ilvl w:val="3"/>
      </w:numPr>
    </w:pPr>
  </w:style>
  <w:style w:type="paragraph" w:customStyle="1" w:styleId="a1">
    <w:name w:val="Подподпункт"/>
    <w:basedOn w:val="a0"/>
    <w:rsid w:val="00D54ADB"/>
    <w:pPr>
      <w:numPr>
        <w:ilvl w:val="4"/>
      </w:numPr>
    </w:pPr>
  </w:style>
  <w:style w:type="paragraph" w:customStyle="1" w:styleId="-2">
    <w:name w:val="Пункт-2"/>
    <w:basedOn w:val="a"/>
    <w:uiPriority w:val="99"/>
    <w:rsid w:val="00D54ADB"/>
    <w:pPr>
      <w:keepNext/>
      <w:numPr>
        <w:ilvl w:val="0"/>
        <w:numId w:val="0"/>
      </w:numPr>
      <w:tabs>
        <w:tab w:val="num" w:pos="360"/>
      </w:tabs>
      <w:ind w:left="360" w:hanging="360"/>
      <w:outlineLvl w:val="2"/>
    </w:pPr>
    <w:rPr>
      <w:b/>
      <w:bCs/>
      <w:snapToGrid w:val="0"/>
      <w:sz w:val="22"/>
      <w:szCs w:val="22"/>
    </w:rPr>
  </w:style>
  <w:style w:type="paragraph" w:styleId="a6">
    <w:name w:val="List Paragraph"/>
    <w:basedOn w:val="a2"/>
    <w:link w:val="a7"/>
    <w:uiPriority w:val="34"/>
    <w:qFormat/>
    <w:rsid w:val="00D54ADB"/>
    <w:pPr>
      <w:widowControl w:val="0"/>
      <w:autoSpaceDE w:val="0"/>
      <w:autoSpaceDN w:val="0"/>
      <w:adjustRightInd w:val="0"/>
      <w:spacing w:line="240" w:lineRule="auto"/>
      <w:ind w:left="720" w:firstLine="0"/>
      <w:contextualSpacing/>
      <w:jc w:val="left"/>
    </w:pPr>
    <w:rPr>
      <w:snapToGrid/>
      <w:sz w:val="24"/>
      <w:szCs w:val="24"/>
    </w:rPr>
  </w:style>
  <w:style w:type="character" w:customStyle="1" w:styleId="a7">
    <w:name w:val="Абзац списка Знак"/>
    <w:link w:val="a6"/>
    <w:uiPriority w:val="34"/>
    <w:rsid w:val="00D54ADB"/>
    <w:rPr>
      <w:rFonts w:ascii="Times New Roman" w:eastAsia="Times New Roman" w:hAnsi="Times New Roman" w:cs="Times New Roman"/>
      <w:sz w:val="24"/>
      <w:szCs w:val="24"/>
      <w:lang w:eastAsia="ru-RU"/>
    </w:rPr>
  </w:style>
  <w:style w:type="paragraph" w:customStyle="1" w:styleId="a8">
    <w:name w:val="Таблица шапка"/>
    <w:basedOn w:val="a2"/>
    <w:uiPriority w:val="99"/>
    <w:rsid w:val="00D54ADB"/>
    <w:pPr>
      <w:keepNext/>
      <w:spacing w:before="40" w:after="40" w:line="240" w:lineRule="auto"/>
      <w:ind w:left="57" w:right="57" w:firstLine="0"/>
      <w:jc w:val="left"/>
    </w:pPr>
    <w:rPr>
      <w:sz w:val="22"/>
    </w:rPr>
  </w:style>
  <w:style w:type="paragraph" w:customStyle="1" w:styleId="a9">
    <w:name w:val="Таблица текст"/>
    <w:basedOn w:val="a2"/>
    <w:rsid w:val="00D54ADB"/>
    <w:pPr>
      <w:spacing w:before="40" w:after="40" w:line="240" w:lineRule="auto"/>
      <w:ind w:left="57" w:right="57" w:firstLine="0"/>
      <w:jc w:val="left"/>
    </w:pPr>
    <w:rPr>
      <w:sz w:val="24"/>
    </w:rPr>
  </w:style>
  <w:style w:type="paragraph" w:styleId="aa">
    <w:name w:val="Body Text Indent"/>
    <w:aliases w:val="текст,текст + 12 пт,полужирный,не курсив,По центру,Ме..."/>
    <w:basedOn w:val="a2"/>
    <w:link w:val="ab"/>
    <w:rsid w:val="00D54ADB"/>
    <w:pPr>
      <w:spacing w:after="120"/>
      <w:ind w:left="283"/>
    </w:pPr>
  </w:style>
  <w:style w:type="character" w:customStyle="1" w:styleId="ab">
    <w:name w:val="Основной текст с отступом Знак"/>
    <w:aliases w:val="текст Знак,текст + 12 пт Знак,полужирный Знак,не курсив Знак,По центру Знак,Ме... Знак"/>
    <w:basedOn w:val="a3"/>
    <w:link w:val="aa"/>
    <w:rsid w:val="00D54ADB"/>
    <w:rPr>
      <w:rFonts w:ascii="Times New Roman" w:eastAsia="Times New Roman" w:hAnsi="Times New Roman" w:cs="Times New Roman"/>
      <w:snapToGrid w:val="0"/>
      <w:sz w:val="28"/>
      <w:szCs w:val="20"/>
      <w:lang w:eastAsia="ru-RU"/>
    </w:rPr>
  </w:style>
  <w:style w:type="paragraph" w:customStyle="1" w:styleId="21">
    <w:name w:val="Обычный2"/>
    <w:rsid w:val="00D54AD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PlusNormal">
    <w:name w:val="ConsPlusNormal"/>
    <w:rsid w:val="00D54A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627</Words>
  <Characters>3577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Калуга КСК</dc:creator>
  <cp:keywords/>
  <dc:description/>
  <cp:lastModifiedBy>Калуга КСК</cp:lastModifiedBy>
  <cp:revision>1</cp:revision>
  <dcterms:created xsi:type="dcterms:W3CDTF">2021-03-04T14:22:00Z</dcterms:created>
  <dcterms:modified xsi:type="dcterms:W3CDTF">2021-03-04T14:49:00Z</dcterms:modified>
</cp:coreProperties>
</file>