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0A0495" w:rsidRPr="00F577E6" w14:paraId="1C197B6C" w14:textId="77777777" w:rsidTr="000A0495">
        <w:trPr>
          <w:trHeight w:val="321"/>
        </w:trPr>
        <w:tc>
          <w:tcPr>
            <w:tcW w:w="4772" w:type="dxa"/>
          </w:tcPr>
          <w:p w14:paraId="55363844" w14:textId="77777777" w:rsidR="000A0495" w:rsidRPr="00D74F93" w:rsidRDefault="000A0495" w:rsidP="000A0495">
            <w:pPr>
              <w:spacing w:line="240" w:lineRule="auto"/>
              <w:ind w:firstLine="0"/>
              <w:jc w:val="center"/>
              <w:rPr>
                <w:b/>
                <w:sz w:val="24"/>
                <w:szCs w:val="24"/>
              </w:rPr>
            </w:pPr>
            <w:r w:rsidRPr="00D74F93">
              <w:rPr>
                <w:b/>
                <w:sz w:val="24"/>
                <w:szCs w:val="24"/>
              </w:rPr>
              <w:t>«УТВЕРЖДАЮ»</w:t>
            </w:r>
          </w:p>
        </w:tc>
      </w:tr>
      <w:tr w:rsidR="000A0495" w:rsidRPr="00F577E6" w14:paraId="2F5308A1" w14:textId="77777777" w:rsidTr="000A0495">
        <w:trPr>
          <w:trHeight w:val="948"/>
        </w:trPr>
        <w:tc>
          <w:tcPr>
            <w:tcW w:w="4772" w:type="dxa"/>
          </w:tcPr>
          <w:p w14:paraId="18A0953C" w14:textId="77777777" w:rsidR="000A0495" w:rsidRPr="00D74F93" w:rsidRDefault="000A0495" w:rsidP="000A0495">
            <w:pPr>
              <w:spacing w:line="240" w:lineRule="auto"/>
              <w:ind w:firstLine="0"/>
              <w:rPr>
                <w:sz w:val="24"/>
                <w:szCs w:val="24"/>
              </w:rPr>
            </w:pPr>
          </w:p>
          <w:p w14:paraId="6389DEB5" w14:textId="77777777" w:rsidR="000A0495" w:rsidRPr="00D74F93" w:rsidRDefault="000A0495" w:rsidP="000A0495">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3B31C3A2" w14:textId="77777777" w:rsidR="000A0495" w:rsidRPr="00D74F93" w:rsidRDefault="000A0495" w:rsidP="000A0495">
            <w:pPr>
              <w:spacing w:line="240" w:lineRule="auto"/>
              <w:ind w:firstLine="0"/>
              <w:rPr>
                <w:sz w:val="24"/>
                <w:szCs w:val="24"/>
              </w:rPr>
            </w:pPr>
          </w:p>
          <w:p w14:paraId="7F2AFDAE" w14:textId="77777777" w:rsidR="000A0495" w:rsidRPr="00D74F93" w:rsidRDefault="000A0495" w:rsidP="000A0495">
            <w:pPr>
              <w:ind w:firstLine="0"/>
              <w:rPr>
                <w:sz w:val="24"/>
                <w:szCs w:val="24"/>
              </w:rPr>
            </w:pPr>
            <w:r w:rsidRPr="00D74F93">
              <w:rPr>
                <w:sz w:val="24"/>
                <w:szCs w:val="24"/>
              </w:rPr>
              <w:t>___________________ С.Г. Салтыков</w:t>
            </w:r>
          </w:p>
        </w:tc>
      </w:tr>
      <w:tr w:rsidR="000A0495" w:rsidRPr="00F577E6" w14:paraId="5CA43201" w14:textId="77777777" w:rsidTr="00E43B86">
        <w:trPr>
          <w:trHeight w:val="3949"/>
        </w:trPr>
        <w:tc>
          <w:tcPr>
            <w:tcW w:w="4772" w:type="dxa"/>
          </w:tcPr>
          <w:p w14:paraId="1F7ECB40" w14:textId="77777777" w:rsidR="000A0495" w:rsidRDefault="000A0495" w:rsidP="000A0495">
            <w:pPr>
              <w:spacing w:line="240" w:lineRule="auto"/>
              <w:ind w:firstLine="0"/>
              <w:rPr>
                <w:sz w:val="24"/>
                <w:szCs w:val="24"/>
              </w:rPr>
            </w:pPr>
            <w:r>
              <w:rPr>
                <w:sz w:val="24"/>
                <w:szCs w:val="24"/>
              </w:rPr>
              <w:t>«Согласовано»</w:t>
            </w:r>
          </w:p>
          <w:p w14:paraId="5E482A05" w14:textId="77777777" w:rsidR="000A0495" w:rsidRDefault="000A0495" w:rsidP="000A0495">
            <w:pPr>
              <w:spacing w:line="240" w:lineRule="auto"/>
              <w:ind w:firstLine="0"/>
              <w:rPr>
                <w:sz w:val="24"/>
                <w:szCs w:val="24"/>
              </w:rPr>
            </w:pPr>
            <w:r>
              <w:rPr>
                <w:sz w:val="24"/>
                <w:szCs w:val="24"/>
              </w:rPr>
              <w:t>___________________Т.В. Абрамова</w:t>
            </w:r>
          </w:p>
          <w:p w14:paraId="1180DE82" w14:textId="77777777" w:rsidR="000A0495" w:rsidRDefault="000A0495" w:rsidP="000A0495">
            <w:pPr>
              <w:spacing w:line="240" w:lineRule="auto"/>
              <w:ind w:firstLine="0"/>
              <w:rPr>
                <w:sz w:val="24"/>
                <w:szCs w:val="24"/>
              </w:rPr>
            </w:pPr>
          </w:p>
          <w:p w14:paraId="17E4C8CB" w14:textId="0E40B4AC" w:rsidR="000A0495" w:rsidRDefault="000A0495" w:rsidP="000A0495">
            <w:pPr>
              <w:spacing w:line="240" w:lineRule="auto"/>
              <w:ind w:firstLine="0"/>
              <w:rPr>
                <w:sz w:val="24"/>
                <w:szCs w:val="24"/>
              </w:rPr>
            </w:pPr>
            <w:r>
              <w:rPr>
                <w:sz w:val="24"/>
                <w:szCs w:val="24"/>
              </w:rPr>
              <w:t>___________________</w:t>
            </w:r>
            <w:r w:rsidR="0038558F">
              <w:rPr>
                <w:sz w:val="24"/>
                <w:szCs w:val="24"/>
              </w:rPr>
              <w:t>В.В. Пушкарев</w:t>
            </w:r>
          </w:p>
          <w:p w14:paraId="3EF7C3A0" w14:textId="77777777" w:rsidR="000A0495" w:rsidRDefault="000A0495" w:rsidP="000A0495">
            <w:pPr>
              <w:spacing w:line="240" w:lineRule="auto"/>
              <w:ind w:firstLine="0"/>
              <w:rPr>
                <w:sz w:val="24"/>
                <w:szCs w:val="24"/>
              </w:rPr>
            </w:pPr>
          </w:p>
          <w:p w14:paraId="4218AD96" w14:textId="54B7E181" w:rsidR="000A0495" w:rsidRDefault="000A0495" w:rsidP="000A0495">
            <w:pPr>
              <w:spacing w:line="240" w:lineRule="auto"/>
              <w:ind w:firstLine="0"/>
              <w:rPr>
                <w:sz w:val="24"/>
                <w:szCs w:val="24"/>
              </w:rPr>
            </w:pPr>
            <w:r>
              <w:rPr>
                <w:sz w:val="24"/>
                <w:szCs w:val="24"/>
              </w:rPr>
              <w:t xml:space="preserve">___________________ </w:t>
            </w:r>
            <w:r w:rsidR="0038558F">
              <w:rPr>
                <w:sz w:val="24"/>
                <w:szCs w:val="24"/>
              </w:rPr>
              <w:t>В.Д. Ураева</w:t>
            </w:r>
          </w:p>
          <w:p w14:paraId="47C832E0" w14:textId="77777777" w:rsidR="000A0495" w:rsidRDefault="000A0495" w:rsidP="000A0495">
            <w:pPr>
              <w:spacing w:line="240" w:lineRule="auto"/>
              <w:ind w:firstLine="0"/>
              <w:rPr>
                <w:sz w:val="24"/>
                <w:szCs w:val="24"/>
              </w:rPr>
            </w:pPr>
          </w:p>
          <w:p w14:paraId="66549DFB" w14:textId="0960EDA8" w:rsidR="000A0495" w:rsidRDefault="000A0495" w:rsidP="000A0495">
            <w:pPr>
              <w:spacing w:line="240" w:lineRule="auto"/>
              <w:ind w:firstLine="0"/>
              <w:rPr>
                <w:sz w:val="24"/>
                <w:szCs w:val="24"/>
              </w:rPr>
            </w:pPr>
            <w:r>
              <w:rPr>
                <w:sz w:val="24"/>
                <w:szCs w:val="24"/>
              </w:rPr>
              <w:t>___________________В.</w:t>
            </w:r>
            <w:r w:rsidR="0038558F">
              <w:rPr>
                <w:sz w:val="24"/>
                <w:szCs w:val="24"/>
              </w:rPr>
              <w:t>В</w:t>
            </w:r>
            <w:r>
              <w:rPr>
                <w:sz w:val="24"/>
                <w:szCs w:val="24"/>
              </w:rPr>
              <w:t xml:space="preserve">. </w:t>
            </w:r>
            <w:r w:rsidR="0038558F">
              <w:rPr>
                <w:sz w:val="24"/>
                <w:szCs w:val="24"/>
              </w:rPr>
              <w:t>Ковалев</w:t>
            </w:r>
          </w:p>
          <w:p w14:paraId="668A0113" w14:textId="575814D6" w:rsidR="00E43B86" w:rsidRDefault="00E43B86" w:rsidP="000A0495">
            <w:pPr>
              <w:spacing w:line="240" w:lineRule="auto"/>
              <w:ind w:firstLine="0"/>
              <w:rPr>
                <w:sz w:val="24"/>
                <w:szCs w:val="24"/>
              </w:rPr>
            </w:pPr>
          </w:p>
          <w:p w14:paraId="692434E6" w14:textId="5F6B1B06" w:rsidR="00E43B86" w:rsidRDefault="00E43B86" w:rsidP="000A0495">
            <w:pPr>
              <w:spacing w:line="240" w:lineRule="auto"/>
              <w:ind w:firstLine="0"/>
              <w:rPr>
                <w:sz w:val="24"/>
                <w:szCs w:val="24"/>
              </w:rPr>
            </w:pPr>
            <w:r w:rsidRPr="00D44529">
              <w:rPr>
                <w:sz w:val="24"/>
                <w:szCs w:val="24"/>
              </w:rPr>
              <w:t>___________________</w:t>
            </w:r>
            <w:r>
              <w:rPr>
                <w:sz w:val="24"/>
                <w:szCs w:val="24"/>
              </w:rPr>
              <w:t>А.К. Абрамов</w:t>
            </w:r>
          </w:p>
          <w:p w14:paraId="2AF89278" w14:textId="1D17BE8B" w:rsidR="00E43B86" w:rsidRDefault="00E43B86" w:rsidP="000A0495">
            <w:pPr>
              <w:spacing w:line="240" w:lineRule="auto"/>
              <w:ind w:firstLine="0"/>
              <w:rPr>
                <w:sz w:val="24"/>
                <w:szCs w:val="24"/>
              </w:rPr>
            </w:pPr>
          </w:p>
          <w:p w14:paraId="32F58FC5" w14:textId="31B1F526" w:rsidR="00E43B86" w:rsidRPr="00E43B86" w:rsidRDefault="00E43B86" w:rsidP="000A0495">
            <w:pPr>
              <w:spacing w:line="240" w:lineRule="auto"/>
              <w:ind w:firstLine="0"/>
              <w:rPr>
                <w:sz w:val="24"/>
                <w:szCs w:val="24"/>
              </w:rPr>
            </w:pPr>
            <w:r>
              <w:rPr>
                <w:sz w:val="24"/>
                <w:szCs w:val="24"/>
              </w:rPr>
              <w:t>___________________Д.В. Момотов</w:t>
            </w:r>
          </w:p>
          <w:p w14:paraId="573D8185" w14:textId="77777777" w:rsidR="000A0495" w:rsidRDefault="000A0495" w:rsidP="000A0495">
            <w:pPr>
              <w:spacing w:line="240" w:lineRule="auto"/>
              <w:ind w:firstLine="0"/>
              <w:rPr>
                <w:sz w:val="24"/>
                <w:szCs w:val="24"/>
              </w:rPr>
            </w:pPr>
          </w:p>
          <w:p w14:paraId="6D9EB543" w14:textId="30B2BBAD" w:rsidR="000A0495" w:rsidRDefault="000A0495" w:rsidP="000A0495">
            <w:pPr>
              <w:spacing w:line="240" w:lineRule="auto"/>
              <w:ind w:firstLine="0"/>
              <w:rPr>
                <w:sz w:val="24"/>
                <w:szCs w:val="24"/>
              </w:rPr>
            </w:pPr>
            <w:r>
              <w:rPr>
                <w:sz w:val="24"/>
                <w:szCs w:val="24"/>
              </w:rPr>
              <w:t>___________________</w:t>
            </w:r>
            <w:r w:rsidR="0038558F">
              <w:rPr>
                <w:sz w:val="24"/>
                <w:szCs w:val="24"/>
              </w:rPr>
              <w:t>А.М. Челноков</w:t>
            </w:r>
          </w:p>
          <w:p w14:paraId="7C9CC565" w14:textId="2213E65D" w:rsidR="000A0495" w:rsidRDefault="000A0495" w:rsidP="000A0495">
            <w:pPr>
              <w:spacing w:line="240" w:lineRule="auto"/>
              <w:ind w:firstLine="0"/>
              <w:rPr>
                <w:sz w:val="24"/>
                <w:szCs w:val="24"/>
              </w:rPr>
            </w:pPr>
          </w:p>
          <w:p w14:paraId="6BAA6672" w14:textId="7E2AFA7F" w:rsidR="000A0495" w:rsidRPr="00E43B86" w:rsidRDefault="00E43B86" w:rsidP="000A0495">
            <w:pPr>
              <w:spacing w:line="240" w:lineRule="auto"/>
              <w:ind w:firstLine="0"/>
              <w:rPr>
                <w:sz w:val="24"/>
                <w:szCs w:val="24"/>
              </w:rPr>
            </w:pPr>
            <w:r w:rsidRPr="00D44529">
              <w:rPr>
                <w:sz w:val="24"/>
                <w:szCs w:val="24"/>
              </w:rPr>
              <w:t>___________________</w:t>
            </w:r>
            <w:r>
              <w:rPr>
                <w:sz w:val="24"/>
                <w:szCs w:val="24"/>
              </w:rPr>
              <w:t>Г.А. Жмыхов</w:t>
            </w:r>
          </w:p>
          <w:p w14:paraId="03292605" w14:textId="77777777" w:rsidR="000A0495" w:rsidRPr="00D74F93" w:rsidRDefault="000A0495" w:rsidP="000A0495">
            <w:pPr>
              <w:spacing w:line="240" w:lineRule="auto"/>
              <w:ind w:firstLine="0"/>
              <w:rPr>
                <w:sz w:val="24"/>
                <w:szCs w:val="24"/>
              </w:rPr>
            </w:pPr>
          </w:p>
        </w:tc>
      </w:tr>
      <w:tr w:rsidR="000A0495" w:rsidRPr="00F577E6" w14:paraId="24D8E512" w14:textId="77777777" w:rsidTr="000A0495">
        <w:trPr>
          <w:trHeight w:val="400"/>
        </w:trPr>
        <w:tc>
          <w:tcPr>
            <w:tcW w:w="4772" w:type="dxa"/>
          </w:tcPr>
          <w:p w14:paraId="221F464E" w14:textId="4F269E5A" w:rsidR="000A0495" w:rsidRPr="00D74F93" w:rsidRDefault="000A0495" w:rsidP="003952E7">
            <w:pPr>
              <w:spacing w:line="240" w:lineRule="auto"/>
              <w:ind w:firstLine="0"/>
              <w:jc w:val="left"/>
              <w:rPr>
                <w:sz w:val="24"/>
                <w:szCs w:val="24"/>
              </w:rPr>
            </w:pPr>
            <w:r w:rsidRPr="00D74F93">
              <w:rPr>
                <w:sz w:val="24"/>
                <w:szCs w:val="24"/>
              </w:rPr>
              <w:t xml:space="preserve"> </w:t>
            </w:r>
            <w:r w:rsidR="0038558F">
              <w:rPr>
                <w:sz w:val="24"/>
                <w:szCs w:val="24"/>
              </w:rPr>
              <w:t xml:space="preserve">   </w:t>
            </w:r>
            <w:r w:rsidR="009E12EF">
              <w:rPr>
                <w:sz w:val="24"/>
                <w:szCs w:val="24"/>
              </w:rPr>
              <w:t>20.11.</w:t>
            </w:r>
            <w:r w:rsidR="00DF62D0">
              <w:rPr>
                <w:sz w:val="24"/>
                <w:szCs w:val="24"/>
              </w:rPr>
              <w:t>20</w:t>
            </w:r>
            <w:r w:rsidR="0015590E">
              <w:rPr>
                <w:sz w:val="24"/>
                <w:szCs w:val="24"/>
              </w:rPr>
              <w:t>2</w:t>
            </w:r>
            <w:r w:rsidR="006674CB">
              <w:rPr>
                <w:sz w:val="24"/>
                <w:szCs w:val="24"/>
                <w:lang w:val="en-US"/>
              </w:rPr>
              <w:t>4</w:t>
            </w:r>
            <w:r w:rsidRPr="00DF605A">
              <w:rPr>
                <w:sz w:val="24"/>
                <w:szCs w:val="24"/>
              </w:rPr>
              <w:t xml:space="preserve"> г.</w:t>
            </w:r>
          </w:p>
        </w:tc>
      </w:tr>
    </w:tbl>
    <w:p w14:paraId="2FD8A900" w14:textId="77777777" w:rsidR="001A0584" w:rsidRPr="00AB787F" w:rsidRDefault="001A0584" w:rsidP="00D11D63">
      <w:pPr>
        <w:spacing w:line="240" w:lineRule="auto"/>
        <w:rPr>
          <w:sz w:val="24"/>
          <w:szCs w:val="24"/>
        </w:rPr>
      </w:pPr>
    </w:p>
    <w:p w14:paraId="25D82717" w14:textId="77777777" w:rsidR="001A0584" w:rsidRPr="00AB787F" w:rsidRDefault="001A0584" w:rsidP="00D11D63">
      <w:pPr>
        <w:spacing w:line="240" w:lineRule="auto"/>
        <w:rPr>
          <w:sz w:val="24"/>
          <w:szCs w:val="24"/>
        </w:rPr>
      </w:pPr>
    </w:p>
    <w:p w14:paraId="706058C5" w14:textId="77777777" w:rsidR="001A0584" w:rsidRPr="00AB787F" w:rsidRDefault="001A0584" w:rsidP="00D11D63">
      <w:pPr>
        <w:spacing w:line="240" w:lineRule="auto"/>
        <w:rPr>
          <w:sz w:val="24"/>
          <w:szCs w:val="24"/>
        </w:rPr>
      </w:pPr>
    </w:p>
    <w:p w14:paraId="3B3A7F58"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4E341D86" w14:textId="77777777" w:rsidR="00CC6518" w:rsidRDefault="00BC431C" w:rsidP="0088000C">
      <w:pPr>
        <w:jc w:val="center"/>
        <w:rPr>
          <w:b/>
          <w:sz w:val="24"/>
          <w:szCs w:val="24"/>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r w:rsidR="00CC6518">
        <w:rPr>
          <w:b/>
          <w:sz w:val="24"/>
          <w:szCs w:val="24"/>
        </w:rPr>
        <w:t>,</w:t>
      </w:r>
    </w:p>
    <w:p w14:paraId="405D6D41" w14:textId="77777777" w:rsidR="00CC6518" w:rsidRPr="0046292E" w:rsidRDefault="00CC6518" w:rsidP="00CC6518">
      <w:pPr>
        <w:spacing w:line="240" w:lineRule="auto"/>
        <w:ind w:firstLine="0"/>
        <w:jc w:val="center"/>
        <w:outlineLvl w:val="0"/>
        <w:rPr>
          <w:sz w:val="22"/>
          <w:szCs w:val="22"/>
        </w:rPr>
      </w:pPr>
      <w:r>
        <w:rPr>
          <w:sz w:val="22"/>
          <w:szCs w:val="22"/>
        </w:rPr>
        <w:t>участниками которого могут являться только субъекты малого и среднего предпринимательства</w:t>
      </w:r>
    </w:p>
    <w:p w14:paraId="5B352CB4" w14:textId="77777777" w:rsidR="00CE0FDE" w:rsidRDefault="00CE0FDE" w:rsidP="0088000C">
      <w:pPr>
        <w:jc w:val="center"/>
        <w:rPr>
          <w:b/>
          <w:sz w:val="24"/>
          <w:szCs w:val="24"/>
        </w:rPr>
      </w:pPr>
      <w:r>
        <w:rPr>
          <w:b/>
          <w:sz w:val="24"/>
          <w:szCs w:val="24"/>
        </w:rPr>
        <w:t xml:space="preserve"> </w:t>
      </w:r>
    </w:p>
    <w:bookmarkEnd w:id="0"/>
    <w:bookmarkEnd w:id="1"/>
    <w:p w14:paraId="2200EA48" w14:textId="3DA942A4" w:rsidR="001A0584" w:rsidRPr="00E308F8" w:rsidRDefault="00743DDA" w:rsidP="00235EE1">
      <w:pPr>
        <w:spacing w:line="240" w:lineRule="auto"/>
        <w:jc w:val="center"/>
        <w:rPr>
          <w:sz w:val="24"/>
          <w:szCs w:val="24"/>
        </w:rPr>
      </w:pPr>
      <w:r>
        <w:rPr>
          <w:b/>
          <w:sz w:val="24"/>
        </w:rPr>
        <w:t>Приобретение</w:t>
      </w:r>
      <w:r w:rsidR="00235EE1" w:rsidRPr="008413CC">
        <w:rPr>
          <w:b/>
          <w:sz w:val="24"/>
        </w:rPr>
        <w:t xml:space="preserve"> </w:t>
      </w:r>
      <w:r w:rsidR="005122EF">
        <w:rPr>
          <w:b/>
          <w:sz w:val="24"/>
        </w:rPr>
        <w:t>ИТ-</w:t>
      </w:r>
      <w:r w:rsidR="00FD266D">
        <w:rPr>
          <w:b/>
          <w:sz w:val="24"/>
        </w:rPr>
        <w:t xml:space="preserve"> оборудования и оргтехники</w:t>
      </w:r>
    </w:p>
    <w:p w14:paraId="18288D6C" w14:textId="77777777" w:rsidR="001A0584" w:rsidRPr="00AB787F" w:rsidRDefault="001A0584" w:rsidP="00D11D63">
      <w:pPr>
        <w:spacing w:line="240" w:lineRule="auto"/>
        <w:rPr>
          <w:sz w:val="24"/>
          <w:szCs w:val="24"/>
        </w:rPr>
      </w:pPr>
    </w:p>
    <w:p w14:paraId="66C623BA" w14:textId="77777777" w:rsidR="001A0584" w:rsidRPr="00AB787F" w:rsidRDefault="001A0584" w:rsidP="00D11D63">
      <w:pPr>
        <w:spacing w:line="240" w:lineRule="auto"/>
        <w:rPr>
          <w:sz w:val="24"/>
          <w:szCs w:val="24"/>
        </w:rPr>
      </w:pPr>
    </w:p>
    <w:p w14:paraId="5A5578F3" w14:textId="77777777" w:rsidR="001A0584" w:rsidRPr="00AB787F" w:rsidRDefault="001A0584" w:rsidP="00D11D63">
      <w:pPr>
        <w:spacing w:line="240" w:lineRule="auto"/>
        <w:rPr>
          <w:sz w:val="24"/>
          <w:szCs w:val="24"/>
        </w:rPr>
      </w:pPr>
    </w:p>
    <w:p w14:paraId="1C0DEF13" w14:textId="77777777" w:rsidR="001A0584" w:rsidRPr="00AB787F" w:rsidRDefault="001A0584" w:rsidP="00D11D63">
      <w:pPr>
        <w:spacing w:line="240" w:lineRule="auto"/>
        <w:rPr>
          <w:sz w:val="24"/>
          <w:szCs w:val="24"/>
        </w:rPr>
      </w:pPr>
    </w:p>
    <w:p w14:paraId="5D997BD9" w14:textId="77777777" w:rsidR="00AB787F" w:rsidRPr="00AB787F" w:rsidRDefault="00AB787F" w:rsidP="00D11D63">
      <w:pPr>
        <w:spacing w:line="240" w:lineRule="auto"/>
        <w:ind w:firstLine="0"/>
        <w:jc w:val="center"/>
        <w:rPr>
          <w:sz w:val="24"/>
          <w:szCs w:val="24"/>
        </w:rPr>
      </w:pPr>
    </w:p>
    <w:p w14:paraId="64312CC4" w14:textId="77777777" w:rsidR="00AB787F" w:rsidRPr="00AB787F" w:rsidRDefault="00AB787F" w:rsidP="00D11D63">
      <w:pPr>
        <w:spacing w:line="240" w:lineRule="auto"/>
        <w:ind w:firstLine="0"/>
        <w:jc w:val="center"/>
        <w:rPr>
          <w:sz w:val="24"/>
          <w:szCs w:val="24"/>
        </w:rPr>
      </w:pPr>
    </w:p>
    <w:p w14:paraId="4D8F3B7C" w14:textId="77777777" w:rsidR="00BD3C3E" w:rsidRDefault="00BD3C3E" w:rsidP="00D11D63">
      <w:pPr>
        <w:spacing w:line="240" w:lineRule="auto"/>
        <w:ind w:firstLine="0"/>
        <w:jc w:val="center"/>
        <w:rPr>
          <w:sz w:val="24"/>
          <w:szCs w:val="24"/>
        </w:rPr>
      </w:pPr>
    </w:p>
    <w:p w14:paraId="0AE9ED8D" w14:textId="77777777" w:rsidR="00CA53A2" w:rsidRDefault="00CA53A2" w:rsidP="00D11D63">
      <w:pPr>
        <w:spacing w:line="240" w:lineRule="auto"/>
        <w:ind w:firstLine="0"/>
        <w:jc w:val="center"/>
        <w:rPr>
          <w:sz w:val="24"/>
          <w:szCs w:val="24"/>
        </w:rPr>
      </w:pPr>
    </w:p>
    <w:p w14:paraId="4B4AE41B" w14:textId="77777777" w:rsidR="00CA53A2" w:rsidRDefault="00CA53A2" w:rsidP="00D11D63">
      <w:pPr>
        <w:spacing w:line="240" w:lineRule="auto"/>
        <w:ind w:firstLine="0"/>
        <w:jc w:val="center"/>
        <w:rPr>
          <w:sz w:val="24"/>
          <w:szCs w:val="24"/>
        </w:rPr>
      </w:pPr>
    </w:p>
    <w:p w14:paraId="131DCE42" w14:textId="77777777" w:rsidR="00CA53A2" w:rsidRDefault="00CA53A2" w:rsidP="00D11D63">
      <w:pPr>
        <w:spacing w:line="240" w:lineRule="auto"/>
        <w:ind w:firstLine="0"/>
        <w:jc w:val="center"/>
        <w:rPr>
          <w:sz w:val="24"/>
          <w:szCs w:val="24"/>
        </w:rPr>
      </w:pPr>
    </w:p>
    <w:p w14:paraId="797E6369" w14:textId="77777777" w:rsidR="00BD3C3E" w:rsidRDefault="00BD3C3E" w:rsidP="00D11D63">
      <w:pPr>
        <w:spacing w:line="240" w:lineRule="auto"/>
        <w:ind w:firstLine="0"/>
        <w:jc w:val="center"/>
        <w:rPr>
          <w:sz w:val="24"/>
          <w:szCs w:val="24"/>
        </w:rPr>
      </w:pPr>
    </w:p>
    <w:p w14:paraId="00B89E25" w14:textId="77777777" w:rsidR="00AB787F" w:rsidRPr="00AB787F" w:rsidRDefault="00AB787F" w:rsidP="00D11D63">
      <w:pPr>
        <w:spacing w:line="240" w:lineRule="auto"/>
        <w:ind w:firstLine="0"/>
        <w:jc w:val="center"/>
        <w:rPr>
          <w:sz w:val="24"/>
          <w:szCs w:val="24"/>
        </w:rPr>
      </w:pPr>
    </w:p>
    <w:p w14:paraId="4597B39A" w14:textId="77777777" w:rsidR="00AB787F" w:rsidRPr="00CE4CD2" w:rsidRDefault="00AB787F" w:rsidP="00D11D63">
      <w:pPr>
        <w:spacing w:line="240" w:lineRule="auto"/>
        <w:ind w:firstLine="0"/>
        <w:jc w:val="center"/>
        <w:rPr>
          <w:sz w:val="24"/>
          <w:szCs w:val="24"/>
        </w:rPr>
      </w:pPr>
    </w:p>
    <w:p w14:paraId="67D203B2" w14:textId="77777777" w:rsidR="00D70546" w:rsidRDefault="00D70546" w:rsidP="00D11D63">
      <w:pPr>
        <w:spacing w:line="240" w:lineRule="auto"/>
        <w:ind w:firstLine="0"/>
        <w:jc w:val="center"/>
        <w:rPr>
          <w:sz w:val="24"/>
          <w:szCs w:val="24"/>
        </w:rPr>
      </w:pPr>
    </w:p>
    <w:p w14:paraId="7EE4A66B" w14:textId="77777777" w:rsidR="00B14D4A" w:rsidRPr="00CE4CD2" w:rsidRDefault="00B14D4A" w:rsidP="00D11D63">
      <w:pPr>
        <w:spacing w:line="240" w:lineRule="auto"/>
        <w:ind w:firstLine="0"/>
        <w:jc w:val="center"/>
        <w:rPr>
          <w:sz w:val="24"/>
          <w:szCs w:val="24"/>
        </w:rPr>
      </w:pPr>
    </w:p>
    <w:p w14:paraId="24D14026" w14:textId="77777777" w:rsidR="00CC7279" w:rsidRPr="001D4F0E" w:rsidRDefault="00CC7279" w:rsidP="00D11D63">
      <w:pPr>
        <w:spacing w:line="240" w:lineRule="auto"/>
        <w:ind w:firstLine="0"/>
        <w:jc w:val="center"/>
        <w:rPr>
          <w:b/>
          <w:sz w:val="24"/>
          <w:szCs w:val="24"/>
        </w:rPr>
      </w:pPr>
    </w:p>
    <w:p w14:paraId="0A96AD3A"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51803F1E" w14:textId="3BCCF995" w:rsidR="00845697" w:rsidRPr="001D4F0E" w:rsidRDefault="002843E8" w:rsidP="00D11D63">
      <w:pPr>
        <w:spacing w:line="240" w:lineRule="auto"/>
        <w:ind w:firstLine="0"/>
        <w:jc w:val="center"/>
        <w:rPr>
          <w:b/>
          <w:sz w:val="24"/>
          <w:szCs w:val="24"/>
        </w:rPr>
      </w:pPr>
      <w:r w:rsidRPr="001D4F0E">
        <w:rPr>
          <w:b/>
          <w:sz w:val="24"/>
          <w:szCs w:val="24"/>
        </w:rPr>
        <w:t>20</w:t>
      </w:r>
      <w:r w:rsidR="00AE1E2F">
        <w:rPr>
          <w:b/>
          <w:sz w:val="24"/>
          <w:szCs w:val="24"/>
        </w:rPr>
        <w:t>2</w:t>
      </w:r>
      <w:r w:rsidR="006674CB">
        <w:rPr>
          <w:b/>
          <w:sz w:val="24"/>
          <w:szCs w:val="24"/>
          <w:lang w:val="en-US"/>
        </w:rPr>
        <w:t>4</w:t>
      </w:r>
      <w:r w:rsidR="000E7DE9" w:rsidRPr="001D4F0E">
        <w:rPr>
          <w:b/>
          <w:sz w:val="24"/>
          <w:szCs w:val="24"/>
        </w:rPr>
        <w:t xml:space="preserve"> год</w:t>
      </w:r>
    </w:p>
    <w:p w14:paraId="400252D1" w14:textId="77777777" w:rsidR="007D3863" w:rsidRPr="00D71B29" w:rsidRDefault="007D3863" w:rsidP="00CC6518">
      <w:pPr>
        <w:pStyle w:val="affff0"/>
        <w:ind w:right="283"/>
        <w:rPr>
          <w:rFonts w:ascii="Times New Roman" w:hAnsi="Times New Roman"/>
          <w:color w:val="000000"/>
          <w:sz w:val="24"/>
          <w:szCs w:val="24"/>
        </w:rPr>
      </w:pPr>
      <w:r w:rsidRPr="00D71B29">
        <w:rPr>
          <w:rFonts w:ascii="Times New Roman" w:hAnsi="Times New Roman"/>
          <w:color w:val="000000"/>
          <w:sz w:val="24"/>
          <w:szCs w:val="24"/>
        </w:rPr>
        <w:lastRenderedPageBreak/>
        <w:t>СОДЕРЖАНИЕ:</w:t>
      </w:r>
    </w:p>
    <w:p w14:paraId="342FEB80" w14:textId="2524D93A" w:rsidR="007A63B2" w:rsidRPr="000D1D42" w:rsidRDefault="006A2591" w:rsidP="007A579F">
      <w:pPr>
        <w:pStyle w:val="12"/>
        <w:rPr>
          <w:rFonts w:ascii="Calibri" w:hAnsi="Calibri"/>
          <w:b w:val="0"/>
          <w:bCs w:val="0"/>
          <w:snapToGrid/>
        </w:rPr>
      </w:pPr>
      <w:r w:rsidRPr="00D71B29">
        <w:fldChar w:fldCharType="begin"/>
      </w:r>
      <w:r w:rsidR="007A63B2" w:rsidRPr="00D71B29">
        <w:instrText xml:space="preserve"> TOC \o "1-3" \h \z \u </w:instrText>
      </w:r>
      <w:r w:rsidRPr="00D71B29">
        <w:fldChar w:fldCharType="separate"/>
      </w:r>
      <w:hyperlink w:anchor="_Toc346098347" w:history="1">
        <w:r w:rsidR="007A63B2" w:rsidRPr="000D1D42">
          <w:rPr>
            <w:rStyle w:val="ab"/>
            <w:b w:val="0"/>
            <w:bCs w:val="0"/>
          </w:rPr>
          <w:t>1.</w:t>
        </w:r>
        <w:r w:rsidR="007A63B2" w:rsidRPr="000D1D42">
          <w:rPr>
            <w:rFonts w:ascii="Calibri" w:hAnsi="Calibri"/>
            <w:b w:val="0"/>
            <w:bCs w:val="0"/>
            <w:snapToGrid/>
          </w:rPr>
          <w:tab/>
        </w:r>
        <w:r w:rsidR="00CC6518" w:rsidRPr="000D1D42">
          <w:rPr>
            <w:rStyle w:val="ab"/>
            <w:b w:val="0"/>
            <w:bCs w:val="0"/>
          </w:rPr>
          <w:t>ОБЩИЕ</w:t>
        </w:r>
        <w:r w:rsidR="007A579F">
          <w:rPr>
            <w:rStyle w:val="ab"/>
            <w:b w:val="0"/>
            <w:bCs w:val="0"/>
          </w:rPr>
          <w:t xml:space="preserve"> П</w:t>
        </w:r>
        <w:r w:rsidR="00CC6518" w:rsidRPr="000D1D42">
          <w:rPr>
            <w:rStyle w:val="ab"/>
            <w:b w:val="0"/>
            <w:bCs w:val="0"/>
          </w:rPr>
          <w:t>ОЛОЖЕНИЯ………………………………………………………………………</w:t>
        </w:r>
        <w:r w:rsidR="0076596D" w:rsidRPr="000D1D42">
          <w:rPr>
            <w:b w:val="0"/>
            <w:bCs w:val="0"/>
            <w:webHidden/>
          </w:rPr>
          <w:t>3</w:t>
        </w:r>
      </w:hyperlink>
    </w:p>
    <w:p w14:paraId="2D6A6398" w14:textId="11AE4D7B" w:rsidR="007A63B2" w:rsidRPr="000D1D42" w:rsidRDefault="00000000" w:rsidP="007A579F">
      <w:pPr>
        <w:pStyle w:val="12"/>
        <w:rPr>
          <w:b w:val="0"/>
          <w:bCs w:val="0"/>
        </w:rPr>
      </w:pPr>
      <w:hyperlink w:anchor="_Toc346098354" w:history="1">
        <w:r w:rsidR="007A63B2" w:rsidRPr="000D1D42">
          <w:rPr>
            <w:rStyle w:val="ab"/>
            <w:b w:val="0"/>
            <w:bCs w:val="0"/>
          </w:rPr>
          <w:t>2.</w:t>
        </w:r>
        <w:r w:rsidR="007A63B2" w:rsidRPr="000D1D42">
          <w:rPr>
            <w:rFonts w:ascii="Calibri" w:hAnsi="Calibri"/>
            <w:b w:val="0"/>
            <w:bCs w:val="0"/>
            <w:snapToGrid/>
          </w:rPr>
          <w:tab/>
        </w:r>
        <w:r w:rsidR="007A63B2" w:rsidRPr="000D1D42">
          <w:rPr>
            <w:rStyle w:val="ab"/>
            <w:b w:val="0"/>
            <w:bCs w:val="0"/>
          </w:rPr>
          <w:t>ТЕХНИЧЕСКОЕ ЗАДАНИЕ</w:t>
        </w:r>
        <w:r w:rsidR="00CC6518" w:rsidRPr="000D1D42">
          <w:rPr>
            <w:b w:val="0"/>
            <w:bCs w:val="0"/>
            <w:webHidden/>
          </w:rPr>
          <w:t>………………………………………………………………....</w:t>
        </w:r>
        <w:r w:rsidR="0076596D" w:rsidRPr="000D1D42">
          <w:rPr>
            <w:b w:val="0"/>
            <w:bCs w:val="0"/>
            <w:webHidden/>
          </w:rPr>
          <w:t>5</w:t>
        </w:r>
      </w:hyperlink>
    </w:p>
    <w:p w14:paraId="657B8CBE" w14:textId="0B62199A" w:rsidR="0051630D" w:rsidRPr="000D1D42" w:rsidRDefault="0051630D" w:rsidP="007A579F">
      <w:pPr>
        <w:ind w:right="283" w:firstLine="0"/>
        <w:jc w:val="left"/>
        <w:rPr>
          <w:sz w:val="24"/>
          <w:szCs w:val="24"/>
        </w:rPr>
      </w:pPr>
      <w:r w:rsidRPr="000D1D42">
        <w:rPr>
          <w:sz w:val="24"/>
          <w:szCs w:val="24"/>
        </w:rPr>
        <w:t xml:space="preserve">3. </w:t>
      </w:r>
      <w:r w:rsidR="00CC6518" w:rsidRPr="000D1D42">
        <w:rPr>
          <w:sz w:val="24"/>
          <w:szCs w:val="24"/>
        </w:rPr>
        <w:t xml:space="preserve">     </w:t>
      </w:r>
      <w:r w:rsidRPr="000D1D42">
        <w:rPr>
          <w:sz w:val="24"/>
          <w:szCs w:val="24"/>
        </w:rPr>
        <w:t>ТЕХНИЧЕСКИЕ ТРЕБОВАНИЯ К ПРОДУКЦИИ</w:t>
      </w:r>
      <w:r w:rsidR="00CC6518" w:rsidRPr="000D1D42">
        <w:rPr>
          <w:sz w:val="24"/>
          <w:szCs w:val="24"/>
        </w:rPr>
        <w:t>………………………………………..</w:t>
      </w:r>
      <w:r w:rsidR="00D71B29" w:rsidRPr="000D1D42">
        <w:rPr>
          <w:sz w:val="24"/>
          <w:szCs w:val="24"/>
        </w:rPr>
        <w:t>.</w:t>
      </w:r>
      <w:r w:rsidR="007A579F">
        <w:rPr>
          <w:sz w:val="24"/>
          <w:szCs w:val="24"/>
        </w:rPr>
        <w:t>6</w:t>
      </w:r>
    </w:p>
    <w:p w14:paraId="4FD33CA6" w14:textId="4CE9CCD5" w:rsidR="007A63B2" w:rsidRPr="000D1D42" w:rsidRDefault="00000000" w:rsidP="007A579F">
      <w:pPr>
        <w:pStyle w:val="12"/>
        <w:rPr>
          <w:rStyle w:val="ab"/>
          <w:b w:val="0"/>
          <w:bCs w:val="0"/>
        </w:rPr>
      </w:pPr>
      <w:hyperlink w:anchor="_Toc346098355" w:history="1">
        <w:r w:rsidR="0051630D" w:rsidRPr="000D1D42">
          <w:rPr>
            <w:rStyle w:val="ab"/>
            <w:b w:val="0"/>
            <w:bCs w:val="0"/>
          </w:rPr>
          <w:t>4</w:t>
        </w:r>
        <w:r w:rsidR="007A63B2" w:rsidRPr="000D1D42">
          <w:rPr>
            <w:rStyle w:val="ab"/>
            <w:b w:val="0"/>
            <w:bCs w:val="0"/>
          </w:rPr>
          <w:t>.</w:t>
        </w:r>
        <w:r w:rsidR="007A63B2" w:rsidRPr="000D1D42">
          <w:rPr>
            <w:rFonts w:ascii="Calibri" w:hAnsi="Calibri"/>
            <w:b w:val="0"/>
            <w:bCs w:val="0"/>
            <w:snapToGrid/>
          </w:rPr>
          <w:tab/>
        </w:r>
        <w:r w:rsidR="007A63B2" w:rsidRPr="000D1D42">
          <w:rPr>
            <w:rStyle w:val="ab"/>
            <w:b w:val="0"/>
            <w:bCs w:val="0"/>
          </w:rPr>
          <w:t>ПРОЕКТ ДОГОВОРА</w:t>
        </w:r>
        <w:r w:rsidR="0051630D" w:rsidRPr="000D1D42">
          <w:rPr>
            <w:rStyle w:val="ab"/>
            <w:b w:val="0"/>
            <w:bCs w:val="0"/>
          </w:rPr>
          <w:t xml:space="preserve"> ПОСТАВКИ</w:t>
        </w:r>
        <w:r w:rsidR="007A63B2" w:rsidRPr="000D1D42">
          <w:rPr>
            <w:rStyle w:val="ab"/>
            <w:b w:val="0"/>
            <w:bCs w:val="0"/>
          </w:rPr>
          <w:t>.</w:t>
        </w:r>
      </w:hyperlink>
      <w:r w:rsidR="00CC6518" w:rsidRPr="000D1D42">
        <w:rPr>
          <w:b w:val="0"/>
          <w:bCs w:val="0"/>
        </w:rPr>
        <w:t>.....................................................................................</w:t>
      </w:r>
      <w:r w:rsidR="00D71B29" w:rsidRPr="000D1D42">
        <w:rPr>
          <w:rStyle w:val="ab"/>
          <w:b w:val="0"/>
          <w:bCs w:val="0"/>
          <w:color w:val="auto"/>
          <w:u w:val="none"/>
        </w:rPr>
        <w:t>..</w:t>
      </w:r>
      <w:r w:rsidR="007A579F">
        <w:rPr>
          <w:rStyle w:val="ab"/>
          <w:b w:val="0"/>
          <w:bCs w:val="0"/>
          <w:color w:val="auto"/>
          <w:u w:val="none"/>
        </w:rPr>
        <w:t>7</w:t>
      </w:r>
    </w:p>
    <w:p w14:paraId="76BC9D46" w14:textId="61E6C6FA" w:rsidR="007A63B2" w:rsidRPr="000D1D42" w:rsidRDefault="0051630D" w:rsidP="007A579F">
      <w:pPr>
        <w:pStyle w:val="11"/>
        <w:numPr>
          <w:ilvl w:val="0"/>
          <w:numId w:val="0"/>
        </w:numPr>
        <w:spacing w:before="120"/>
        <w:ind w:left="360" w:right="283" w:hanging="360"/>
        <w:jc w:val="left"/>
        <w:rPr>
          <w:b w:val="0"/>
          <w:noProof/>
          <w:color w:val="auto"/>
        </w:rPr>
      </w:pPr>
      <w:r w:rsidRPr="000D1D42">
        <w:rPr>
          <w:b w:val="0"/>
          <w:noProof/>
          <w:color w:val="auto"/>
        </w:rPr>
        <w:t>5</w:t>
      </w:r>
      <w:r w:rsidR="007A63B2" w:rsidRPr="000D1D42">
        <w:rPr>
          <w:b w:val="0"/>
          <w:noProof/>
          <w:color w:val="auto"/>
        </w:rPr>
        <w:t>.</w:t>
      </w:r>
      <w:r w:rsidR="007A63B2" w:rsidRPr="000D1D42">
        <w:rPr>
          <w:b w:val="0"/>
          <w:noProof/>
          <w:color w:val="auto"/>
          <w:sz w:val="28"/>
          <w:szCs w:val="28"/>
        </w:rPr>
        <w:t xml:space="preserve"> </w:t>
      </w:r>
      <w:r w:rsidR="00CC6518" w:rsidRPr="000D1D42">
        <w:rPr>
          <w:b w:val="0"/>
          <w:noProof/>
          <w:color w:val="auto"/>
          <w:sz w:val="28"/>
          <w:szCs w:val="28"/>
        </w:rPr>
        <w:t xml:space="preserve">    </w:t>
      </w:r>
      <w:r w:rsidR="007A63B2" w:rsidRPr="000D1D42">
        <w:rPr>
          <w:b w:val="0"/>
          <w:noProof/>
          <w:color w:val="auto"/>
        </w:rPr>
        <w:t xml:space="preserve">ОБЩИЙ ПОРЯДОК ПРОВЕДЕНИЯ </w:t>
      </w:r>
      <w:r w:rsidR="00BC431C" w:rsidRPr="000D1D42">
        <w:rPr>
          <w:b w:val="0"/>
          <w:noProof/>
          <w:color w:val="auto"/>
        </w:rPr>
        <w:t>АУКЦИОНА</w:t>
      </w:r>
      <w:r w:rsidR="007A58B9">
        <w:rPr>
          <w:b w:val="0"/>
          <w:noProof/>
          <w:color w:val="auto"/>
        </w:rPr>
        <w:t>…</w:t>
      </w:r>
      <w:r w:rsidR="007A58B9">
        <w:rPr>
          <w:b w:val="0"/>
          <w:noProof/>
          <w:color w:val="auto"/>
          <w:lang w:val="ru-RU"/>
        </w:rPr>
        <w:t>……...</w:t>
      </w:r>
      <w:r w:rsidR="007A63B2" w:rsidRPr="000D1D42">
        <w:rPr>
          <w:b w:val="0"/>
          <w:noProof/>
          <w:color w:val="auto"/>
        </w:rPr>
        <w:t>...........................................</w:t>
      </w:r>
      <w:r w:rsidR="00CC6518" w:rsidRPr="000D1D42">
        <w:rPr>
          <w:b w:val="0"/>
          <w:noProof/>
          <w:color w:val="auto"/>
        </w:rPr>
        <w:t>...</w:t>
      </w:r>
      <w:r w:rsidR="00D71B29" w:rsidRPr="000D1D42">
        <w:rPr>
          <w:b w:val="0"/>
          <w:noProof/>
          <w:color w:val="auto"/>
        </w:rPr>
        <w:t>1</w:t>
      </w:r>
      <w:r w:rsidR="00C04B26" w:rsidRPr="000D1D42">
        <w:rPr>
          <w:b w:val="0"/>
          <w:noProof/>
          <w:color w:val="auto"/>
        </w:rPr>
        <w:t>4</w:t>
      </w:r>
    </w:p>
    <w:p w14:paraId="3CEA734D" w14:textId="54C39BFF" w:rsidR="007A63B2" w:rsidRPr="000D1D42" w:rsidRDefault="00000000" w:rsidP="000D1D42">
      <w:pPr>
        <w:pStyle w:val="12"/>
        <w:rPr>
          <w:rFonts w:ascii="Calibri" w:hAnsi="Calibri"/>
          <w:b w:val="0"/>
          <w:bCs w:val="0"/>
          <w:snapToGrid/>
        </w:rPr>
      </w:pPr>
      <w:hyperlink w:anchor="_Toc346098387" w:history="1">
        <w:r w:rsidR="002631E5" w:rsidRPr="000D1D42">
          <w:rPr>
            <w:rStyle w:val="ab"/>
            <w:b w:val="0"/>
            <w:bCs w:val="0"/>
          </w:rPr>
          <w:t>6</w:t>
        </w:r>
        <w:r w:rsidR="007A63B2" w:rsidRPr="000D1D42">
          <w:rPr>
            <w:rStyle w:val="ab"/>
            <w:b w:val="0"/>
            <w:bCs w:val="0"/>
          </w:rPr>
          <w:t>.</w:t>
        </w:r>
        <w:r w:rsidR="007A63B2" w:rsidRPr="000D1D42">
          <w:rPr>
            <w:rFonts w:ascii="Calibri" w:hAnsi="Calibri"/>
            <w:b w:val="0"/>
            <w:bCs w:val="0"/>
            <w:snapToGrid/>
          </w:rPr>
          <w:tab/>
        </w:r>
        <w:r w:rsidR="007A63B2" w:rsidRPr="000D1D42">
          <w:rPr>
            <w:rStyle w:val="ab"/>
            <w:b w:val="0"/>
            <w:bCs w:val="0"/>
          </w:rPr>
          <w:t>ОБРАЗЦЫ ОСНОВ</w:t>
        </w:r>
        <w:r w:rsidR="00CC6518" w:rsidRPr="000D1D42">
          <w:rPr>
            <w:rStyle w:val="ab"/>
            <w:b w:val="0"/>
            <w:bCs w:val="0"/>
          </w:rPr>
          <w:t xml:space="preserve">НЫХ ФОРМ ДОКУМЕНТОВ, ВКЛЮЧАЕМЫХ </w:t>
        </w:r>
        <w:r w:rsidR="007A63B2" w:rsidRPr="000D1D42">
          <w:rPr>
            <w:rStyle w:val="ab"/>
            <w:b w:val="0"/>
            <w:bCs w:val="0"/>
          </w:rPr>
          <w:t>В ПРЕДЛОЖЕНИЕ</w:t>
        </w:r>
        <w:r w:rsidR="00CC6518" w:rsidRPr="000D1D42">
          <w:rPr>
            <w:rStyle w:val="ab"/>
            <w:b w:val="0"/>
            <w:bCs w:val="0"/>
          </w:rPr>
          <w:t>……………………………………………………………………………</w:t>
        </w:r>
        <w:r w:rsidR="00D71B29" w:rsidRPr="000D1D42">
          <w:rPr>
            <w:rStyle w:val="ab"/>
            <w:b w:val="0"/>
            <w:bCs w:val="0"/>
          </w:rPr>
          <w:t>.</w:t>
        </w:r>
        <w:r w:rsidR="006A2591" w:rsidRPr="000D1D42">
          <w:rPr>
            <w:b w:val="0"/>
            <w:bCs w:val="0"/>
            <w:webHidden/>
          </w:rPr>
          <w:fldChar w:fldCharType="begin"/>
        </w:r>
        <w:r w:rsidR="007A63B2" w:rsidRPr="000D1D42">
          <w:rPr>
            <w:b w:val="0"/>
            <w:bCs w:val="0"/>
            <w:webHidden/>
          </w:rPr>
          <w:instrText xml:space="preserve"> PAGEREF _Toc346098387 \h </w:instrText>
        </w:r>
        <w:r w:rsidR="006A2591" w:rsidRPr="000D1D42">
          <w:rPr>
            <w:b w:val="0"/>
            <w:bCs w:val="0"/>
            <w:webHidden/>
          </w:rPr>
        </w:r>
        <w:r w:rsidR="006A2591" w:rsidRPr="000D1D42">
          <w:rPr>
            <w:b w:val="0"/>
            <w:bCs w:val="0"/>
            <w:webHidden/>
          </w:rPr>
          <w:fldChar w:fldCharType="separate"/>
        </w:r>
        <w:r w:rsidR="000B4113">
          <w:rPr>
            <w:b w:val="0"/>
            <w:bCs w:val="0"/>
            <w:webHidden/>
          </w:rPr>
          <w:t>2</w:t>
        </w:r>
        <w:r w:rsidR="007A579F">
          <w:rPr>
            <w:b w:val="0"/>
            <w:bCs w:val="0"/>
            <w:webHidden/>
          </w:rPr>
          <w:t>6</w:t>
        </w:r>
        <w:r w:rsidR="006A2591" w:rsidRPr="000D1D42">
          <w:rPr>
            <w:b w:val="0"/>
            <w:bCs w:val="0"/>
            <w:webHidden/>
          </w:rPr>
          <w:fldChar w:fldCharType="end"/>
        </w:r>
      </w:hyperlink>
    </w:p>
    <w:p w14:paraId="095627F8" w14:textId="77777777" w:rsidR="007A63B2" w:rsidRPr="00D71B29" w:rsidRDefault="007A63B2" w:rsidP="00CC6518">
      <w:pPr>
        <w:pStyle w:val="22"/>
        <w:rPr>
          <w:rStyle w:val="ab"/>
          <w:rFonts w:ascii="Calibri" w:hAnsi="Calibri"/>
          <w:b w:val="0"/>
          <w:snapToGrid/>
          <w:color w:val="auto"/>
          <w:u w:val="none"/>
        </w:rPr>
      </w:pPr>
    </w:p>
    <w:p w14:paraId="49480426" w14:textId="77777777" w:rsidR="007A63B2" w:rsidRPr="00D71B29" w:rsidRDefault="007A63B2" w:rsidP="00CC6518">
      <w:pPr>
        <w:tabs>
          <w:tab w:val="left" w:pos="9781"/>
        </w:tabs>
        <w:ind w:right="283"/>
        <w:rPr>
          <w:noProof/>
        </w:rPr>
      </w:pPr>
    </w:p>
    <w:p w14:paraId="6AD40257" w14:textId="77777777" w:rsidR="007A63B2" w:rsidRPr="000D1D42" w:rsidRDefault="007A63B2" w:rsidP="00CC6518">
      <w:pPr>
        <w:tabs>
          <w:tab w:val="left" w:pos="9781"/>
        </w:tabs>
        <w:ind w:right="283"/>
        <w:rPr>
          <w:noProof/>
        </w:rPr>
      </w:pPr>
    </w:p>
    <w:p w14:paraId="626AA9F5" w14:textId="77777777" w:rsidR="007A63B2" w:rsidRPr="00D71B29" w:rsidRDefault="007A63B2" w:rsidP="00CC6518">
      <w:pPr>
        <w:ind w:right="283"/>
        <w:rPr>
          <w:noProof/>
        </w:rPr>
      </w:pPr>
    </w:p>
    <w:p w14:paraId="3106FAA4" w14:textId="77777777" w:rsidR="007D3863" w:rsidRPr="007D3863" w:rsidRDefault="006A2591" w:rsidP="00CC6518">
      <w:pPr>
        <w:ind w:right="283"/>
        <w:rPr>
          <w:color w:val="000000"/>
          <w:sz w:val="24"/>
          <w:szCs w:val="24"/>
        </w:rPr>
      </w:pPr>
      <w:r w:rsidRPr="00D71B29">
        <w:rPr>
          <w:color w:val="000000"/>
          <w:sz w:val="24"/>
          <w:szCs w:val="24"/>
        </w:rPr>
        <w:fldChar w:fldCharType="end"/>
      </w:r>
    </w:p>
    <w:p w14:paraId="73CA28DC" w14:textId="77777777" w:rsidR="001A0584" w:rsidRPr="00D04A7C" w:rsidRDefault="00EA6D79" w:rsidP="00D1673F">
      <w:pPr>
        <w:pStyle w:val="1"/>
        <w:tabs>
          <w:tab w:val="left" w:pos="2694"/>
        </w:tabs>
        <w:spacing w:before="120" w:after="0"/>
        <w:ind w:left="284" w:firstLine="851"/>
        <w:jc w:val="both"/>
        <w:rPr>
          <w:rFonts w:ascii="Times New Roman" w:hAnsi="Times New Roman"/>
          <w:sz w:val="28"/>
          <w:szCs w:val="28"/>
        </w:rPr>
      </w:pPr>
      <w:bookmarkStart w:id="2" w:name="_Toc346097991"/>
      <w:bookmarkStart w:id="3" w:name="_Toc346098347"/>
      <w:r>
        <w:rPr>
          <w:rFonts w:ascii="Times New Roman" w:hAnsi="Times New Roman"/>
          <w:noProof/>
          <w:sz w:val="28"/>
          <w:szCs w:val="28"/>
        </w:rPr>
        <w:lastRenderedPageBreak/>
        <w:t>ОБЩИЕ ПОЛОЖЕНИЯ</w:t>
      </w:r>
      <w:bookmarkEnd w:id="2"/>
      <w:bookmarkEnd w:id="3"/>
    </w:p>
    <w:p w14:paraId="2D8E8479" w14:textId="77777777" w:rsidR="000E7DE9" w:rsidRPr="00D479C9" w:rsidRDefault="001A0584" w:rsidP="004727AB">
      <w:pPr>
        <w:pStyle w:val="2"/>
        <w:numPr>
          <w:ilvl w:val="1"/>
          <w:numId w:val="10"/>
        </w:numPr>
        <w:spacing w:before="120" w:after="0"/>
        <w:ind w:left="284" w:firstLine="851"/>
        <w:jc w:val="both"/>
        <w:rPr>
          <w:sz w:val="24"/>
          <w:szCs w:val="24"/>
        </w:rPr>
      </w:pPr>
      <w:bookmarkStart w:id="4" w:name="_Toc55285335"/>
      <w:bookmarkStart w:id="5" w:name="_Toc55305369"/>
      <w:bookmarkStart w:id="6" w:name="_Toc57314615"/>
      <w:bookmarkStart w:id="7" w:name="_Toc69728941"/>
      <w:bookmarkStart w:id="8" w:name="_Toc346097992"/>
      <w:bookmarkStart w:id="9" w:name="_Toc346098348"/>
      <w:r w:rsidRPr="00AB787F">
        <w:rPr>
          <w:sz w:val="24"/>
          <w:szCs w:val="24"/>
        </w:rPr>
        <w:t xml:space="preserve">Общие сведения о </w:t>
      </w:r>
      <w:bookmarkEnd w:id="4"/>
      <w:bookmarkEnd w:id="5"/>
      <w:bookmarkEnd w:id="6"/>
      <w:bookmarkEnd w:id="7"/>
      <w:r w:rsidR="00BC431C">
        <w:rPr>
          <w:sz w:val="24"/>
          <w:szCs w:val="24"/>
        </w:rPr>
        <w:t>аукционе</w:t>
      </w:r>
      <w:bookmarkEnd w:id="8"/>
      <w:bookmarkEnd w:id="9"/>
    </w:p>
    <w:p w14:paraId="4F7CD5DF" w14:textId="2C084805" w:rsidR="00D479C9" w:rsidRDefault="00D479C9" w:rsidP="006F0C81">
      <w:pPr>
        <w:numPr>
          <w:ilvl w:val="2"/>
          <w:numId w:val="7"/>
        </w:numPr>
        <w:tabs>
          <w:tab w:val="num" w:pos="1134"/>
        </w:tabs>
        <w:spacing w:before="120" w:line="240" w:lineRule="auto"/>
        <w:ind w:left="284" w:firstLine="851"/>
        <w:rPr>
          <w:sz w:val="24"/>
          <w:szCs w:val="24"/>
        </w:rPr>
      </w:pPr>
      <w:r>
        <w:rPr>
          <w:sz w:val="24"/>
          <w:szCs w:val="24"/>
        </w:rPr>
        <w:t xml:space="preserve"> </w:t>
      </w:r>
      <w:r w:rsidR="00FE4083">
        <w:rPr>
          <w:sz w:val="24"/>
          <w:szCs w:val="24"/>
        </w:rPr>
        <w:t>Заказчик</w:t>
      </w:r>
      <w:r w:rsidRPr="00743745">
        <w:rPr>
          <w:sz w:val="24"/>
          <w:szCs w:val="24"/>
        </w:rPr>
        <w:t xml:space="preserve"> – </w:t>
      </w:r>
      <w:r>
        <w:rPr>
          <w:sz w:val="24"/>
          <w:szCs w:val="24"/>
        </w:rPr>
        <w:t>П</w:t>
      </w:r>
      <w:r w:rsidRPr="00743745">
        <w:rPr>
          <w:sz w:val="24"/>
          <w:szCs w:val="24"/>
        </w:rPr>
        <w:t xml:space="preserve">АО «Калужская сбытовая компания», юр. адрес: </w:t>
      </w:r>
      <w:smartTag w:uri="urn:schemas-microsoft-com:office:smarttags" w:element="metricconverter">
        <w:smartTagPr>
          <w:attr w:name="ProductID" w:val="248001, г"/>
        </w:smartTagPr>
        <w:r w:rsidRPr="00743745">
          <w:rPr>
            <w:sz w:val="24"/>
            <w:szCs w:val="24"/>
          </w:rPr>
          <w:t>248001, г</w:t>
        </w:r>
      </w:smartTag>
      <w:r w:rsidRPr="00743745">
        <w:rPr>
          <w:sz w:val="24"/>
          <w:szCs w:val="24"/>
        </w:rPr>
        <w:t xml:space="preserve">. Калуга, пер. Суворова, д.8, почтовый адрес: </w:t>
      </w:r>
      <w:smartTag w:uri="urn:schemas-microsoft-com:office:smarttags" w:element="metricconverter">
        <w:smartTagPr>
          <w:attr w:name="ProductID" w:val="248001, г"/>
        </w:smartTagPr>
        <w:r w:rsidRPr="00743745">
          <w:rPr>
            <w:sz w:val="24"/>
            <w:szCs w:val="24"/>
          </w:rPr>
          <w:t>248001, г</w:t>
        </w:r>
      </w:smartTag>
      <w:r w:rsidRPr="00743745">
        <w:rPr>
          <w:sz w:val="24"/>
          <w:szCs w:val="24"/>
        </w:rPr>
        <w:t>. Калуга, пер. Суворова, д.</w:t>
      </w:r>
      <w:r w:rsidR="00706ADE">
        <w:rPr>
          <w:sz w:val="24"/>
          <w:szCs w:val="24"/>
        </w:rPr>
        <w:t xml:space="preserve"> </w:t>
      </w:r>
      <w:r w:rsidRPr="00743745">
        <w:rPr>
          <w:sz w:val="24"/>
          <w:szCs w:val="24"/>
        </w:rPr>
        <w:t>8</w:t>
      </w:r>
      <w:r w:rsidR="00706ADE">
        <w:rPr>
          <w:sz w:val="24"/>
          <w:szCs w:val="24"/>
        </w:rPr>
        <w:t>.</w:t>
      </w:r>
      <w:r w:rsidRPr="00743745">
        <w:rPr>
          <w:sz w:val="24"/>
          <w:szCs w:val="24"/>
        </w:rPr>
        <w:t xml:space="preserve">  Извещением о проведении </w:t>
      </w:r>
      <w:r w:rsidR="00BC431C">
        <w:rPr>
          <w:sz w:val="24"/>
          <w:szCs w:val="24"/>
        </w:rPr>
        <w:t>аукциона</w:t>
      </w:r>
      <w:r>
        <w:rPr>
          <w:sz w:val="24"/>
          <w:szCs w:val="24"/>
        </w:rPr>
        <w:t xml:space="preserve"> в электронной форме</w:t>
      </w:r>
      <w:r w:rsidRPr="00743745">
        <w:rPr>
          <w:sz w:val="24"/>
          <w:szCs w:val="24"/>
        </w:rPr>
        <w:t>,</w:t>
      </w:r>
      <w:r w:rsidR="00F94113" w:rsidRPr="00F94113">
        <w:rPr>
          <w:sz w:val="24"/>
          <w:szCs w:val="24"/>
        </w:rPr>
        <w:t xml:space="preserve"> </w:t>
      </w:r>
      <w:r w:rsidR="00F94113" w:rsidRPr="00EF258A">
        <w:rPr>
          <w:sz w:val="24"/>
          <w:szCs w:val="24"/>
        </w:rPr>
        <w:t>участниками которого могут являться только субъекты малого и среднего предпринимательства</w:t>
      </w:r>
      <w:r w:rsidR="00F94113">
        <w:rPr>
          <w:sz w:val="24"/>
          <w:szCs w:val="24"/>
        </w:rPr>
        <w:t>,</w:t>
      </w:r>
      <w:r w:rsidRPr="00743745">
        <w:rPr>
          <w:sz w:val="24"/>
          <w:szCs w:val="24"/>
        </w:rPr>
        <w:t xml:space="preserve"> </w:t>
      </w:r>
      <w:r w:rsidRPr="00CA7665">
        <w:rPr>
          <w:sz w:val="24"/>
          <w:szCs w:val="24"/>
        </w:rPr>
        <w:t xml:space="preserve">опубликованным </w:t>
      </w:r>
      <w:r w:rsidR="009E12EF">
        <w:rPr>
          <w:sz w:val="24"/>
          <w:szCs w:val="24"/>
        </w:rPr>
        <w:t>20.11</w:t>
      </w:r>
      <w:r w:rsidR="00BD6335" w:rsidRPr="00BD6335">
        <w:rPr>
          <w:sz w:val="24"/>
          <w:szCs w:val="24"/>
        </w:rPr>
        <w:t>.</w:t>
      </w:r>
      <w:r w:rsidRPr="00BD6335">
        <w:rPr>
          <w:bCs/>
          <w:sz w:val="24"/>
          <w:szCs w:val="24"/>
        </w:rPr>
        <w:t>202</w:t>
      </w:r>
      <w:r w:rsidR="006674CB" w:rsidRPr="006674CB">
        <w:rPr>
          <w:bCs/>
          <w:sz w:val="24"/>
          <w:szCs w:val="24"/>
        </w:rPr>
        <w:t>4</w:t>
      </w:r>
      <w:r w:rsidR="002C4228" w:rsidRPr="009F0935">
        <w:rPr>
          <w:bCs/>
          <w:sz w:val="24"/>
          <w:szCs w:val="24"/>
        </w:rPr>
        <w:t> </w:t>
      </w:r>
      <w:r w:rsidRPr="009F0935">
        <w:rPr>
          <w:sz w:val="24"/>
          <w:szCs w:val="24"/>
        </w:rPr>
        <w:t>г.</w:t>
      </w:r>
      <w:r w:rsidRPr="00B03E6D">
        <w:rPr>
          <w:sz w:val="24"/>
          <w:szCs w:val="24"/>
        </w:rPr>
        <w:t xml:space="preserve"> </w:t>
      </w:r>
      <w:r w:rsidR="0038558F">
        <w:rPr>
          <w:sz w:val="24"/>
          <w:szCs w:val="24"/>
        </w:rPr>
        <w:t>на сайте</w:t>
      </w:r>
      <w:r w:rsidRPr="00192BB0">
        <w:rPr>
          <w:sz w:val="24"/>
          <w:szCs w:val="24"/>
        </w:rPr>
        <w:t xml:space="preserve"> </w:t>
      </w:r>
      <w:r>
        <w:rPr>
          <w:sz w:val="24"/>
          <w:szCs w:val="24"/>
        </w:rPr>
        <w:t>Единой информационной систем</w:t>
      </w:r>
      <w:r w:rsidR="0038558F">
        <w:rPr>
          <w:sz w:val="24"/>
          <w:szCs w:val="24"/>
        </w:rPr>
        <w:t>ы</w:t>
      </w:r>
      <w:r>
        <w:rPr>
          <w:sz w:val="24"/>
          <w:szCs w:val="24"/>
        </w:rPr>
        <w:t xml:space="preserve"> в сфере закупок</w:t>
      </w:r>
      <w:r w:rsidRPr="00975214">
        <w:rPr>
          <w:sz w:val="24"/>
          <w:szCs w:val="24"/>
        </w:rPr>
        <w:t xml:space="preserve"> </w:t>
      </w:r>
      <w:r w:rsidR="00912AFC" w:rsidRPr="00912AFC">
        <w:rPr>
          <w:sz w:val="24"/>
          <w:szCs w:val="24"/>
        </w:rPr>
        <w:t>https://</w:t>
      </w:r>
      <w:r w:rsidRPr="00630B7A">
        <w:rPr>
          <w:sz w:val="24"/>
          <w:szCs w:val="24"/>
        </w:rPr>
        <w:t>zakupki.gov.ru</w:t>
      </w:r>
      <w:r w:rsidRPr="00975214">
        <w:rPr>
          <w:sz w:val="24"/>
          <w:szCs w:val="24"/>
        </w:rPr>
        <w:t>, на официальном сайте  Заказчика</w:t>
      </w:r>
      <w:r w:rsidRPr="00743745">
        <w:rPr>
          <w:sz w:val="24"/>
          <w:szCs w:val="24"/>
        </w:rPr>
        <w:t xml:space="preserve">  </w:t>
      </w:r>
      <w:bookmarkStart w:id="10" w:name="_Hlk64454609"/>
      <w:r w:rsidR="002C4228" w:rsidRPr="00630B7A">
        <w:rPr>
          <w:sz w:val="24"/>
          <w:szCs w:val="24"/>
          <w:lang w:val="en-US"/>
        </w:rPr>
        <w:t>https</w:t>
      </w:r>
      <w:r w:rsidR="002C4228" w:rsidRPr="00630B7A">
        <w:rPr>
          <w:sz w:val="24"/>
          <w:szCs w:val="24"/>
        </w:rPr>
        <w:t>://</w:t>
      </w:r>
      <w:bookmarkEnd w:id="10"/>
      <w:proofErr w:type="spellStart"/>
      <w:r w:rsidR="002C4228" w:rsidRPr="00630B7A">
        <w:rPr>
          <w:sz w:val="24"/>
          <w:szCs w:val="24"/>
        </w:rPr>
        <w:t>ks</w:t>
      </w:r>
      <w:proofErr w:type="spellEnd"/>
      <w:r w:rsidR="002C4228" w:rsidRPr="00630B7A">
        <w:rPr>
          <w:sz w:val="24"/>
          <w:szCs w:val="24"/>
          <w:lang w:val="en-US"/>
        </w:rPr>
        <w:t>k</w:t>
      </w:r>
      <w:r w:rsidR="002C4228" w:rsidRPr="00630B7A">
        <w:rPr>
          <w:sz w:val="24"/>
          <w:szCs w:val="24"/>
        </w:rPr>
        <w:t>kaluga.ru</w:t>
      </w:r>
      <w:r w:rsidRPr="00743745">
        <w:rPr>
          <w:sz w:val="24"/>
          <w:szCs w:val="24"/>
        </w:rPr>
        <w:t xml:space="preserve"> и на электронной </w:t>
      </w:r>
      <w:r>
        <w:rPr>
          <w:sz w:val="24"/>
          <w:szCs w:val="24"/>
        </w:rPr>
        <w:t xml:space="preserve">торговой </w:t>
      </w:r>
      <w:r w:rsidRPr="00743745">
        <w:rPr>
          <w:sz w:val="24"/>
          <w:szCs w:val="24"/>
        </w:rPr>
        <w:t xml:space="preserve">площадке </w:t>
      </w:r>
      <w:r>
        <w:rPr>
          <w:sz w:val="24"/>
          <w:szCs w:val="24"/>
        </w:rPr>
        <w:t>Газпромбанка</w:t>
      </w:r>
      <w:r w:rsidRPr="000A0495">
        <w:rPr>
          <w:sz w:val="24"/>
          <w:szCs w:val="24"/>
        </w:rPr>
        <w:t xml:space="preserve"> </w:t>
      </w:r>
      <w:r>
        <w:rPr>
          <w:sz w:val="24"/>
          <w:szCs w:val="24"/>
        </w:rPr>
        <w:t xml:space="preserve">(ЭТП ГПБ) </w:t>
      </w:r>
      <w:r w:rsidR="00912AFC" w:rsidRPr="00912AFC">
        <w:rPr>
          <w:sz w:val="24"/>
          <w:szCs w:val="24"/>
        </w:rPr>
        <w:t>https://</w:t>
      </w:r>
      <w:r w:rsidRPr="00565A00">
        <w:rPr>
          <w:sz w:val="24"/>
          <w:szCs w:val="24"/>
        </w:rPr>
        <w:t>etpgpb.ru</w:t>
      </w:r>
      <w:r w:rsidRPr="00743745">
        <w:rPr>
          <w:sz w:val="24"/>
          <w:szCs w:val="24"/>
        </w:rPr>
        <w:t>, приглашает юридических лиц и индивидуальных предпринимателей</w:t>
      </w:r>
      <w:r>
        <w:rPr>
          <w:sz w:val="24"/>
          <w:szCs w:val="24"/>
        </w:rPr>
        <w:t xml:space="preserve">, </w:t>
      </w:r>
      <w:r w:rsidRPr="007A63B2">
        <w:rPr>
          <w:i/>
          <w:sz w:val="24"/>
          <w:szCs w:val="24"/>
        </w:rPr>
        <w:t>относящихся к субъектам малого и среднего предпринимательства</w:t>
      </w:r>
      <w:r>
        <w:rPr>
          <w:sz w:val="24"/>
          <w:szCs w:val="24"/>
        </w:rPr>
        <w:t>,</w:t>
      </w:r>
      <w:r w:rsidRPr="00743745">
        <w:rPr>
          <w:sz w:val="24"/>
          <w:szCs w:val="24"/>
        </w:rPr>
        <w:t xml:space="preserve"> к участию</w:t>
      </w:r>
      <w:r>
        <w:rPr>
          <w:sz w:val="24"/>
          <w:szCs w:val="24"/>
        </w:rPr>
        <w:t xml:space="preserve"> в </w:t>
      </w:r>
      <w:r w:rsidR="00BC431C">
        <w:rPr>
          <w:sz w:val="24"/>
          <w:szCs w:val="24"/>
        </w:rPr>
        <w:t>аукционе</w:t>
      </w:r>
      <w:r>
        <w:rPr>
          <w:sz w:val="24"/>
          <w:szCs w:val="24"/>
        </w:rPr>
        <w:t xml:space="preserve"> в электронной форме «Приобретение</w:t>
      </w:r>
      <w:r w:rsidR="00C35FDE" w:rsidRPr="00C35FDE">
        <w:rPr>
          <w:bCs/>
          <w:sz w:val="24"/>
          <w:szCs w:val="24"/>
        </w:rPr>
        <w:t xml:space="preserve"> </w:t>
      </w:r>
      <w:r w:rsidR="005122EF">
        <w:rPr>
          <w:bCs/>
          <w:sz w:val="24"/>
          <w:szCs w:val="24"/>
        </w:rPr>
        <w:t xml:space="preserve">ИТ- </w:t>
      </w:r>
      <w:r w:rsidR="00FD266D">
        <w:rPr>
          <w:bCs/>
          <w:sz w:val="24"/>
          <w:szCs w:val="24"/>
        </w:rPr>
        <w:t>оборудования и</w:t>
      </w:r>
      <w:r w:rsidR="00FD266D" w:rsidRPr="00BF21EC">
        <w:rPr>
          <w:sz w:val="24"/>
          <w:szCs w:val="24"/>
        </w:rPr>
        <w:t xml:space="preserve"> оргтехники</w:t>
      </w:r>
      <w:r w:rsidR="0004140B">
        <w:rPr>
          <w:bCs/>
          <w:sz w:val="24"/>
          <w:szCs w:val="24"/>
        </w:rPr>
        <w:t>»</w:t>
      </w:r>
      <w:r>
        <w:rPr>
          <w:sz w:val="24"/>
          <w:szCs w:val="24"/>
        </w:rPr>
        <w:t>.</w:t>
      </w:r>
    </w:p>
    <w:p w14:paraId="0325A388" w14:textId="77777777" w:rsidR="000E7DE9" w:rsidRPr="007E69B1" w:rsidRDefault="000E7DE9" w:rsidP="006F0C81">
      <w:pPr>
        <w:numPr>
          <w:ilvl w:val="2"/>
          <w:numId w:val="7"/>
        </w:numPr>
        <w:tabs>
          <w:tab w:val="num" w:pos="1134"/>
        </w:tabs>
        <w:spacing w:before="120" w:line="240" w:lineRule="auto"/>
        <w:ind w:left="284" w:firstLine="851"/>
        <w:rPr>
          <w:sz w:val="24"/>
          <w:szCs w:val="24"/>
        </w:rPr>
      </w:pPr>
      <w:r w:rsidRPr="007E69B1">
        <w:rPr>
          <w:iCs/>
          <w:sz w:val="24"/>
          <w:szCs w:val="24"/>
        </w:rPr>
        <w:t xml:space="preserve">Настоящий </w:t>
      </w:r>
      <w:r w:rsidR="00BC431C">
        <w:rPr>
          <w:iCs/>
          <w:sz w:val="24"/>
          <w:szCs w:val="24"/>
        </w:rPr>
        <w:t>аукцион</w:t>
      </w:r>
      <w:r w:rsidRPr="007E69B1">
        <w:rPr>
          <w:iCs/>
          <w:sz w:val="24"/>
          <w:szCs w:val="24"/>
        </w:rPr>
        <w:t xml:space="preserve"> проводится </w:t>
      </w:r>
      <w:r w:rsidRPr="007E69B1">
        <w:rPr>
          <w:sz w:val="24"/>
          <w:szCs w:val="24"/>
        </w:rPr>
        <w:t xml:space="preserve">в соответствии с правилами и с использованием функционала </w:t>
      </w:r>
      <w:r w:rsidR="008F74EA">
        <w:rPr>
          <w:sz w:val="24"/>
          <w:szCs w:val="24"/>
        </w:rPr>
        <w:t>ЭТП ГПБ</w:t>
      </w:r>
      <w:r w:rsidRPr="007E69B1">
        <w:rPr>
          <w:sz w:val="24"/>
          <w:szCs w:val="24"/>
        </w:rPr>
        <w:t>.</w:t>
      </w:r>
    </w:p>
    <w:p w14:paraId="3EF4E46E" w14:textId="538644AE" w:rsidR="000E7DE9" w:rsidRPr="00D04A7C" w:rsidRDefault="000E7DE9" w:rsidP="006F0C81">
      <w:pPr>
        <w:numPr>
          <w:ilvl w:val="2"/>
          <w:numId w:val="7"/>
        </w:numPr>
        <w:tabs>
          <w:tab w:val="num" w:pos="1080"/>
        </w:tabs>
        <w:spacing w:before="120" w:line="240" w:lineRule="auto"/>
        <w:ind w:left="284" w:firstLine="851"/>
        <w:rPr>
          <w:sz w:val="24"/>
          <w:szCs w:val="24"/>
        </w:rPr>
      </w:pPr>
      <w:r w:rsidRPr="00D04A7C">
        <w:rPr>
          <w:sz w:val="24"/>
          <w:szCs w:val="24"/>
        </w:rPr>
        <w:t xml:space="preserve">Предмет </w:t>
      </w:r>
      <w:r w:rsidR="00FE4083">
        <w:rPr>
          <w:sz w:val="24"/>
          <w:szCs w:val="24"/>
        </w:rPr>
        <w:t>аукциона</w:t>
      </w:r>
      <w:r w:rsidR="00FE4083" w:rsidRPr="00D04A7C">
        <w:rPr>
          <w:iCs/>
          <w:sz w:val="24"/>
          <w:szCs w:val="24"/>
        </w:rPr>
        <w:t xml:space="preserve"> –</w:t>
      </w:r>
      <w:r w:rsidR="000A0495">
        <w:rPr>
          <w:iCs/>
          <w:sz w:val="24"/>
          <w:szCs w:val="24"/>
        </w:rPr>
        <w:t xml:space="preserve"> </w:t>
      </w:r>
      <w:r w:rsidR="008F74EA">
        <w:rPr>
          <w:bCs/>
          <w:sz w:val="24"/>
          <w:szCs w:val="24"/>
        </w:rPr>
        <w:t>приобретение</w:t>
      </w:r>
      <w:r w:rsidR="00BF21EC" w:rsidRPr="00BF21EC">
        <w:rPr>
          <w:bCs/>
          <w:sz w:val="24"/>
          <w:szCs w:val="24"/>
        </w:rPr>
        <w:t xml:space="preserve"> </w:t>
      </w:r>
      <w:r w:rsidR="002A67F5">
        <w:rPr>
          <w:bCs/>
          <w:sz w:val="24"/>
          <w:szCs w:val="24"/>
        </w:rPr>
        <w:t>ИТ-</w:t>
      </w:r>
      <w:r w:rsidR="00FD266D">
        <w:rPr>
          <w:bCs/>
          <w:sz w:val="24"/>
          <w:szCs w:val="24"/>
        </w:rPr>
        <w:t xml:space="preserve"> оборудования и</w:t>
      </w:r>
      <w:r w:rsidR="00FD266D" w:rsidRPr="00BF21EC">
        <w:rPr>
          <w:sz w:val="24"/>
          <w:szCs w:val="24"/>
        </w:rPr>
        <w:t xml:space="preserve"> оргтехники</w:t>
      </w:r>
      <w:r w:rsidR="00F14FE2">
        <w:rPr>
          <w:bCs/>
          <w:sz w:val="24"/>
          <w:szCs w:val="24"/>
        </w:rPr>
        <w:t>.</w:t>
      </w:r>
    </w:p>
    <w:p w14:paraId="53EC2993" w14:textId="77777777" w:rsidR="000E7DE9" w:rsidRPr="00DB00A9" w:rsidRDefault="00971697" w:rsidP="006F0C81">
      <w:pPr>
        <w:numPr>
          <w:ilvl w:val="2"/>
          <w:numId w:val="7"/>
        </w:numPr>
        <w:tabs>
          <w:tab w:val="left" w:pos="1134"/>
        </w:tabs>
        <w:autoSpaceDE w:val="0"/>
        <w:autoSpaceDN w:val="0"/>
        <w:adjustRightInd w:val="0"/>
        <w:spacing w:before="120" w:line="240" w:lineRule="auto"/>
        <w:ind w:left="284" w:firstLine="851"/>
        <w:rPr>
          <w:sz w:val="24"/>
          <w:szCs w:val="24"/>
        </w:rPr>
      </w:pPr>
      <w:r w:rsidRPr="00F7129B">
        <w:rPr>
          <w:sz w:val="24"/>
          <w:szCs w:val="24"/>
        </w:rPr>
        <w:t xml:space="preserve"> </w:t>
      </w:r>
      <w:r w:rsidR="000E7DE9" w:rsidRPr="00DB00A9">
        <w:rPr>
          <w:sz w:val="24"/>
          <w:szCs w:val="24"/>
        </w:rPr>
        <w:t xml:space="preserve">Количество лотов </w:t>
      </w:r>
      <w:r w:rsidR="000E7DE9" w:rsidRPr="00DB00A9">
        <w:rPr>
          <w:iCs/>
          <w:sz w:val="24"/>
          <w:szCs w:val="24"/>
        </w:rPr>
        <w:t>—</w:t>
      </w:r>
      <w:r w:rsidR="000E7DE9" w:rsidRPr="00DB00A9">
        <w:rPr>
          <w:sz w:val="24"/>
          <w:szCs w:val="24"/>
        </w:rPr>
        <w:t xml:space="preserve"> </w:t>
      </w:r>
      <w:r w:rsidR="00A363C9">
        <w:rPr>
          <w:sz w:val="24"/>
          <w:szCs w:val="24"/>
        </w:rPr>
        <w:t>1</w:t>
      </w:r>
      <w:r w:rsidR="000A0495">
        <w:rPr>
          <w:sz w:val="24"/>
          <w:szCs w:val="24"/>
        </w:rPr>
        <w:t xml:space="preserve"> (</w:t>
      </w:r>
      <w:r w:rsidR="00A363C9">
        <w:rPr>
          <w:sz w:val="24"/>
          <w:szCs w:val="24"/>
        </w:rPr>
        <w:t>один</w:t>
      </w:r>
      <w:r w:rsidR="00F7129B" w:rsidRPr="00DB00A9">
        <w:rPr>
          <w:sz w:val="24"/>
          <w:szCs w:val="24"/>
        </w:rPr>
        <w:t>).</w:t>
      </w:r>
    </w:p>
    <w:p w14:paraId="2603CF89" w14:textId="77777777" w:rsidR="00D479C9" w:rsidRDefault="000E7DE9" w:rsidP="006F0C81">
      <w:pPr>
        <w:pStyle w:val="aff5"/>
        <w:numPr>
          <w:ilvl w:val="2"/>
          <w:numId w:val="7"/>
        </w:numPr>
        <w:tabs>
          <w:tab w:val="left" w:pos="1134"/>
        </w:tabs>
        <w:autoSpaceDE w:val="0"/>
        <w:autoSpaceDN w:val="0"/>
        <w:adjustRightInd w:val="0"/>
        <w:spacing w:before="120" w:after="0" w:line="240" w:lineRule="auto"/>
        <w:ind w:left="284" w:firstLine="851"/>
        <w:rPr>
          <w:i/>
          <w:iCs/>
          <w:sz w:val="24"/>
          <w:szCs w:val="24"/>
        </w:rPr>
      </w:pPr>
      <w:r w:rsidRPr="00F7129B">
        <w:rPr>
          <w:sz w:val="24"/>
          <w:szCs w:val="24"/>
        </w:rPr>
        <w:t xml:space="preserve">Подробные требования к </w:t>
      </w:r>
      <w:r w:rsidR="00041BF7" w:rsidRPr="00F7129B">
        <w:rPr>
          <w:sz w:val="24"/>
          <w:szCs w:val="24"/>
        </w:rPr>
        <w:t>поставляемому товару</w:t>
      </w:r>
      <w:r w:rsidRPr="00F7129B">
        <w:rPr>
          <w:sz w:val="24"/>
          <w:szCs w:val="24"/>
        </w:rPr>
        <w:t xml:space="preserve"> изложены в Техническом задании (Раздел 2) (здесь и далее ссылки относятся к настоящей Документации по </w:t>
      </w:r>
      <w:r w:rsidR="00BC431C">
        <w:rPr>
          <w:sz w:val="24"/>
          <w:szCs w:val="24"/>
        </w:rPr>
        <w:t>аукциону</w:t>
      </w:r>
      <w:r w:rsidRPr="00F7129B">
        <w:rPr>
          <w:sz w:val="24"/>
          <w:szCs w:val="24"/>
        </w:rPr>
        <w:t xml:space="preserve">). Проект договора, который будет заключен по результатам </w:t>
      </w:r>
      <w:r w:rsidR="00BC431C">
        <w:rPr>
          <w:sz w:val="24"/>
          <w:szCs w:val="24"/>
        </w:rPr>
        <w:t>Аукциона</w:t>
      </w:r>
      <w:r w:rsidR="00871A39" w:rsidRPr="00F75C52">
        <w:rPr>
          <w:sz w:val="24"/>
          <w:szCs w:val="24"/>
        </w:rPr>
        <w:t>, приведен в Разделе 4</w:t>
      </w:r>
      <w:r w:rsidRPr="00F75C52">
        <w:rPr>
          <w:sz w:val="24"/>
          <w:szCs w:val="24"/>
        </w:rPr>
        <w:t xml:space="preserve">. Порядок проведения </w:t>
      </w:r>
      <w:r w:rsidR="00BC431C">
        <w:rPr>
          <w:sz w:val="24"/>
          <w:szCs w:val="24"/>
        </w:rPr>
        <w:t>аукциона</w:t>
      </w:r>
      <w:r w:rsidRPr="00F75C52">
        <w:rPr>
          <w:sz w:val="24"/>
          <w:szCs w:val="24"/>
        </w:rPr>
        <w:t xml:space="preserve"> и участия в нем, а также инструкции по подготовке Предложений, приведены в </w:t>
      </w:r>
      <w:r w:rsidR="00871A39" w:rsidRPr="00F75C52">
        <w:rPr>
          <w:sz w:val="24"/>
          <w:szCs w:val="24"/>
        </w:rPr>
        <w:t>Разделе 5</w:t>
      </w:r>
      <w:r w:rsidRPr="00F75C52">
        <w:rPr>
          <w:sz w:val="24"/>
          <w:szCs w:val="24"/>
        </w:rPr>
        <w:t>. Формы документов, которые необходимо подготовить и подать в составе Пр</w:t>
      </w:r>
      <w:r w:rsidR="00871A39" w:rsidRPr="00F75C52">
        <w:rPr>
          <w:sz w:val="24"/>
          <w:szCs w:val="24"/>
        </w:rPr>
        <w:t>едложения, приведены в Разделе 6</w:t>
      </w:r>
      <w:r w:rsidRPr="00F75C52">
        <w:rPr>
          <w:i/>
          <w:iCs/>
          <w:sz w:val="24"/>
          <w:szCs w:val="24"/>
        </w:rPr>
        <w:t>.</w:t>
      </w:r>
    </w:p>
    <w:p w14:paraId="7B3D7A28" w14:textId="227D874A" w:rsidR="000E7DE9" w:rsidRPr="004E066F" w:rsidRDefault="00D479C9" w:rsidP="006F0C81">
      <w:pPr>
        <w:pStyle w:val="aff5"/>
        <w:numPr>
          <w:ilvl w:val="2"/>
          <w:numId w:val="7"/>
        </w:numPr>
        <w:tabs>
          <w:tab w:val="left" w:pos="1134"/>
        </w:tabs>
        <w:autoSpaceDE w:val="0"/>
        <w:autoSpaceDN w:val="0"/>
        <w:adjustRightInd w:val="0"/>
        <w:spacing w:before="120" w:after="0" w:line="240" w:lineRule="auto"/>
        <w:ind w:left="284" w:firstLine="851"/>
        <w:rPr>
          <w:sz w:val="24"/>
          <w:szCs w:val="24"/>
        </w:rPr>
      </w:pPr>
      <w:r>
        <w:rPr>
          <w:i/>
          <w:iCs/>
          <w:sz w:val="24"/>
          <w:szCs w:val="24"/>
        </w:rPr>
        <w:t xml:space="preserve"> </w:t>
      </w:r>
      <w:r w:rsidR="000E7DE9" w:rsidRPr="00D479C9">
        <w:rPr>
          <w:iCs/>
          <w:sz w:val="24"/>
          <w:szCs w:val="24"/>
        </w:rPr>
        <w:t xml:space="preserve">Для </w:t>
      </w:r>
      <w:r w:rsidR="000E7DE9" w:rsidRPr="004E066F">
        <w:rPr>
          <w:sz w:val="24"/>
          <w:szCs w:val="24"/>
        </w:rPr>
        <w:t xml:space="preserve">справок обращаться: </w:t>
      </w:r>
      <w:r w:rsidR="004E066F" w:rsidRPr="004E066F">
        <w:rPr>
          <w:sz w:val="24"/>
          <w:szCs w:val="24"/>
        </w:rPr>
        <w:t xml:space="preserve">Момотов Дмитрий Владимирович – начальник службы АСУ и телекоммуникаций, тел.: (4842)701-869,  </w:t>
      </w:r>
      <w:hyperlink r:id="rId9" w:history="1">
        <w:r w:rsidR="004E066F" w:rsidRPr="004E066F">
          <w:rPr>
            <w:sz w:val="24"/>
            <w:szCs w:val="24"/>
          </w:rPr>
          <w:t>momotov@ksk.kaluga.ru</w:t>
        </w:r>
      </w:hyperlink>
    </w:p>
    <w:p w14:paraId="00844400" w14:textId="77777777" w:rsidR="00D479C9" w:rsidRPr="00D479C9" w:rsidRDefault="000E7DE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F75C52">
        <w:rPr>
          <w:sz w:val="24"/>
          <w:szCs w:val="24"/>
        </w:rPr>
        <w:t xml:space="preserve">В условия </w:t>
      </w:r>
      <w:r w:rsidR="00BC431C">
        <w:rPr>
          <w:sz w:val="24"/>
          <w:szCs w:val="24"/>
        </w:rPr>
        <w:t>аукциона</w:t>
      </w:r>
      <w:r w:rsidRPr="00F75C52">
        <w:rPr>
          <w:sz w:val="24"/>
          <w:szCs w:val="24"/>
        </w:rPr>
        <w:t xml:space="preserve">, прежде всего (но не ограничиваясь) в Техническое задание </w:t>
      </w:r>
      <w:r w:rsidR="00142E68" w:rsidRPr="00F75C52">
        <w:rPr>
          <w:sz w:val="24"/>
          <w:szCs w:val="24"/>
        </w:rPr>
        <w:t>(Раздел 2)</w:t>
      </w:r>
      <w:r w:rsidRPr="00F75C52">
        <w:rPr>
          <w:sz w:val="24"/>
          <w:szCs w:val="24"/>
        </w:rPr>
        <w:t xml:space="preserve">, в проект Договора </w:t>
      </w:r>
      <w:r w:rsidR="00871A39" w:rsidRPr="00F75C52">
        <w:rPr>
          <w:sz w:val="24"/>
          <w:szCs w:val="24"/>
        </w:rPr>
        <w:t>(Раздел 4</w:t>
      </w:r>
      <w:r w:rsidR="00142E68" w:rsidRPr="00F75C52">
        <w:rPr>
          <w:sz w:val="24"/>
          <w:szCs w:val="24"/>
        </w:rPr>
        <w:t>)</w:t>
      </w:r>
      <w:r w:rsidRPr="00F75C52">
        <w:rPr>
          <w:sz w:val="24"/>
          <w:szCs w:val="24"/>
        </w:rPr>
        <w:t xml:space="preserve">, в требования к Участникам, могут быть внесены изменения, в том числе существенные. </w:t>
      </w:r>
    </w:p>
    <w:p w14:paraId="6D316407" w14:textId="77777777" w:rsidR="00D479C9" w:rsidRPr="00D479C9" w:rsidRDefault="00D479C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D479C9">
        <w:rPr>
          <w:sz w:val="24"/>
          <w:szCs w:val="24"/>
        </w:rPr>
        <w:t xml:space="preserve">Для участия в </w:t>
      </w:r>
      <w:r w:rsidR="00BC431C">
        <w:rPr>
          <w:sz w:val="24"/>
          <w:szCs w:val="24"/>
        </w:rPr>
        <w:t>аукционе</w:t>
      </w:r>
      <w:r w:rsidRPr="00D479C9">
        <w:rPr>
          <w:sz w:val="24"/>
          <w:szCs w:val="24"/>
        </w:rPr>
        <w:t xml:space="preserve"> юридическое лицо или индивидуальный предприниматель должны быть зарегистрированы в системе ЭТП ГПБ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rPr>
          <w:sz w:val="24"/>
          <w:szCs w:val="24"/>
        </w:rPr>
        <w:t>аукциона</w:t>
      </w:r>
      <w:r w:rsidRPr="00D479C9">
        <w:rPr>
          <w:sz w:val="24"/>
          <w:szCs w:val="24"/>
        </w:rPr>
        <w:t xml:space="preserve"> в установленном порядке.</w:t>
      </w:r>
    </w:p>
    <w:p w14:paraId="1AD74AF2" w14:textId="77777777" w:rsidR="007401AC" w:rsidRDefault="007401AC" w:rsidP="006F0C81">
      <w:pPr>
        <w:numPr>
          <w:ilvl w:val="2"/>
          <w:numId w:val="7"/>
        </w:numPr>
        <w:tabs>
          <w:tab w:val="num" w:pos="1134"/>
          <w:tab w:val="num" w:pos="1985"/>
        </w:tabs>
        <w:spacing w:before="120" w:line="240" w:lineRule="auto"/>
        <w:ind w:left="284" w:firstLine="851"/>
        <w:rPr>
          <w:sz w:val="24"/>
          <w:szCs w:val="24"/>
        </w:rPr>
      </w:pPr>
      <w:r w:rsidRPr="007E69B1">
        <w:rPr>
          <w:sz w:val="24"/>
          <w:szCs w:val="24"/>
        </w:rPr>
        <w:t xml:space="preserve">Участники </w:t>
      </w:r>
      <w:r w:rsidR="00BC431C">
        <w:rPr>
          <w:sz w:val="24"/>
          <w:szCs w:val="24"/>
        </w:rPr>
        <w:t>аукциона</w:t>
      </w:r>
      <w:r w:rsidRPr="007E69B1">
        <w:rPr>
          <w:sz w:val="24"/>
          <w:szCs w:val="24"/>
        </w:rPr>
        <w:t xml:space="preserve"> должны подать Предложения</w:t>
      </w:r>
      <w:r w:rsidRPr="007508A4">
        <w:rPr>
          <w:color w:val="76923C"/>
          <w:sz w:val="24"/>
          <w:szCs w:val="24"/>
        </w:rPr>
        <w:t xml:space="preserve"> </w:t>
      </w:r>
      <w:r w:rsidRPr="0073618C">
        <w:rPr>
          <w:sz w:val="24"/>
          <w:szCs w:val="24"/>
        </w:rPr>
        <w:t>в электронном виде</w:t>
      </w:r>
      <w:r w:rsidRPr="007E69B1">
        <w:rPr>
          <w:sz w:val="24"/>
          <w:szCs w:val="24"/>
        </w:rPr>
        <w:t xml:space="preserve"> через </w:t>
      </w:r>
      <w:r w:rsidRPr="005B2D99">
        <w:rPr>
          <w:sz w:val="24"/>
          <w:szCs w:val="24"/>
        </w:rPr>
        <w:t xml:space="preserve">систему </w:t>
      </w:r>
      <w:r w:rsidR="001003B4">
        <w:rPr>
          <w:bCs/>
          <w:sz w:val="24"/>
          <w:szCs w:val="24"/>
        </w:rPr>
        <w:t>ЭТП ГПБ</w:t>
      </w:r>
      <w:r w:rsidR="00C67D42">
        <w:rPr>
          <w:bCs/>
          <w:sz w:val="24"/>
          <w:szCs w:val="24"/>
        </w:rPr>
        <w:t>.</w:t>
      </w:r>
    </w:p>
    <w:p w14:paraId="5062E23B" w14:textId="77777777" w:rsidR="004B68FD" w:rsidRPr="007E69B1" w:rsidRDefault="004B68FD" w:rsidP="00AA2EF9">
      <w:pPr>
        <w:tabs>
          <w:tab w:val="num" w:pos="2160"/>
        </w:tabs>
        <w:spacing w:before="120" w:line="240" w:lineRule="auto"/>
        <w:ind w:firstLine="0"/>
        <w:rPr>
          <w:sz w:val="24"/>
          <w:szCs w:val="24"/>
        </w:rPr>
      </w:pPr>
    </w:p>
    <w:p w14:paraId="7C8DD3BC" w14:textId="77777777" w:rsidR="004B68FD" w:rsidRPr="00EA6D79" w:rsidRDefault="004B68FD" w:rsidP="006F0C81">
      <w:pPr>
        <w:pStyle w:val="aff5"/>
        <w:numPr>
          <w:ilvl w:val="1"/>
          <w:numId w:val="7"/>
        </w:numPr>
        <w:tabs>
          <w:tab w:val="left" w:pos="1260"/>
        </w:tabs>
        <w:autoSpaceDE w:val="0"/>
        <w:autoSpaceDN w:val="0"/>
        <w:adjustRightInd w:val="0"/>
        <w:spacing w:before="120" w:after="0" w:line="240" w:lineRule="auto"/>
        <w:ind w:left="284" w:firstLine="851"/>
        <w:outlineLvl w:val="1"/>
        <w:rPr>
          <w:b/>
          <w:bCs/>
          <w:i/>
          <w:iCs/>
          <w:sz w:val="24"/>
          <w:szCs w:val="24"/>
        </w:rPr>
      </w:pPr>
      <w:bookmarkStart w:id="11" w:name="_Toc200440589"/>
      <w:bookmarkStart w:id="12" w:name="_Toc200441642"/>
      <w:bookmarkStart w:id="13" w:name="_Toc200441793"/>
      <w:bookmarkStart w:id="14" w:name="_Toc200597878"/>
      <w:bookmarkStart w:id="15" w:name="_Toc202243064"/>
      <w:bookmarkStart w:id="16" w:name="_Toc202247451"/>
      <w:bookmarkStart w:id="17" w:name="_Toc345570144"/>
      <w:bookmarkStart w:id="18" w:name="_Toc346098349"/>
      <w:bookmarkStart w:id="19" w:name="_Ref55280331"/>
      <w:bookmarkStart w:id="20" w:name="_Toc55285358"/>
      <w:bookmarkStart w:id="21" w:name="_Toc55305375"/>
      <w:bookmarkStart w:id="22" w:name="_Toc57314622"/>
      <w:bookmarkStart w:id="23" w:name="_Toc69728947"/>
      <w:bookmarkStart w:id="24" w:name="ЗАКАЗ"/>
      <w:r w:rsidRPr="007E69B1">
        <w:rPr>
          <w:b/>
          <w:iCs/>
          <w:sz w:val="24"/>
          <w:szCs w:val="24"/>
        </w:rPr>
        <w:t>Правовой статус документов</w:t>
      </w:r>
      <w:bookmarkEnd w:id="11"/>
      <w:bookmarkEnd w:id="12"/>
      <w:bookmarkEnd w:id="13"/>
      <w:bookmarkEnd w:id="14"/>
      <w:bookmarkEnd w:id="15"/>
      <w:bookmarkEnd w:id="16"/>
      <w:bookmarkEnd w:id="17"/>
      <w:bookmarkEnd w:id="18"/>
    </w:p>
    <w:p w14:paraId="6800DF7C" w14:textId="77777777" w:rsidR="00C67D42" w:rsidRPr="00D070ED" w:rsidRDefault="00944EA0" w:rsidP="006F0C81">
      <w:pPr>
        <w:pStyle w:val="Times12"/>
        <w:numPr>
          <w:ilvl w:val="2"/>
          <w:numId w:val="7"/>
        </w:numPr>
        <w:tabs>
          <w:tab w:val="num" w:pos="0"/>
          <w:tab w:val="num" w:pos="1985"/>
        </w:tabs>
        <w:ind w:left="284" w:firstLine="851"/>
        <w:rPr>
          <w:color w:val="000000"/>
        </w:rPr>
      </w:pPr>
      <w:bookmarkStart w:id="25" w:name="_Toc55285339"/>
      <w:bookmarkStart w:id="26" w:name="_Toc55305373"/>
      <w:bookmarkStart w:id="27" w:name="_Toc57314619"/>
      <w:bookmarkStart w:id="28" w:name="_Toc69728944"/>
      <w:bookmarkStart w:id="29" w:name="_Toc66354324"/>
      <w:r>
        <w:rPr>
          <w:color w:val="000000"/>
          <w:szCs w:val="24"/>
        </w:rPr>
        <w:t xml:space="preserve"> </w:t>
      </w:r>
      <w:r w:rsidR="00BC431C">
        <w:rPr>
          <w:color w:val="000000"/>
          <w:szCs w:val="24"/>
        </w:rPr>
        <w:t>Аукцион</w:t>
      </w:r>
      <w:r w:rsidR="004B68FD" w:rsidRPr="00C67D42">
        <w:rPr>
          <w:color w:val="000000"/>
          <w:szCs w:val="24"/>
        </w:rPr>
        <w:t xml:space="preserve"> проводится </w:t>
      </w:r>
      <w:r w:rsidR="00C67D42" w:rsidRPr="00D070ED">
        <w:rPr>
          <w:color w:val="000000"/>
        </w:rPr>
        <w:t>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w:t>
      </w:r>
      <w:r w:rsidR="00DF62D0">
        <w:rPr>
          <w:color w:val="000000"/>
        </w:rPr>
        <w:t>О «Калужская сбытовая компания».</w:t>
      </w:r>
    </w:p>
    <w:p w14:paraId="048A928F" w14:textId="26B5D4DC" w:rsidR="00D263F0" w:rsidRPr="00C04B26" w:rsidRDefault="00944EA0" w:rsidP="007F17C3">
      <w:pPr>
        <w:pStyle w:val="aff5"/>
        <w:numPr>
          <w:ilvl w:val="2"/>
          <w:numId w:val="7"/>
        </w:numPr>
        <w:tabs>
          <w:tab w:val="left" w:pos="1440"/>
          <w:tab w:val="num" w:pos="1985"/>
        </w:tabs>
        <w:autoSpaceDE w:val="0"/>
        <w:autoSpaceDN w:val="0"/>
        <w:adjustRightInd w:val="0"/>
        <w:spacing w:before="120" w:after="0" w:line="240" w:lineRule="auto"/>
        <w:ind w:left="284" w:firstLine="851"/>
        <w:rPr>
          <w:i/>
          <w:sz w:val="24"/>
          <w:szCs w:val="24"/>
        </w:rPr>
      </w:pPr>
      <w:r w:rsidRPr="00C04B26">
        <w:rPr>
          <w:sz w:val="24"/>
          <w:szCs w:val="24"/>
        </w:rPr>
        <w:t xml:space="preserve"> </w:t>
      </w:r>
      <w:r w:rsidR="00AA2EF9" w:rsidRPr="00C04B26">
        <w:rPr>
          <w:sz w:val="24"/>
          <w:szCs w:val="24"/>
        </w:rPr>
        <w:t xml:space="preserve"> </w:t>
      </w:r>
      <w:r w:rsidR="00D263F0" w:rsidRPr="00C04B26">
        <w:rPr>
          <w:sz w:val="24"/>
          <w:szCs w:val="24"/>
        </w:rPr>
        <w:t xml:space="preserve">Опубликованное Извещение о проведении </w:t>
      </w:r>
      <w:r w:rsidR="00BC431C" w:rsidRPr="00C04B26">
        <w:rPr>
          <w:sz w:val="24"/>
          <w:szCs w:val="24"/>
        </w:rPr>
        <w:t>Аукциона</w:t>
      </w:r>
      <w:r w:rsidR="00D263F0" w:rsidRPr="00C04B26">
        <w:rPr>
          <w:sz w:val="24"/>
          <w:szCs w:val="24"/>
        </w:rPr>
        <w:t xml:space="preserve"> вместе с настоящей </w:t>
      </w:r>
      <w:r w:rsidR="00B71B63" w:rsidRPr="00C04B26">
        <w:rPr>
          <w:sz w:val="24"/>
          <w:szCs w:val="24"/>
        </w:rPr>
        <w:t>Д</w:t>
      </w:r>
      <w:r w:rsidR="00D263F0" w:rsidRPr="00C04B26">
        <w:rPr>
          <w:sz w:val="24"/>
          <w:szCs w:val="24"/>
        </w:rPr>
        <w:t xml:space="preserve">окументацией, являющейся его неотъемлемым приложением, </w:t>
      </w:r>
      <w:r w:rsidR="00C43E0A" w:rsidRPr="00C04B26">
        <w:rPr>
          <w:sz w:val="24"/>
          <w:szCs w:val="24"/>
        </w:rPr>
        <w:t xml:space="preserve">не </w:t>
      </w:r>
      <w:r w:rsidR="00D263F0" w:rsidRPr="00C04B26">
        <w:rPr>
          <w:sz w:val="24"/>
          <w:szCs w:val="24"/>
        </w:rPr>
        <w:t xml:space="preserve">являются офертой </w:t>
      </w:r>
      <w:r w:rsidR="0038558F">
        <w:rPr>
          <w:sz w:val="24"/>
          <w:szCs w:val="24"/>
          <w:lang w:val="ru-RU"/>
        </w:rPr>
        <w:t>Заказчика</w:t>
      </w:r>
      <w:r w:rsidR="00D263F0" w:rsidRPr="00C04B26">
        <w:rPr>
          <w:sz w:val="24"/>
          <w:szCs w:val="24"/>
        </w:rPr>
        <w:t xml:space="preserve"> закупки и должны рассматриваться Участниками </w:t>
      </w:r>
      <w:r w:rsidR="00BC431C" w:rsidRPr="00C04B26">
        <w:rPr>
          <w:sz w:val="24"/>
          <w:szCs w:val="24"/>
        </w:rPr>
        <w:t>аукциона</w:t>
      </w:r>
      <w:r w:rsidR="00D263F0" w:rsidRPr="00C04B26">
        <w:rPr>
          <w:sz w:val="24"/>
          <w:szCs w:val="24"/>
        </w:rPr>
        <w:t xml:space="preserve"> в соответствии с этим в течение срока, определенного дл</w:t>
      </w:r>
      <w:r w:rsidR="00C43E0A" w:rsidRPr="00C04B26">
        <w:rPr>
          <w:sz w:val="24"/>
          <w:szCs w:val="24"/>
        </w:rPr>
        <w:t>я</w:t>
      </w:r>
      <w:r w:rsidR="00D263F0" w:rsidRPr="00C04B26">
        <w:rPr>
          <w:sz w:val="24"/>
          <w:szCs w:val="24"/>
        </w:rPr>
        <w:t xml:space="preserve"> проведения </w:t>
      </w:r>
      <w:r w:rsidR="00BC431C" w:rsidRPr="00C04B26">
        <w:rPr>
          <w:sz w:val="24"/>
          <w:szCs w:val="24"/>
        </w:rPr>
        <w:t>Аукциона</w:t>
      </w:r>
      <w:r w:rsidR="00D263F0" w:rsidRPr="00C04B26">
        <w:rPr>
          <w:sz w:val="24"/>
          <w:szCs w:val="24"/>
        </w:rPr>
        <w:t>.</w:t>
      </w:r>
    </w:p>
    <w:p w14:paraId="53252AC0"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Заключенный по результатам </w:t>
      </w:r>
      <w:r w:rsidR="00BC431C">
        <w:rPr>
          <w:sz w:val="24"/>
          <w:szCs w:val="24"/>
        </w:rPr>
        <w:t>Аукциона</w:t>
      </w:r>
      <w:r w:rsidRPr="007E69B1">
        <w:rPr>
          <w:sz w:val="24"/>
          <w:szCs w:val="24"/>
        </w:rPr>
        <w:t xml:space="preserve"> и преддоговорных переговоров Договор фиксирует все достигнутые сторонами договоренности.</w:t>
      </w:r>
      <w:bookmarkStart w:id="30" w:name="_Ref86827161"/>
    </w:p>
    <w:p w14:paraId="53E5E76F"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lastRenderedPageBreak/>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0"/>
    </w:p>
    <w:p w14:paraId="35EC6571" w14:textId="7F0C7139" w:rsidR="004B68FD" w:rsidRPr="007E69B1" w:rsidRDefault="004B68FD" w:rsidP="006F0C81">
      <w:pPr>
        <w:pStyle w:val="25"/>
        <w:widowControl/>
        <w:numPr>
          <w:ilvl w:val="0"/>
          <w:numId w:val="9"/>
        </w:numPr>
        <w:tabs>
          <w:tab w:val="left" w:pos="1560"/>
        </w:tabs>
        <w:spacing w:before="120"/>
        <w:ind w:left="284" w:firstLine="851"/>
        <w:rPr>
          <w:szCs w:val="24"/>
        </w:rPr>
      </w:pPr>
      <w:r w:rsidRPr="007E69B1">
        <w:rPr>
          <w:szCs w:val="24"/>
        </w:rPr>
        <w:t xml:space="preserve">Протокол преддоговорных переговоров между </w:t>
      </w:r>
      <w:r w:rsidR="00023CE4">
        <w:rPr>
          <w:szCs w:val="24"/>
        </w:rPr>
        <w:t>Заказчиком</w:t>
      </w:r>
      <w:r w:rsidRPr="007E69B1">
        <w:rPr>
          <w:szCs w:val="24"/>
        </w:rPr>
        <w:t xml:space="preserve"> и Победителем (по условиям, не оговоренным ни в настоящей </w:t>
      </w:r>
      <w:r w:rsidR="00B71B63">
        <w:rPr>
          <w:szCs w:val="24"/>
        </w:rPr>
        <w:t>Д</w:t>
      </w:r>
      <w:r w:rsidRPr="007E69B1">
        <w:rPr>
          <w:szCs w:val="24"/>
        </w:rPr>
        <w:t xml:space="preserve">окументации, ни в Предложении Победителя </w:t>
      </w:r>
      <w:r w:rsidR="00BC431C">
        <w:rPr>
          <w:szCs w:val="24"/>
        </w:rPr>
        <w:t>аукциона</w:t>
      </w:r>
      <w:r w:rsidRPr="007E69B1">
        <w:rPr>
          <w:szCs w:val="24"/>
        </w:rPr>
        <w:t>);</w:t>
      </w:r>
    </w:p>
    <w:p w14:paraId="48FC6AE7" w14:textId="77777777" w:rsidR="004B68FD" w:rsidRPr="007E69B1" w:rsidRDefault="004B68FD" w:rsidP="006F0C81">
      <w:pPr>
        <w:pStyle w:val="25"/>
        <w:widowControl/>
        <w:numPr>
          <w:ilvl w:val="0"/>
          <w:numId w:val="9"/>
        </w:numPr>
        <w:spacing w:before="120"/>
        <w:ind w:left="284" w:firstLine="851"/>
        <w:rPr>
          <w:szCs w:val="24"/>
        </w:rPr>
      </w:pPr>
      <w:r>
        <w:rPr>
          <w:szCs w:val="24"/>
        </w:rPr>
        <w:t>Извещ</w:t>
      </w:r>
      <w:r w:rsidRPr="007E69B1">
        <w:rPr>
          <w:szCs w:val="24"/>
        </w:rPr>
        <w:t xml:space="preserve">ение о проведении </w:t>
      </w:r>
      <w:r w:rsidR="00BC431C">
        <w:rPr>
          <w:szCs w:val="24"/>
        </w:rPr>
        <w:t>Аукциона</w:t>
      </w:r>
      <w:r w:rsidRPr="007E69B1">
        <w:rPr>
          <w:szCs w:val="24"/>
        </w:rPr>
        <w:t xml:space="preserve"> и настоящая Документация со всеми дополнениями и разъяснениями;</w:t>
      </w:r>
    </w:p>
    <w:p w14:paraId="169E0B5E" w14:textId="77777777" w:rsidR="004B68FD" w:rsidRPr="007E69B1" w:rsidRDefault="004B68FD" w:rsidP="006F0C81">
      <w:pPr>
        <w:pStyle w:val="25"/>
        <w:widowControl/>
        <w:numPr>
          <w:ilvl w:val="0"/>
          <w:numId w:val="9"/>
        </w:numPr>
        <w:spacing w:before="120"/>
        <w:ind w:left="284" w:firstLine="851"/>
        <w:rPr>
          <w:szCs w:val="24"/>
        </w:rPr>
      </w:pPr>
      <w:r w:rsidRPr="007E69B1">
        <w:rPr>
          <w:szCs w:val="24"/>
        </w:rPr>
        <w:t>Предложение Победителя со всеми дополнениями и разъяснениями, соответствующими требованиям заказчика.</w:t>
      </w:r>
    </w:p>
    <w:p w14:paraId="4826DAC2" w14:textId="59E8A3E3" w:rsidR="004B68FD" w:rsidRPr="007E69B1" w:rsidRDefault="004B68FD" w:rsidP="00D1673F">
      <w:pPr>
        <w:pStyle w:val="Times12"/>
        <w:spacing w:before="120"/>
        <w:ind w:left="284" w:firstLine="851"/>
        <w:rPr>
          <w:szCs w:val="24"/>
        </w:rPr>
      </w:pPr>
      <w:r w:rsidRPr="007E69B1">
        <w:rPr>
          <w:szCs w:val="24"/>
        </w:rPr>
        <w:t xml:space="preserve">Иные документы </w:t>
      </w:r>
      <w:r w:rsidR="00023CE4">
        <w:rPr>
          <w:szCs w:val="24"/>
        </w:rPr>
        <w:t>Заказчика</w:t>
      </w:r>
      <w:r w:rsidRPr="007E69B1">
        <w:rPr>
          <w:szCs w:val="24"/>
        </w:rPr>
        <w:t xml:space="preserve"> и Участников </w:t>
      </w:r>
      <w:r w:rsidR="00BC431C">
        <w:rPr>
          <w:szCs w:val="24"/>
        </w:rPr>
        <w:t>Аукциона</w:t>
      </w:r>
      <w:r w:rsidRPr="007E69B1">
        <w:rPr>
          <w:szCs w:val="24"/>
        </w:rPr>
        <w:t xml:space="preserve"> не определяют права и обязанности сторон в связи с данным </w:t>
      </w:r>
      <w:r w:rsidR="00BC431C">
        <w:rPr>
          <w:szCs w:val="24"/>
        </w:rPr>
        <w:t>Аукционом</w:t>
      </w:r>
      <w:r w:rsidRPr="007E69B1">
        <w:rPr>
          <w:szCs w:val="24"/>
        </w:rPr>
        <w:t>.</w:t>
      </w:r>
    </w:p>
    <w:p w14:paraId="15A31481"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 xml:space="preserve">нием о проведении </w:t>
      </w:r>
      <w:r w:rsidR="00BC431C">
        <w:rPr>
          <w:sz w:val="24"/>
          <w:szCs w:val="24"/>
        </w:rPr>
        <w:t>Аукциона</w:t>
      </w:r>
      <w:r w:rsidRPr="007E69B1">
        <w:rPr>
          <w:sz w:val="24"/>
          <w:szCs w:val="24"/>
        </w:rPr>
        <w:t xml:space="preserve"> и настоящей Закупочной документацией, стороны руководствуются </w:t>
      </w:r>
      <w:r w:rsidR="00FC104D">
        <w:rPr>
          <w:sz w:val="24"/>
          <w:szCs w:val="24"/>
        </w:rPr>
        <w:t>законодательством</w:t>
      </w:r>
      <w:r w:rsidRPr="007E69B1">
        <w:rPr>
          <w:sz w:val="24"/>
          <w:szCs w:val="24"/>
        </w:rPr>
        <w:t xml:space="preserve"> Российской Федерации.</w:t>
      </w:r>
    </w:p>
    <w:p w14:paraId="2C564C0A"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Если в отношении сторон договора, заключаемого по результатам </w:t>
      </w:r>
      <w:r w:rsidR="00BC431C">
        <w:rPr>
          <w:sz w:val="24"/>
          <w:szCs w:val="24"/>
        </w:rPr>
        <w:t>Аукциона</w:t>
      </w:r>
      <w:r w:rsidRPr="007E69B1">
        <w:rPr>
          <w:sz w:val="24"/>
          <w:szCs w:val="24"/>
        </w:rPr>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w:t>
      </w:r>
      <w:r w:rsidR="00BC431C">
        <w:rPr>
          <w:sz w:val="24"/>
          <w:szCs w:val="24"/>
        </w:rPr>
        <w:t>Аукциона</w:t>
      </w:r>
      <w:r w:rsidRPr="007E69B1">
        <w:rPr>
          <w:sz w:val="24"/>
          <w:szCs w:val="24"/>
        </w:rPr>
        <w:t xml:space="preserve"> будут считаться приоритетными по отношению к диспозитивным нормам указанных документов.</w:t>
      </w:r>
    </w:p>
    <w:p w14:paraId="05AFF7CC" w14:textId="77777777" w:rsidR="004B68FD" w:rsidRPr="007E69B1" w:rsidRDefault="004B68FD" w:rsidP="00D1673F">
      <w:pPr>
        <w:pStyle w:val="Times12"/>
        <w:spacing w:before="120"/>
        <w:ind w:left="284" w:firstLine="851"/>
        <w:rPr>
          <w:szCs w:val="24"/>
        </w:rPr>
      </w:pPr>
    </w:p>
    <w:p w14:paraId="4AC2109F" w14:textId="77777777" w:rsidR="004B68FD" w:rsidRDefault="004B68FD" w:rsidP="00023CE4">
      <w:pPr>
        <w:pStyle w:val="aff5"/>
        <w:numPr>
          <w:ilvl w:val="1"/>
          <w:numId w:val="7"/>
        </w:numPr>
        <w:tabs>
          <w:tab w:val="left" w:pos="1260"/>
        </w:tabs>
        <w:autoSpaceDE w:val="0"/>
        <w:autoSpaceDN w:val="0"/>
        <w:adjustRightInd w:val="0"/>
        <w:spacing w:before="120" w:after="0" w:line="240" w:lineRule="auto"/>
        <w:ind w:firstLine="206"/>
        <w:outlineLvl w:val="1"/>
        <w:rPr>
          <w:b/>
          <w:bCs/>
          <w:i/>
          <w:iCs/>
          <w:sz w:val="24"/>
          <w:szCs w:val="24"/>
        </w:rPr>
      </w:pPr>
      <w:bookmarkStart w:id="31" w:name="_Toc55285340"/>
      <w:bookmarkStart w:id="32" w:name="_Toc55305374"/>
      <w:bookmarkStart w:id="33" w:name="_Toc57314620"/>
      <w:bookmarkStart w:id="34" w:name="_Toc69728945"/>
      <w:bookmarkStart w:id="35" w:name="_Toc98251656"/>
      <w:bookmarkStart w:id="36" w:name="_Toc200440591"/>
      <w:bookmarkStart w:id="37" w:name="_Toc200441644"/>
      <w:bookmarkStart w:id="38" w:name="_Toc200441795"/>
      <w:bookmarkStart w:id="39" w:name="_Toc200597879"/>
      <w:bookmarkStart w:id="40" w:name="_Toc202243065"/>
      <w:bookmarkStart w:id="41" w:name="_Toc202247452"/>
      <w:bookmarkStart w:id="42" w:name="_Toc345570145"/>
      <w:bookmarkStart w:id="43" w:name="_Toc346098350"/>
      <w:bookmarkEnd w:id="25"/>
      <w:bookmarkEnd w:id="26"/>
      <w:bookmarkEnd w:id="27"/>
      <w:bookmarkEnd w:id="28"/>
      <w:bookmarkEnd w:id="29"/>
      <w:r w:rsidRPr="007E69B1">
        <w:rPr>
          <w:b/>
          <w:iCs/>
          <w:sz w:val="24"/>
          <w:szCs w:val="24"/>
        </w:rPr>
        <w:t>Обжалование</w:t>
      </w:r>
      <w:bookmarkEnd w:id="31"/>
      <w:bookmarkEnd w:id="32"/>
      <w:bookmarkEnd w:id="33"/>
      <w:bookmarkEnd w:id="34"/>
      <w:bookmarkEnd w:id="35"/>
      <w:bookmarkEnd w:id="36"/>
      <w:bookmarkEnd w:id="37"/>
      <w:bookmarkEnd w:id="38"/>
      <w:bookmarkEnd w:id="39"/>
      <w:bookmarkEnd w:id="40"/>
      <w:bookmarkEnd w:id="41"/>
      <w:bookmarkEnd w:id="42"/>
      <w:bookmarkEnd w:id="43"/>
    </w:p>
    <w:p w14:paraId="1204707E" w14:textId="77777777" w:rsidR="004B68FD" w:rsidRPr="004B68FD" w:rsidRDefault="000B6092" w:rsidP="00D1673F">
      <w:pPr>
        <w:tabs>
          <w:tab w:val="num" w:pos="851"/>
        </w:tabs>
        <w:spacing w:before="120" w:line="240" w:lineRule="auto"/>
        <w:ind w:left="284" w:firstLine="851"/>
        <w:outlineLvl w:val="0"/>
        <w:rPr>
          <w:sz w:val="24"/>
          <w:szCs w:val="24"/>
        </w:rPr>
      </w:pPr>
      <w:bookmarkStart w:id="44" w:name="_Toc341950262"/>
      <w:bookmarkStart w:id="45" w:name="_Toc345570146"/>
      <w:bookmarkStart w:id="46" w:name="_Toc346098351"/>
      <w:bookmarkStart w:id="47" w:name="_Toc55285338"/>
      <w:bookmarkStart w:id="48" w:name="_Toc55305372"/>
      <w:bookmarkStart w:id="49" w:name="_Toc57314621"/>
      <w:bookmarkStart w:id="50" w:name="_Toc69728946"/>
      <w:bookmarkStart w:id="51" w:name="_Toc98251657"/>
      <w:r>
        <w:rPr>
          <w:sz w:val="24"/>
          <w:szCs w:val="24"/>
        </w:rPr>
        <w:t>1.3.1.</w:t>
      </w:r>
      <w:r w:rsidRPr="000B6092">
        <w:rPr>
          <w:sz w:val="24"/>
          <w:szCs w:val="24"/>
        </w:rPr>
        <w:t xml:space="preserve"> </w:t>
      </w:r>
      <w:bookmarkStart w:id="52" w:name="_Toc341950263"/>
      <w:bookmarkStart w:id="53" w:name="_Toc345570147"/>
      <w:bookmarkStart w:id="54" w:name="_Toc346098352"/>
      <w:bookmarkEnd w:id="44"/>
      <w:bookmarkEnd w:id="45"/>
      <w:bookmarkEnd w:id="46"/>
      <w:r w:rsidRPr="000B6092">
        <w:rPr>
          <w:sz w:val="24"/>
          <w:szCs w:val="24"/>
        </w:rPr>
        <w:t xml:space="preserve"> </w:t>
      </w:r>
      <w:r w:rsidR="004B68FD" w:rsidRPr="004B68FD">
        <w:rPr>
          <w:sz w:val="24"/>
          <w:szCs w:val="24"/>
        </w:rPr>
        <w:t xml:space="preserve">Настоящий </w:t>
      </w:r>
      <w:r w:rsidR="00BC431C">
        <w:rPr>
          <w:sz w:val="24"/>
          <w:szCs w:val="24"/>
        </w:rPr>
        <w:t>аукцион</w:t>
      </w:r>
      <w:r w:rsidR="004B68FD" w:rsidRPr="004B68FD">
        <w:rPr>
          <w:sz w:val="24"/>
          <w:szCs w:val="24"/>
        </w:rPr>
        <w:t xml:space="preserve"> не является офертой или публичной офертой Заказчика. </w:t>
      </w:r>
      <w:bookmarkEnd w:id="52"/>
      <w:bookmarkEnd w:id="53"/>
      <w:bookmarkEnd w:id="54"/>
    </w:p>
    <w:p w14:paraId="05CFEC34" w14:textId="77777777" w:rsidR="0073618C" w:rsidRDefault="0076596D" w:rsidP="0073618C">
      <w:pPr>
        <w:pStyle w:val="31"/>
        <w:numPr>
          <w:ilvl w:val="0"/>
          <w:numId w:val="0"/>
        </w:numPr>
        <w:tabs>
          <w:tab w:val="left" w:pos="1134"/>
          <w:tab w:val="left" w:pos="1701"/>
        </w:tabs>
        <w:spacing w:before="120" w:line="240" w:lineRule="auto"/>
        <w:ind w:left="284" w:firstLine="851"/>
        <w:rPr>
          <w:sz w:val="24"/>
          <w:szCs w:val="24"/>
        </w:rPr>
      </w:pPr>
      <w:r>
        <w:rPr>
          <w:sz w:val="24"/>
          <w:szCs w:val="24"/>
        </w:rPr>
        <w:t>1.3.2</w:t>
      </w:r>
      <w:r w:rsidR="004B68FD">
        <w:rPr>
          <w:sz w:val="24"/>
          <w:szCs w:val="24"/>
        </w:rPr>
        <w:t>.</w:t>
      </w:r>
      <w:r w:rsidR="000B6092" w:rsidRPr="000B6092">
        <w:rPr>
          <w:sz w:val="24"/>
          <w:szCs w:val="24"/>
        </w:rPr>
        <w:t xml:space="preserve"> </w:t>
      </w:r>
      <w:r w:rsidR="0073618C" w:rsidRPr="007E69B1">
        <w:rPr>
          <w:sz w:val="24"/>
          <w:szCs w:val="24"/>
        </w:rPr>
        <w:t>Люб</w:t>
      </w:r>
      <w:r w:rsidR="0073618C">
        <w:rPr>
          <w:sz w:val="24"/>
          <w:szCs w:val="24"/>
        </w:rPr>
        <w:t>ой участник, который заявляет</w:t>
      </w:r>
      <w:r w:rsidR="0073618C" w:rsidRPr="007E69B1">
        <w:rPr>
          <w:sz w:val="24"/>
          <w:szCs w:val="24"/>
        </w:rPr>
        <w:t xml:space="preserve"> </w:t>
      </w:r>
      <w:r w:rsidR="0073618C">
        <w:rPr>
          <w:sz w:val="24"/>
          <w:szCs w:val="24"/>
        </w:rPr>
        <w:t>о</w:t>
      </w:r>
      <w:r w:rsidR="0073618C" w:rsidRPr="007E69B1">
        <w:rPr>
          <w:sz w:val="24"/>
          <w:szCs w:val="24"/>
        </w:rPr>
        <w:t xml:space="preserve"> нарушени</w:t>
      </w:r>
      <w:r w:rsidR="0073618C">
        <w:rPr>
          <w:sz w:val="24"/>
          <w:szCs w:val="24"/>
        </w:rPr>
        <w:t>и</w:t>
      </w:r>
      <w:r w:rsidR="0073618C" w:rsidRPr="007E69B1">
        <w:rPr>
          <w:sz w:val="24"/>
          <w:szCs w:val="24"/>
        </w:rPr>
        <w:t xml:space="preserve"> своих прав Заказчиком или отдельными членами </w:t>
      </w:r>
      <w:r w:rsidR="0073618C">
        <w:rPr>
          <w:sz w:val="24"/>
          <w:szCs w:val="24"/>
        </w:rPr>
        <w:t>закупочной комиссии по направлению «энергосбытовая деятельность» (далее – закупочная комиссия)</w:t>
      </w:r>
      <w:r w:rsidR="0073618C" w:rsidRPr="007E69B1">
        <w:rPr>
          <w:sz w:val="24"/>
          <w:szCs w:val="24"/>
        </w:rPr>
        <w:t xml:space="preserve">, имеет право подать заявление о рассмотрении разногласий, связанных с проведением </w:t>
      </w:r>
      <w:r w:rsidR="0073618C">
        <w:rPr>
          <w:sz w:val="24"/>
          <w:szCs w:val="24"/>
        </w:rPr>
        <w:t>аукциона</w:t>
      </w:r>
      <w:r w:rsidR="0073618C" w:rsidRPr="007E69B1">
        <w:rPr>
          <w:sz w:val="24"/>
          <w:szCs w:val="24"/>
        </w:rPr>
        <w:t xml:space="preserve"> (далее — разногласий).</w:t>
      </w:r>
    </w:p>
    <w:p w14:paraId="14A532BA" w14:textId="77777777" w:rsidR="0073618C" w:rsidRDefault="0073618C" w:rsidP="0073618C">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Pr>
          <w:sz w:val="24"/>
          <w:szCs w:val="24"/>
        </w:rPr>
        <w:t>3.</w:t>
      </w:r>
      <w:r w:rsidRPr="000B6092">
        <w:rPr>
          <w:sz w:val="24"/>
          <w:szCs w:val="24"/>
        </w:rPr>
        <w:t xml:space="preserve"> </w:t>
      </w:r>
      <w:r w:rsidRPr="007E69B1">
        <w:rPr>
          <w:sz w:val="24"/>
          <w:szCs w:val="24"/>
        </w:rPr>
        <w:t xml:space="preserve">Все споры и разногласия, возникающие в связи с проведением </w:t>
      </w:r>
      <w:r>
        <w:rPr>
          <w:sz w:val="24"/>
          <w:szCs w:val="24"/>
        </w:rPr>
        <w:t>аукциона</w:t>
      </w:r>
      <w:r w:rsidRPr="007E69B1">
        <w:rPr>
          <w:sz w:val="24"/>
          <w:szCs w:val="24"/>
        </w:rPr>
        <w:t xml:space="preserve">, в том числе касающиеся исполнения </w:t>
      </w:r>
      <w:r>
        <w:rPr>
          <w:sz w:val="24"/>
          <w:szCs w:val="24"/>
        </w:rPr>
        <w:t>Заказчиком</w:t>
      </w:r>
      <w:r w:rsidRPr="007E69B1">
        <w:rPr>
          <w:sz w:val="24"/>
          <w:szCs w:val="24"/>
        </w:rPr>
        <w:t xml:space="preserve"> и Участниками </w:t>
      </w:r>
      <w:r>
        <w:rPr>
          <w:sz w:val="24"/>
          <w:szCs w:val="24"/>
        </w:rPr>
        <w:t>аукциона</w:t>
      </w:r>
      <w:r w:rsidRPr="007E69B1">
        <w:rPr>
          <w:sz w:val="24"/>
          <w:szCs w:val="24"/>
        </w:rPr>
        <w:t xml:space="preserve"> своих обязательств</w:t>
      </w:r>
      <w:r>
        <w:rPr>
          <w:sz w:val="24"/>
          <w:szCs w:val="24"/>
        </w:rPr>
        <w:t>,</w:t>
      </w:r>
      <w:r w:rsidRPr="007E69B1">
        <w:rPr>
          <w:sz w:val="24"/>
          <w:szCs w:val="24"/>
        </w:rPr>
        <w:t xml:space="preserve"> в связи с проведением </w:t>
      </w:r>
      <w:r>
        <w:rPr>
          <w:sz w:val="24"/>
          <w:szCs w:val="24"/>
        </w:rPr>
        <w:t>аукциона</w:t>
      </w:r>
      <w:r w:rsidRPr="007E69B1">
        <w:rPr>
          <w:sz w:val="24"/>
          <w:szCs w:val="24"/>
        </w:rPr>
        <w:t xml:space="preserve">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20 рабочих дней с момента её получения.</w:t>
      </w:r>
    </w:p>
    <w:p w14:paraId="2097D283" w14:textId="77777777" w:rsidR="0073618C" w:rsidRPr="004023F4" w:rsidRDefault="0073618C" w:rsidP="0073618C">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Pr>
          <w:sz w:val="24"/>
          <w:szCs w:val="24"/>
        </w:rPr>
        <w:t xml:space="preserve">4. </w:t>
      </w:r>
      <w:r w:rsidRPr="004023F4">
        <w:rPr>
          <w:sz w:val="24"/>
          <w:szCs w:val="24"/>
        </w:rPr>
        <w:t xml:space="preserve">Все споры и разногласия, возникающие в связи с проведением </w:t>
      </w:r>
      <w:r>
        <w:rPr>
          <w:sz w:val="24"/>
          <w:szCs w:val="24"/>
        </w:rPr>
        <w:t>аукциона</w:t>
      </w:r>
      <w:r w:rsidRPr="004023F4">
        <w:rPr>
          <w:sz w:val="24"/>
          <w:szCs w:val="24"/>
        </w:rPr>
        <w:t xml:space="preserve">, в том числе, касающиеся исполнения </w:t>
      </w:r>
      <w:r>
        <w:rPr>
          <w:sz w:val="24"/>
          <w:szCs w:val="24"/>
        </w:rPr>
        <w:t>Заказчиком</w:t>
      </w:r>
      <w:r w:rsidRPr="004023F4">
        <w:rPr>
          <w:sz w:val="24"/>
          <w:szCs w:val="24"/>
        </w:rPr>
        <w:t xml:space="preserve"> и Участниками </w:t>
      </w:r>
      <w:r>
        <w:rPr>
          <w:sz w:val="24"/>
          <w:szCs w:val="24"/>
        </w:rPr>
        <w:t>аукциона</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п.1.3.</w:t>
      </w:r>
      <w:r>
        <w:rPr>
          <w:sz w:val="24"/>
          <w:szCs w:val="24"/>
        </w:rPr>
        <w:t>3</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35E09BA8" w14:textId="77777777" w:rsidR="007F17C3" w:rsidRPr="007E69B1" w:rsidRDefault="007F17C3" w:rsidP="00D1673F">
      <w:pPr>
        <w:spacing w:before="120" w:line="240" w:lineRule="auto"/>
        <w:ind w:left="284" w:firstLine="851"/>
        <w:rPr>
          <w:sz w:val="24"/>
          <w:szCs w:val="24"/>
        </w:rPr>
      </w:pPr>
    </w:p>
    <w:p w14:paraId="04C051AE" w14:textId="77777777" w:rsidR="004B68FD" w:rsidRPr="007E69B1" w:rsidRDefault="00B262FE" w:rsidP="00023CE4">
      <w:pPr>
        <w:pStyle w:val="aff5"/>
        <w:numPr>
          <w:ilvl w:val="1"/>
          <w:numId w:val="7"/>
        </w:numPr>
        <w:tabs>
          <w:tab w:val="left" w:pos="1260"/>
        </w:tabs>
        <w:autoSpaceDE w:val="0"/>
        <w:autoSpaceDN w:val="0"/>
        <w:adjustRightInd w:val="0"/>
        <w:spacing w:before="120" w:after="0" w:line="240" w:lineRule="auto"/>
        <w:ind w:firstLine="206"/>
        <w:outlineLvl w:val="1"/>
        <w:rPr>
          <w:b/>
          <w:bCs/>
          <w:i/>
          <w:sz w:val="24"/>
          <w:szCs w:val="24"/>
        </w:rPr>
      </w:pPr>
      <w:bookmarkStart w:id="55" w:name="_Toc200440592"/>
      <w:bookmarkStart w:id="56" w:name="_Toc200441645"/>
      <w:bookmarkStart w:id="57" w:name="_Toc200441796"/>
      <w:bookmarkStart w:id="58" w:name="_Toc200597880"/>
      <w:bookmarkStart w:id="59" w:name="_Toc202243066"/>
      <w:bookmarkStart w:id="60" w:name="_Toc202247453"/>
      <w:bookmarkStart w:id="61" w:name="_Toc345570148"/>
      <w:bookmarkStart w:id="62" w:name="_Toc346098353"/>
      <w:r w:rsidRPr="0011090E">
        <w:rPr>
          <w:b/>
          <w:iCs/>
          <w:sz w:val="24"/>
          <w:szCs w:val="24"/>
        </w:rPr>
        <w:t xml:space="preserve"> </w:t>
      </w:r>
      <w:r w:rsidR="004B68FD" w:rsidRPr="007E69B1">
        <w:rPr>
          <w:b/>
          <w:iCs/>
          <w:sz w:val="24"/>
          <w:szCs w:val="24"/>
        </w:rPr>
        <w:t>Прочие</w:t>
      </w:r>
      <w:r w:rsidR="004B68FD" w:rsidRPr="007E69B1">
        <w:rPr>
          <w:b/>
          <w:sz w:val="24"/>
          <w:szCs w:val="24"/>
        </w:rPr>
        <w:t xml:space="preserve"> </w:t>
      </w:r>
      <w:bookmarkEnd w:id="47"/>
      <w:bookmarkEnd w:id="48"/>
      <w:r w:rsidR="004B68FD" w:rsidRPr="007E69B1">
        <w:rPr>
          <w:b/>
          <w:sz w:val="24"/>
          <w:szCs w:val="24"/>
        </w:rPr>
        <w:t>положения</w:t>
      </w:r>
      <w:bookmarkEnd w:id="49"/>
      <w:bookmarkEnd w:id="50"/>
      <w:bookmarkEnd w:id="51"/>
      <w:bookmarkEnd w:id="55"/>
      <w:bookmarkEnd w:id="56"/>
      <w:bookmarkEnd w:id="57"/>
      <w:bookmarkEnd w:id="58"/>
      <w:bookmarkEnd w:id="59"/>
      <w:bookmarkEnd w:id="60"/>
      <w:bookmarkEnd w:id="61"/>
      <w:bookmarkEnd w:id="62"/>
    </w:p>
    <w:p w14:paraId="610A24ED" w14:textId="04C554BE"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Участник самостоятельно несет все расходы, связанные с подготовкой и подачей Предложения, а </w:t>
      </w:r>
      <w:r w:rsidR="0004140B">
        <w:rPr>
          <w:sz w:val="24"/>
          <w:szCs w:val="24"/>
        </w:rPr>
        <w:t>Заказчик</w:t>
      </w:r>
      <w:r w:rsidRPr="007E69B1">
        <w:rPr>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5D377216" w14:textId="095E5CA5"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04140B">
        <w:rPr>
          <w:sz w:val="24"/>
          <w:szCs w:val="24"/>
        </w:rPr>
        <w:t>Заказчику</w:t>
      </w:r>
      <w:r w:rsidRPr="007E69B1">
        <w:rPr>
          <w:sz w:val="24"/>
          <w:szCs w:val="24"/>
        </w:rPr>
        <w:t xml:space="preserve"> не будут приниматься на том основании, что Участник не </w:t>
      </w:r>
      <w:r w:rsidRPr="007E69B1">
        <w:rPr>
          <w:sz w:val="24"/>
          <w:szCs w:val="24"/>
        </w:rPr>
        <w:lastRenderedPageBreak/>
        <w:t>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3320959A" w14:textId="0414D321" w:rsidR="004B68FD" w:rsidRPr="007E69B1" w:rsidRDefault="0004140B"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обеспечивает разумную конфиденциальность относительно всех полученных от Участников </w:t>
      </w:r>
      <w:r w:rsidR="00BC431C">
        <w:rPr>
          <w:sz w:val="24"/>
          <w:szCs w:val="24"/>
        </w:rPr>
        <w:t>Аукциона</w:t>
      </w:r>
      <w:r w:rsidR="004B68FD" w:rsidRPr="007E69B1">
        <w:rPr>
          <w:sz w:val="24"/>
          <w:szCs w:val="24"/>
        </w:rPr>
        <w:t xml:space="preserve">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04180619" w14:textId="2FE4BE19" w:rsidR="004B68FD" w:rsidRPr="007E69B1" w:rsidRDefault="0004140B"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w:t>
      </w:r>
      <w:r>
        <w:rPr>
          <w:sz w:val="24"/>
          <w:szCs w:val="24"/>
        </w:rPr>
        <w:t>Заказчика</w:t>
      </w:r>
      <w:r w:rsidR="004B68FD" w:rsidRPr="007E69B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AE26F0">
        <w:rPr>
          <w:sz w:val="24"/>
          <w:szCs w:val="24"/>
        </w:rPr>
        <w:t>закупочной комиссией</w:t>
      </w:r>
      <w:r w:rsidR="004B68FD" w:rsidRPr="007E69B1">
        <w:rPr>
          <w:sz w:val="24"/>
          <w:szCs w:val="24"/>
        </w:rPr>
        <w:t xml:space="preserve"> решения по определению Победителя </w:t>
      </w:r>
      <w:r w:rsidR="00BC431C">
        <w:rPr>
          <w:sz w:val="24"/>
          <w:szCs w:val="24"/>
        </w:rPr>
        <w:t>аукциона</w:t>
      </w:r>
      <w:r w:rsidR="004B68FD" w:rsidRPr="007E69B1">
        <w:rPr>
          <w:sz w:val="24"/>
          <w:szCs w:val="24"/>
        </w:rPr>
        <w:t>.</w:t>
      </w:r>
    </w:p>
    <w:p w14:paraId="28AE95B2" w14:textId="31473356" w:rsidR="004B68FD" w:rsidRPr="007E69B1" w:rsidRDefault="0004140B"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4CB1925F" w14:textId="77777777" w:rsidR="00625FBC" w:rsidRDefault="00625FBC" w:rsidP="007401AC">
      <w:pPr>
        <w:tabs>
          <w:tab w:val="num" w:pos="1713"/>
        </w:tabs>
        <w:spacing w:before="120" w:line="240" w:lineRule="auto"/>
        <w:ind w:left="1135" w:firstLine="0"/>
        <w:rPr>
          <w:sz w:val="24"/>
          <w:szCs w:val="24"/>
        </w:rPr>
      </w:pPr>
    </w:p>
    <w:p w14:paraId="53493601" w14:textId="77777777" w:rsidR="004B68FD" w:rsidRDefault="004B68FD" w:rsidP="00625FBC">
      <w:pPr>
        <w:pStyle w:val="11"/>
        <w:ind w:firstLine="491"/>
        <w:jc w:val="left"/>
      </w:pPr>
      <w:bookmarkStart w:id="63" w:name="_Ref93217065"/>
      <w:bookmarkStart w:id="64" w:name="_Ref93389610"/>
      <w:bookmarkStart w:id="65" w:name="_Toc175748967"/>
      <w:bookmarkStart w:id="66" w:name="_Toc98253966"/>
      <w:bookmarkStart w:id="67" w:name="_Toc200440593"/>
      <w:bookmarkStart w:id="68" w:name="_Toc200441646"/>
      <w:bookmarkStart w:id="69" w:name="_Toc200441797"/>
      <w:bookmarkStart w:id="70" w:name="_Toc200597881"/>
      <w:bookmarkStart w:id="71" w:name="_Toc202243067"/>
      <w:bookmarkStart w:id="72" w:name="_Toc202247454"/>
      <w:bookmarkStart w:id="73" w:name="_Toc345570149"/>
      <w:bookmarkStart w:id="74" w:name="_Toc346098354"/>
      <w:r w:rsidRPr="00EA6D79">
        <w:rPr>
          <w:szCs w:val="28"/>
        </w:rPr>
        <w:t>ТЕХНИЧЕСКОЕ ЗАДАНИЕ</w:t>
      </w:r>
      <w:bookmarkEnd w:id="63"/>
      <w:bookmarkEnd w:id="64"/>
      <w:bookmarkEnd w:id="65"/>
      <w:bookmarkEnd w:id="66"/>
      <w:bookmarkEnd w:id="67"/>
      <w:bookmarkEnd w:id="68"/>
      <w:bookmarkEnd w:id="69"/>
      <w:bookmarkEnd w:id="70"/>
      <w:bookmarkEnd w:id="71"/>
      <w:bookmarkEnd w:id="72"/>
      <w:bookmarkEnd w:id="73"/>
      <w:bookmarkEnd w:id="74"/>
    </w:p>
    <w:p w14:paraId="3AA9A8FE" w14:textId="77777777" w:rsidR="00F14FE2" w:rsidRPr="008413CC" w:rsidRDefault="00F14FE2" w:rsidP="00F14FE2">
      <w:pPr>
        <w:pStyle w:val="2"/>
        <w:numPr>
          <w:ilvl w:val="1"/>
          <w:numId w:val="7"/>
        </w:numPr>
        <w:tabs>
          <w:tab w:val="num" w:pos="1211"/>
        </w:tabs>
        <w:ind w:left="1211"/>
        <w:rPr>
          <w:sz w:val="24"/>
          <w:szCs w:val="24"/>
        </w:rPr>
      </w:pPr>
      <w:r w:rsidRPr="008413CC">
        <w:rPr>
          <w:sz w:val="24"/>
          <w:szCs w:val="24"/>
        </w:rPr>
        <w:t>Общие требования к условиям поставки</w:t>
      </w:r>
    </w:p>
    <w:p w14:paraId="5C534525" w14:textId="1DA9D1F0" w:rsidR="00325DFB" w:rsidRDefault="00325DFB" w:rsidP="00325DFB">
      <w:pPr>
        <w:pStyle w:val="11"/>
        <w:numPr>
          <w:ilvl w:val="2"/>
          <w:numId w:val="7"/>
        </w:numPr>
        <w:tabs>
          <w:tab w:val="clear" w:pos="1571"/>
          <w:tab w:val="num" w:pos="1713"/>
        </w:tabs>
        <w:ind w:left="284" w:firstLine="851"/>
        <w:jc w:val="both"/>
        <w:rPr>
          <w:b w:val="0"/>
        </w:rPr>
      </w:pPr>
      <w:r w:rsidRPr="00D04D42">
        <w:rPr>
          <w:b w:val="0"/>
        </w:rPr>
        <w:t xml:space="preserve">Поставка </w:t>
      </w:r>
      <w:r w:rsidRPr="0085742D">
        <w:rPr>
          <w:b w:val="0"/>
        </w:rPr>
        <w:t>компьютеров и оргтехники</w:t>
      </w:r>
      <w:r w:rsidRPr="00D04D42">
        <w:rPr>
          <w:b w:val="0"/>
        </w:rPr>
        <w:t xml:space="preserve"> </w:t>
      </w:r>
      <w:r>
        <w:rPr>
          <w:b w:val="0"/>
          <w:lang w:val="ru-RU"/>
        </w:rPr>
        <w:t xml:space="preserve">(далее – Продукции) </w:t>
      </w:r>
      <w:r w:rsidRPr="00D04D42">
        <w:rPr>
          <w:b w:val="0"/>
        </w:rPr>
        <w:t>осуществляется в течение срока</w:t>
      </w:r>
      <w:r>
        <w:rPr>
          <w:b w:val="0"/>
        </w:rPr>
        <w:t xml:space="preserve"> действия договора</w:t>
      </w:r>
      <w:r w:rsidR="00B40951" w:rsidRPr="00B40951">
        <w:t xml:space="preserve"> </w:t>
      </w:r>
      <w:r w:rsidR="00B40951" w:rsidRPr="00B40951">
        <w:rPr>
          <w:b w:val="0"/>
        </w:rPr>
        <w:t>отдельными партиями</w:t>
      </w:r>
      <w:r>
        <w:rPr>
          <w:b w:val="0"/>
        </w:rPr>
        <w:t xml:space="preserve"> по Заявке Покупателя;</w:t>
      </w:r>
    </w:p>
    <w:p w14:paraId="01908E30" w14:textId="31C2B3DB" w:rsidR="00325DFB" w:rsidRDefault="00325DFB" w:rsidP="00325DFB">
      <w:pPr>
        <w:pStyle w:val="11"/>
        <w:numPr>
          <w:ilvl w:val="2"/>
          <w:numId w:val="7"/>
        </w:numPr>
        <w:tabs>
          <w:tab w:val="clear" w:pos="1571"/>
          <w:tab w:val="num" w:pos="1713"/>
        </w:tabs>
        <w:ind w:left="284" w:firstLine="851"/>
        <w:jc w:val="both"/>
        <w:rPr>
          <w:b w:val="0"/>
        </w:rPr>
      </w:pPr>
      <w:r w:rsidRPr="0085742D">
        <w:rPr>
          <w:b w:val="0"/>
        </w:rPr>
        <w:t xml:space="preserve">Поставка </w:t>
      </w:r>
      <w:r>
        <w:rPr>
          <w:b w:val="0"/>
          <w:lang w:val="ru-RU"/>
        </w:rPr>
        <w:t>продукции</w:t>
      </w:r>
      <w:r w:rsidRPr="0085742D">
        <w:rPr>
          <w:b w:val="0"/>
        </w:rPr>
        <w:t xml:space="preserve"> осуществляется в срок не более 5 рабочих дней с момента подачи Заявки покупателя, </w:t>
      </w:r>
      <w:r w:rsidRPr="00F93AF7">
        <w:rPr>
          <w:b w:val="0"/>
        </w:rPr>
        <w:t>если больший срок не определен по согласованию сторон;</w:t>
      </w:r>
    </w:p>
    <w:p w14:paraId="21AB7093" w14:textId="77777777" w:rsidR="00325DFB" w:rsidRPr="00D04D42" w:rsidRDefault="00325DFB" w:rsidP="00325DFB">
      <w:pPr>
        <w:pStyle w:val="11"/>
        <w:numPr>
          <w:ilvl w:val="2"/>
          <w:numId w:val="7"/>
        </w:numPr>
        <w:tabs>
          <w:tab w:val="clear" w:pos="1571"/>
          <w:tab w:val="num" w:pos="1713"/>
        </w:tabs>
        <w:ind w:left="284" w:firstLine="851"/>
        <w:jc w:val="both"/>
        <w:rPr>
          <w:b w:val="0"/>
        </w:rPr>
      </w:pPr>
      <w:r w:rsidRPr="00D04D42">
        <w:rPr>
          <w:b w:val="0"/>
        </w:rPr>
        <w:t>Покупатель самостоятельно определяет периодичность поставок, а также количество и ассортимент продукции;</w:t>
      </w:r>
    </w:p>
    <w:p w14:paraId="490A8687" w14:textId="18C9775E" w:rsidR="00325DFB" w:rsidRDefault="00325DFB" w:rsidP="005122EF">
      <w:pPr>
        <w:pStyle w:val="11"/>
        <w:numPr>
          <w:ilvl w:val="2"/>
          <w:numId w:val="7"/>
        </w:numPr>
        <w:tabs>
          <w:tab w:val="clear" w:pos="1571"/>
          <w:tab w:val="num" w:pos="1211"/>
          <w:tab w:val="num" w:pos="1713"/>
        </w:tabs>
        <w:ind w:left="284" w:firstLine="851"/>
        <w:jc w:val="both"/>
        <w:rPr>
          <w:b w:val="0"/>
        </w:rPr>
      </w:pPr>
      <w:r w:rsidRPr="00D04D42">
        <w:rPr>
          <w:b w:val="0"/>
        </w:rPr>
        <w:t xml:space="preserve">Доставка продукции осуществляется силами и за счет средств Поставщика на склад структурного подразделения Покупателя, по </w:t>
      </w:r>
      <w:r>
        <w:rPr>
          <w:b w:val="0"/>
        </w:rPr>
        <w:t>адресу</w:t>
      </w:r>
      <w:r w:rsidRPr="00D04D42">
        <w:rPr>
          <w:b w:val="0"/>
        </w:rPr>
        <w:t>:</w:t>
      </w:r>
      <w:r>
        <w:rPr>
          <w:b w:val="0"/>
        </w:rPr>
        <w:t xml:space="preserve"> </w:t>
      </w:r>
      <w:r w:rsidRPr="00D660CA">
        <w:rPr>
          <w:b w:val="0"/>
        </w:rPr>
        <w:t xml:space="preserve">Управление </w:t>
      </w:r>
      <w:r>
        <w:rPr>
          <w:b w:val="0"/>
        </w:rPr>
        <w:t>–</w:t>
      </w:r>
      <w:r w:rsidRPr="00D660CA">
        <w:rPr>
          <w:b w:val="0"/>
        </w:rPr>
        <w:t xml:space="preserve"> г. Калуга, пер.</w:t>
      </w:r>
      <w:r>
        <w:rPr>
          <w:b w:val="0"/>
        </w:rPr>
        <w:t> </w:t>
      </w:r>
      <w:r w:rsidRPr="00D660CA">
        <w:rPr>
          <w:b w:val="0"/>
        </w:rPr>
        <w:t>Суворова,  д.</w:t>
      </w:r>
      <w:r>
        <w:rPr>
          <w:b w:val="0"/>
        </w:rPr>
        <w:t> </w:t>
      </w:r>
      <w:r w:rsidRPr="00D660CA">
        <w:rPr>
          <w:b w:val="0"/>
        </w:rPr>
        <w:t>8</w:t>
      </w:r>
      <w:r w:rsidR="00761E78">
        <w:rPr>
          <w:b w:val="0"/>
          <w:lang w:val="ru-RU"/>
        </w:rPr>
        <w:t xml:space="preserve"> (далее – Место поставки).</w:t>
      </w:r>
    </w:p>
    <w:p w14:paraId="3E6E8849" w14:textId="33D7C731" w:rsidR="00F14FE2" w:rsidRPr="008413CC" w:rsidRDefault="00325DFB" w:rsidP="00325DFB">
      <w:pPr>
        <w:pStyle w:val="11"/>
        <w:numPr>
          <w:ilvl w:val="2"/>
          <w:numId w:val="7"/>
        </w:numPr>
        <w:tabs>
          <w:tab w:val="clear" w:pos="1571"/>
          <w:tab w:val="num" w:pos="1211"/>
          <w:tab w:val="num" w:pos="1713"/>
        </w:tabs>
        <w:spacing w:after="120"/>
        <w:ind w:left="284" w:firstLine="851"/>
        <w:jc w:val="both"/>
        <w:rPr>
          <w:b w:val="0"/>
          <w:color w:val="auto"/>
        </w:rPr>
      </w:pPr>
      <w:r w:rsidRPr="00C11C86">
        <w:rPr>
          <w:b w:val="0"/>
        </w:rPr>
        <w:t xml:space="preserve">В цену продукции должны быть включены все налоги, сборы и дополнительные расходы. </w:t>
      </w:r>
      <w:r w:rsidR="00F14FE2" w:rsidRPr="008413CC">
        <w:rPr>
          <w:b w:val="0"/>
          <w:color w:val="auto"/>
        </w:rPr>
        <w:t xml:space="preserve"> </w:t>
      </w:r>
    </w:p>
    <w:p w14:paraId="6BA8CA4B" w14:textId="77777777" w:rsidR="0088000C" w:rsidRPr="0052091B" w:rsidRDefault="0088000C" w:rsidP="006F0C81">
      <w:pPr>
        <w:pStyle w:val="2"/>
        <w:numPr>
          <w:ilvl w:val="1"/>
          <w:numId w:val="7"/>
        </w:numPr>
        <w:tabs>
          <w:tab w:val="num" w:pos="1211"/>
        </w:tabs>
        <w:ind w:left="1211"/>
        <w:rPr>
          <w:sz w:val="24"/>
          <w:szCs w:val="24"/>
        </w:rPr>
      </w:pPr>
      <w:bookmarkStart w:id="75" w:name="_Ref55334738"/>
      <w:bookmarkStart w:id="76" w:name="_Toc57314624"/>
      <w:bookmarkStart w:id="77" w:name="_Toc69728949"/>
      <w:bookmarkStart w:id="78" w:name="_Toc253488176"/>
      <w:bookmarkStart w:id="79" w:name="_Toc356889933"/>
      <w:bookmarkStart w:id="80" w:name="_Toc356890002"/>
      <w:r w:rsidRPr="0052091B">
        <w:rPr>
          <w:sz w:val="24"/>
          <w:szCs w:val="24"/>
        </w:rPr>
        <w:t xml:space="preserve">Перечень и объемы закупаемой </w:t>
      </w:r>
      <w:r w:rsidR="00BB2E3A">
        <w:rPr>
          <w:sz w:val="24"/>
          <w:szCs w:val="24"/>
        </w:rPr>
        <w:t>П</w:t>
      </w:r>
      <w:r w:rsidRPr="0052091B">
        <w:rPr>
          <w:sz w:val="24"/>
          <w:szCs w:val="24"/>
        </w:rPr>
        <w:t>родукции</w:t>
      </w:r>
      <w:bookmarkEnd w:id="75"/>
      <w:bookmarkEnd w:id="76"/>
      <w:bookmarkEnd w:id="77"/>
      <w:bookmarkEnd w:id="78"/>
      <w:bookmarkEnd w:id="79"/>
      <w:bookmarkEnd w:id="80"/>
      <w:r w:rsidR="0052091B" w:rsidRPr="0052091B">
        <w:rPr>
          <w:sz w:val="24"/>
          <w:szCs w:val="24"/>
        </w:rPr>
        <w:t xml:space="preserve"> </w:t>
      </w:r>
    </w:p>
    <w:p w14:paraId="708CE5D0" w14:textId="5E970238" w:rsidR="00E94443" w:rsidRDefault="006068A5" w:rsidP="009A679F">
      <w:pPr>
        <w:pStyle w:val="11"/>
        <w:numPr>
          <w:ilvl w:val="0"/>
          <w:numId w:val="0"/>
        </w:numPr>
        <w:ind w:left="284" w:firstLine="851"/>
        <w:jc w:val="both"/>
        <w:rPr>
          <w:b w:val="0"/>
          <w:lang w:val="ru-RU"/>
        </w:rPr>
      </w:pPr>
      <w:bookmarkStart w:id="81" w:name="_Ref64362126"/>
      <w:bookmarkStart w:id="82" w:name="_Hlk183004819"/>
      <w:r w:rsidRPr="006068A5">
        <w:rPr>
          <w:b w:val="0"/>
          <w:lang w:val="ru-RU"/>
        </w:rPr>
        <w:t xml:space="preserve">Начальная (максимальная) цена </w:t>
      </w:r>
      <w:r w:rsidR="009A679F" w:rsidRPr="006068A5">
        <w:rPr>
          <w:b w:val="0"/>
          <w:lang w:val="ru-RU"/>
        </w:rPr>
        <w:t>договора сформирована</w:t>
      </w:r>
      <w:r w:rsidRPr="006068A5">
        <w:rPr>
          <w:b w:val="0"/>
          <w:lang w:val="ru-RU"/>
        </w:rPr>
        <w:t xml:space="preserve"> на основании анализа коммерческих предложений потенциальных Участников </w:t>
      </w:r>
      <w:r w:rsidR="007E590F">
        <w:rPr>
          <w:b w:val="0"/>
          <w:lang w:val="ru-RU"/>
        </w:rPr>
        <w:t>(Приложение № 1 к Документации</w:t>
      </w:r>
      <w:r w:rsidR="007E590F" w:rsidRPr="006068A5">
        <w:rPr>
          <w:b w:val="0"/>
          <w:lang w:val="ru-RU"/>
        </w:rPr>
        <w:t xml:space="preserve"> </w:t>
      </w:r>
      <w:r w:rsidRPr="006068A5">
        <w:rPr>
          <w:b w:val="0"/>
          <w:lang w:val="ru-RU"/>
        </w:rPr>
        <w:t>и составляет</w:t>
      </w:r>
      <w:r w:rsidR="00E94443">
        <w:rPr>
          <w:b w:val="0"/>
          <w:lang w:val="ru-RU"/>
        </w:rPr>
        <w:t>:</w:t>
      </w:r>
    </w:p>
    <w:bookmarkEnd w:id="81"/>
    <w:p w14:paraId="06A32C84" w14:textId="36647100" w:rsidR="001E6142" w:rsidRPr="001E6142" w:rsidRDefault="001E6142" w:rsidP="001E6142">
      <w:pPr>
        <w:pStyle w:val="11"/>
        <w:numPr>
          <w:ilvl w:val="0"/>
          <w:numId w:val="0"/>
        </w:numPr>
        <w:spacing w:before="120"/>
        <w:ind w:left="284"/>
        <w:jc w:val="left"/>
        <w:rPr>
          <w:color w:val="auto"/>
          <w:lang w:val="ru-RU"/>
        </w:rPr>
      </w:pPr>
      <w:r w:rsidRPr="001E6142">
        <w:rPr>
          <w:color w:val="auto"/>
          <w:lang w:val="ru-RU"/>
        </w:rPr>
        <w:t>- 2 940 915,00 (Два миллиона  девятьсот сорок тысяч девятьсот пятнадцать) рублей 00 копеек без НДС;</w:t>
      </w:r>
    </w:p>
    <w:p w14:paraId="4692FB50" w14:textId="14B46171" w:rsidR="00B15FA7" w:rsidRDefault="001E6142" w:rsidP="001E6142">
      <w:pPr>
        <w:pStyle w:val="11"/>
        <w:numPr>
          <w:ilvl w:val="0"/>
          <w:numId w:val="0"/>
        </w:numPr>
        <w:spacing w:before="120"/>
        <w:ind w:left="284"/>
        <w:jc w:val="left"/>
        <w:rPr>
          <w:b w:val="0"/>
          <w:lang w:val="ru-RU"/>
        </w:rPr>
      </w:pPr>
      <w:r w:rsidRPr="001E6142">
        <w:rPr>
          <w:color w:val="auto"/>
          <w:lang w:val="ru-RU"/>
        </w:rPr>
        <w:t>- 3 529 098,00 (Три миллиона пятьсот двадцать девять тысяч девяносто восемь) рублей 00 копеек, в том числе НДС 20% – 588</w:t>
      </w:r>
      <w:r w:rsidR="002F1F26">
        <w:rPr>
          <w:color w:val="auto"/>
          <w:lang w:val="ru-RU"/>
        </w:rPr>
        <w:t xml:space="preserve"> </w:t>
      </w:r>
      <w:r w:rsidRPr="001E6142">
        <w:rPr>
          <w:color w:val="auto"/>
          <w:lang w:val="ru-RU"/>
        </w:rPr>
        <w:t>183,00 руб.</w:t>
      </w:r>
      <w:r w:rsidR="00353048" w:rsidRPr="00DA4EC1">
        <w:rPr>
          <w:lang w:val="ru-RU"/>
        </w:rPr>
        <w:br/>
      </w:r>
      <w:bookmarkEnd w:id="82"/>
    </w:p>
    <w:p w14:paraId="56A929D4" w14:textId="32B68701" w:rsidR="00B15FA7" w:rsidRDefault="00B15FA7" w:rsidP="0004140B">
      <w:pPr>
        <w:pStyle w:val="11"/>
        <w:numPr>
          <w:ilvl w:val="0"/>
          <w:numId w:val="0"/>
        </w:numPr>
        <w:ind w:left="284" w:firstLine="851"/>
        <w:jc w:val="both"/>
        <w:rPr>
          <w:b w:val="0"/>
          <w:lang w:val="ru-RU"/>
        </w:rPr>
      </w:pPr>
    </w:p>
    <w:p w14:paraId="436D205E" w14:textId="77777777" w:rsidR="00970279" w:rsidRDefault="00970279" w:rsidP="0004140B">
      <w:pPr>
        <w:pStyle w:val="11"/>
        <w:numPr>
          <w:ilvl w:val="0"/>
          <w:numId w:val="0"/>
        </w:numPr>
        <w:ind w:left="284" w:firstLine="851"/>
        <w:jc w:val="both"/>
        <w:rPr>
          <w:b w:val="0"/>
          <w:lang w:val="ru-RU"/>
        </w:rPr>
      </w:pPr>
    </w:p>
    <w:p w14:paraId="53C999D5" w14:textId="77777777" w:rsidR="00970279" w:rsidRDefault="00970279" w:rsidP="0004140B">
      <w:pPr>
        <w:pStyle w:val="11"/>
        <w:numPr>
          <w:ilvl w:val="0"/>
          <w:numId w:val="0"/>
        </w:numPr>
        <w:ind w:left="284" w:firstLine="851"/>
        <w:jc w:val="both"/>
        <w:rPr>
          <w:b w:val="0"/>
          <w:lang w:val="ru-RU"/>
        </w:rPr>
      </w:pPr>
    </w:p>
    <w:p w14:paraId="1F65F4CD" w14:textId="256D223C" w:rsidR="00B15FA7" w:rsidRDefault="00B15FA7" w:rsidP="0004140B">
      <w:pPr>
        <w:pStyle w:val="11"/>
        <w:numPr>
          <w:ilvl w:val="0"/>
          <w:numId w:val="0"/>
        </w:numPr>
        <w:ind w:left="284" w:firstLine="851"/>
        <w:jc w:val="both"/>
        <w:rPr>
          <w:b w:val="0"/>
          <w:lang w:val="ru-RU"/>
        </w:rPr>
      </w:pPr>
    </w:p>
    <w:p w14:paraId="66C70F64" w14:textId="7DA666FC" w:rsidR="00B15FA7" w:rsidRDefault="00B15FA7" w:rsidP="0004140B">
      <w:pPr>
        <w:pStyle w:val="11"/>
        <w:numPr>
          <w:ilvl w:val="0"/>
          <w:numId w:val="0"/>
        </w:numPr>
        <w:ind w:left="284" w:firstLine="851"/>
        <w:jc w:val="both"/>
        <w:rPr>
          <w:b w:val="0"/>
          <w:lang w:val="ru-RU"/>
        </w:rPr>
      </w:pPr>
    </w:p>
    <w:p w14:paraId="73C9D4D2" w14:textId="77777777" w:rsidR="00B15FA7" w:rsidRPr="006674CB" w:rsidRDefault="00B15FA7" w:rsidP="0004140B">
      <w:pPr>
        <w:pStyle w:val="11"/>
        <w:numPr>
          <w:ilvl w:val="0"/>
          <w:numId w:val="0"/>
        </w:numPr>
        <w:ind w:left="284" w:firstLine="851"/>
        <w:jc w:val="both"/>
        <w:rPr>
          <w:b w:val="0"/>
          <w:lang w:val="ru-RU"/>
        </w:rPr>
      </w:pPr>
    </w:p>
    <w:p w14:paraId="2EE6C901" w14:textId="77777777" w:rsidR="00463DBB" w:rsidRDefault="00463DBB" w:rsidP="005269B6">
      <w:pPr>
        <w:pStyle w:val="11"/>
        <w:numPr>
          <w:ilvl w:val="0"/>
          <w:numId w:val="0"/>
        </w:numPr>
        <w:ind w:left="1135"/>
        <w:jc w:val="both"/>
        <w:rPr>
          <w:b w:val="0"/>
        </w:rPr>
      </w:pPr>
    </w:p>
    <w:tbl>
      <w:tblPr>
        <w:tblW w:w="9918" w:type="dxa"/>
        <w:tblLayout w:type="fixed"/>
        <w:tblLook w:val="04A0" w:firstRow="1" w:lastRow="0" w:firstColumn="1" w:lastColumn="0" w:noHBand="0" w:noVBand="1"/>
      </w:tblPr>
      <w:tblGrid>
        <w:gridCol w:w="846"/>
        <w:gridCol w:w="6095"/>
        <w:gridCol w:w="1134"/>
        <w:gridCol w:w="1843"/>
      </w:tblGrid>
      <w:tr w:rsidR="00B81EA7" w:rsidRPr="00463DBB" w14:paraId="1E3001D0" w14:textId="77777777" w:rsidTr="00970279">
        <w:trPr>
          <w:trHeight w:val="900"/>
        </w:trPr>
        <w:tc>
          <w:tcPr>
            <w:tcW w:w="84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C3F0980" w14:textId="686A1EFD" w:rsidR="00B81EA7" w:rsidRPr="007E0225" w:rsidRDefault="00B81EA7" w:rsidP="007E0225">
            <w:pPr>
              <w:spacing w:line="240" w:lineRule="auto"/>
              <w:ind w:firstLine="0"/>
              <w:jc w:val="center"/>
              <w:rPr>
                <w:b/>
                <w:bCs/>
                <w:snapToGrid/>
                <w:sz w:val="20"/>
              </w:rPr>
            </w:pPr>
            <w:r w:rsidRPr="007E0225">
              <w:rPr>
                <w:b/>
                <w:bCs/>
                <w:snapToGrid/>
                <w:sz w:val="20"/>
              </w:rPr>
              <w:lastRenderedPageBreak/>
              <w:t xml:space="preserve">№ </w:t>
            </w:r>
            <w:r w:rsidRPr="007E0225">
              <w:rPr>
                <w:b/>
                <w:bCs/>
                <w:snapToGrid/>
                <w:sz w:val="20"/>
              </w:rPr>
              <w:br/>
              <w:t>п/п</w:t>
            </w:r>
          </w:p>
        </w:tc>
        <w:tc>
          <w:tcPr>
            <w:tcW w:w="6095" w:type="dxa"/>
            <w:tcBorders>
              <w:top w:val="single" w:sz="4" w:space="0" w:color="auto"/>
              <w:left w:val="nil"/>
              <w:bottom w:val="single" w:sz="4" w:space="0" w:color="auto"/>
              <w:right w:val="single" w:sz="4" w:space="0" w:color="auto"/>
            </w:tcBorders>
            <w:shd w:val="clear" w:color="000000" w:fill="E2EFDA"/>
            <w:vAlign w:val="center"/>
            <w:hideMark/>
          </w:tcPr>
          <w:p w14:paraId="295C4AB8" w14:textId="32F2AF45" w:rsidR="00B81EA7" w:rsidRPr="007E0225" w:rsidRDefault="00B81EA7" w:rsidP="007E0225">
            <w:pPr>
              <w:spacing w:line="240" w:lineRule="auto"/>
              <w:ind w:firstLine="0"/>
              <w:jc w:val="center"/>
              <w:rPr>
                <w:b/>
                <w:bCs/>
                <w:snapToGrid/>
                <w:sz w:val="20"/>
              </w:rPr>
            </w:pPr>
            <w:r w:rsidRPr="007E0225">
              <w:rPr>
                <w:b/>
                <w:bCs/>
                <w:snapToGrid/>
                <w:sz w:val="20"/>
              </w:rPr>
              <w:t>Наименование Продукции</w:t>
            </w:r>
          </w:p>
        </w:tc>
        <w:tc>
          <w:tcPr>
            <w:tcW w:w="1134" w:type="dxa"/>
            <w:tcBorders>
              <w:top w:val="single" w:sz="4" w:space="0" w:color="auto"/>
              <w:left w:val="nil"/>
              <w:bottom w:val="single" w:sz="4" w:space="0" w:color="auto"/>
              <w:right w:val="single" w:sz="4" w:space="0" w:color="auto"/>
            </w:tcBorders>
            <w:shd w:val="clear" w:color="000000" w:fill="E2EFDA"/>
            <w:vAlign w:val="center"/>
            <w:hideMark/>
          </w:tcPr>
          <w:p w14:paraId="54AB38CE" w14:textId="6E41CA97" w:rsidR="00B81EA7" w:rsidRPr="007E0225" w:rsidRDefault="00B81EA7" w:rsidP="007E0225">
            <w:pPr>
              <w:spacing w:line="240" w:lineRule="auto"/>
              <w:ind w:firstLine="0"/>
              <w:jc w:val="center"/>
              <w:rPr>
                <w:b/>
                <w:bCs/>
                <w:snapToGrid/>
                <w:sz w:val="20"/>
              </w:rPr>
            </w:pPr>
            <w:r w:rsidRPr="007E0225">
              <w:rPr>
                <w:b/>
                <w:bCs/>
                <w:snapToGrid/>
                <w:sz w:val="20"/>
              </w:rPr>
              <w:t>Кол-во</w:t>
            </w:r>
          </w:p>
        </w:tc>
        <w:tc>
          <w:tcPr>
            <w:tcW w:w="1843" w:type="dxa"/>
            <w:tcBorders>
              <w:top w:val="single" w:sz="4" w:space="0" w:color="auto"/>
              <w:left w:val="nil"/>
              <w:bottom w:val="single" w:sz="4" w:space="0" w:color="auto"/>
              <w:right w:val="single" w:sz="4" w:space="0" w:color="auto"/>
            </w:tcBorders>
            <w:shd w:val="clear" w:color="000000" w:fill="E2EFDA"/>
          </w:tcPr>
          <w:p w14:paraId="039A668F" w14:textId="7B570777" w:rsidR="00B81EA7" w:rsidRPr="00AD088A" w:rsidRDefault="00B81EA7" w:rsidP="007E0225">
            <w:pPr>
              <w:spacing w:line="240" w:lineRule="auto"/>
              <w:ind w:firstLine="0"/>
              <w:jc w:val="center"/>
              <w:rPr>
                <w:b/>
                <w:bCs/>
                <w:snapToGrid/>
                <w:sz w:val="20"/>
              </w:rPr>
            </w:pPr>
            <w:r w:rsidRPr="00AD088A">
              <w:rPr>
                <w:b/>
                <w:bCs/>
                <w:snapToGrid/>
                <w:sz w:val="20"/>
              </w:rPr>
              <w:t>Начальная максимальная цена за единицу*, руб. без НДС</w:t>
            </w:r>
          </w:p>
        </w:tc>
      </w:tr>
      <w:tr w:rsidR="00D568BF" w:rsidRPr="00463DBB" w14:paraId="318B6D4E" w14:textId="77777777" w:rsidTr="00934539">
        <w:trPr>
          <w:trHeight w:val="417"/>
        </w:trPr>
        <w:tc>
          <w:tcPr>
            <w:tcW w:w="846" w:type="dxa"/>
            <w:tcBorders>
              <w:top w:val="nil"/>
              <w:left w:val="single" w:sz="4" w:space="0" w:color="auto"/>
              <w:bottom w:val="single" w:sz="4" w:space="0" w:color="auto"/>
              <w:right w:val="single" w:sz="4" w:space="0" w:color="auto"/>
            </w:tcBorders>
            <w:shd w:val="clear" w:color="000000" w:fill="FFFFFF"/>
            <w:vAlign w:val="center"/>
          </w:tcPr>
          <w:p w14:paraId="32C24CD3" w14:textId="789BA19D" w:rsidR="00D568BF" w:rsidRPr="00B15FA7" w:rsidRDefault="00D568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630A0055" w14:textId="6AFE067D" w:rsidR="00D568BF" w:rsidRPr="00D44529" w:rsidRDefault="001F5781" w:rsidP="00D568BF">
            <w:pPr>
              <w:spacing w:line="240" w:lineRule="auto"/>
              <w:ind w:firstLine="0"/>
              <w:jc w:val="left"/>
              <w:rPr>
                <w:sz w:val="22"/>
                <w:szCs w:val="22"/>
                <w:lang w:val="x-none"/>
              </w:rPr>
            </w:pPr>
            <w:r>
              <w:rPr>
                <w:sz w:val="22"/>
                <w:szCs w:val="22"/>
              </w:rPr>
              <w:t>С</w:t>
            </w:r>
            <w:proofErr w:type="spellStart"/>
            <w:r w:rsidRPr="001F5781">
              <w:rPr>
                <w:sz w:val="22"/>
                <w:szCs w:val="22"/>
                <w:lang w:val="x-none"/>
              </w:rPr>
              <w:t>истемный</w:t>
            </w:r>
            <w:proofErr w:type="spellEnd"/>
            <w:r w:rsidRPr="001F5781">
              <w:rPr>
                <w:sz w:val="22"/>
                <w:szCs w:val="22"/>
                <w:lang w:val="x-none"/>
              </w:rPr>
              <w:t xml:space="preserve"> блок в комплекте: </w:t>
            </w:r>
            <w:proofErr w:type="spellStart"/>
            <w:r w:rsidRPr="001F5781">
              <w:rPr>
                <w:sz w:val="22"/>
                <w:szCs w:val="22"/>
                <w:lang w:val="x-none"/>
              </w:rPr>
              <w:t>mini-tower,передняя</w:t>
            </w:r>
            <w:proofErr w:type="spellEnd"/>
            <w:r w:rsidRPr="001F5781">
              <w:rPr>
                <w:sz w:val="22"/>
                <w:szCs w:val="22"/>
                <w:lang w:val="x-none"/>
              </w:rPr>
              <w:t xml:space="preserve"> панель с 4 </w:t>
            </w:r>
            <w:proofErr w:type="spellStart"/>
            <w:r w:rsidRPr="001F5781">
              <w:rPr>
                <w:sz w:val="22"/>
                <w:szCs w:val="22"/>
                <w:lang w:val="x-none"/>
              </w:rPr>
              <w:t>разьемами</w:t>
            </w:r>
            <w:proofErr w:type="spellEnd"/>
            <w:r w:rsidRPr="001F5781">
              <w:rPr>
                <w:sz w:val="22"/>
                <w:szCs w:val="22"/>
                <w:lang w:val="x-none"/>
              </w:rPr>
              <w:t xml:space="preserve"> USB, ASUS PRIME H610M-R D4-SI, i7-12700, 32 </w:t>
            </w:r>
            <w:proofErr w:type="spellStart"/>
            <w:r w:rsidRPr="001F5781">
              <w:rPr>
                <w:sz w:val="22"/>
                <w:szCs w:val="22"/>
                <w:lang w:val="x-none"/>
              </w:rPr>
              <w:t>Gb</w:t>
            </w:r>
            <w:proofErr w:type="spellEnd"/>
            <w:r w:rsidRPr="001F5781">
              <w:rPr>
                <w:sz w:val="22"/>
                <w:szCs w:val="22"/>
                <w:lang w:val="x-none"/>
              </w:rPr>
              <w:t xml:space="preserve"> 3200Mhz DDR4, 250Gb Samsung 980 m.2, Power 500W, </w:t>
            </w:r>
            <w:proofErr w:type="spellStart"/>
            <w:r w:rsidRPr="001F5781">
              <w:rPr>
                <w:sz w:val="22"/>
                <w:szCs w:val="22"/>
                <w:lang w:val="x-none"/>
              </w:rPr>
              <w:t>noOs</w:t>
            </w:r>
            <w:proofErr w:type="spellEnd"/>
          </w:p>
        </w:tc>
        <w:tc>
          <w:tcPr>
            <w:tcW w:w="1134" w:type="dxa"/>
            <w:tcBorders>
              <w:top w:val="nil"/>
              <w:left w:val="nil"/>
              <w:bottom w:val="single" w:sz="4" w:space="0" w:color="auto"/>
              <w:right w:val="single" w:sz="4" w:space="0" w:color="auto"/>
            </w:tcBorders>
            <w:shd w:val="clear" w:color="000000" w:fill="FFFFFF"/>
            <w:vAlign w:val="center"/>
          </w:tcPr>
          <w:p w14:paraId="11BBBA3D" w14:textId="23C77872" w:rsidR="00D568BF" w:rsidRPr="00AD088A" w:rsidRDefault="001E6142" w:rsidP="00D568BF">
            <w:pPr>
              <w:spacing w:line="240" w:lineRule="auto"/>
              <w:ind w:firstLine="0"/>
              <w:jc w:val="center"/>
              <w:rPr>
                <w:color w:val="000000"/>
                <w:sz w:val="22"/>
                <w:szCs w:val="22"/>
              </w:rPr>
            </w:pPr>
            <w:r>
              <w:rPr>
                <w:color w:val="000000"/>
                <w:sz w:val="22"/>
                <w:szCs w:val="22"/>
              </w:rPr>
              <w:t>2</w:t>
            </w:r>
          </w:p>
        </w:tc>
        <w:tc>
          <w:tcPr>
            <w:tcW w:w="1843" w:type="dxa"/>
            <w:tcBorders>
              <w:top w:val="single" w:sz="4" w:space="0" w:color="auto"/>
              <w:left w:val="nil"/>
              <w:bottom w:val="single" w:sz="4" w:space="0" w:color="auto"/>
              <w:right w:val="single" w:sz="4" w:space="0" w:color="auto"/>
            </w:tcBorders>
            <w:shd w:val="clear" w:color="000000" w:fill="FFFFFF"/>
          </w:tcPr>
          <w:p w14:paraId="242885BE" w14:textId="77777777" w:rsidR="001F5781" w:rsidRDefault="001F5781" w:rsidP="001F5781">
            <w:pPr>
              <w:spacing w:line="240" w:lineRule="auto"/>
              <w:ind w:firstLine="0"/>
              <w:rPr>
                <w:color w:val="000000"/>
                <w:sz w:val="22"/>
                <w:szCs w:val="22"/>
              </w:rPr>
            </w:pPr>
            <w:r>
              <w:rPr>
                <w:color w:val="000000"/>
                <w:sz w:val="22"/>
                <w:szCs w:val="22"/>
              </w:rPr>
              <w:t xml:space="preserve">      </w:t>
            </w:r>
          </w:p>
          <w:p w14:paraId="74F3C31E" w14:textId="0EC00CEC" w:rsidR="00D568BF" w:rsidRPr="003C2B4F" w:rsidRDefault="001F5781" w:rsidP="001F5781">
            <w:pPr>
              <w:spacing w:line="240" w:lineRule="auto"/>
              <w:ind w:firstLine="0"/>
              <w:rPr>
                <w:color w:val="000000"/>
                <w:sz w:val="22"/>
                <w:szCs w:val="22"/>
                <w:lang w:val="en-US"/>
              </w:rPr>
            </w:pPr>
            <w:r>
              <w:rPr>
                <w:color w:val="000000"/>
                <w:sz w:val="22"/>
                <w:szCs w:val="22"/>
              </w:rPr>
              <w:t xml:space="preserve">      </w:t>
            </w:r>
            <w:r w:rsidRPr="001F5781">
              <w:rPr>
                <w:color w:val="000000"/>
                <w:sz w:val="22"/>
                <w:szCs w:val="22"/>
                <w:lang w:val="en-US"/>
              </w:rPr>
              <w:t>58 333,00</w:t>
            </w:r>
          </w:p>
        </w:tc>
      </w:tr>
      <w:tr w:rsidR="00D568BF" w:rsidRPr="006E541D" w14:paraId="29E15A0E" w14:textId="77777777" w:rsidTr="00934539">
        <w:trPr>
          <w:trHeight w:val="423"/>
        </w:trPr>
        <w:tc>
          <w:tcPr>
            <w:tcW w:w="846" w:type="dxa"/>
            <w:tcBorders>
              <w:top w:val="nil"/>
              <w:left w:val="single" w:sz="4" w:space="0" w:color="auto"/>
              <w:bottom w:val="single" w:sz="4" w:space="0" w:color="auto"/>
              <w:right w:val="single" w:sz="4" w:space="0" w:color="auto"/>
            </w:tcBorders>
            <w:shd w:val="clear" w:color="000000" w:fill="FFFFFF"/>
            <w:vAlign w:val="center"/>
          </w:tcPr>
          <w:p w14:paraId="4CED27F8" w14:textId="059409A3" w:rsidR="00D568BF" w:rsidRPr="00B15FA7" w:rsidRDefault="00D568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41233EBE" w14:textId="2575AC31" w:rsidR="00D568BF" w:rsidRPr="006E541D" w:rsidRDefault="008314BF" w:rsidP="00D568BF">
            <w:pPr>
              <w:spacing w:line="240" w:lineRule="auto"/>
              <w:ind w:firstLine="0"/>
              <w:jc w:val="left"/>
              <w:rPr>
                <w:sz w:val="22"/>
                <w:szCs w:val="22"/>
              </w:rPr>
            </w:pPr>
            <w:r w:rsidRPr="008314BF">
              <w:rPr>
                <w:sz w:val="22"/>
                <w:szCs w:val="22"/>
              </w:rPr>
              <w:t>Монитор Acer SH322QUAbmiphux 31.5"</w:t>
            </w:r>
            <w:r>
              <w:rPr>
                <w:sz w:val="22"/>
                <w:szCs w:val="22"/>
              </w:rPr>
              <w:t xml:space="preserve"> или аналог</w:t>
            </w:r>
          </w:p>
        </w:tc>
        <w:tc>
          <w:tcPr>
            <w:tcW w:w="1134" w:type="dxa"/>
            <w:tcBorders>
              <w:top w:val="nil"/>
              <w:left w:val="nil"/>
              <w:bottom w:val="single" w:sz="4" w:space="0" w:color="auto"/>
              <w:right w:val="single" w:sz="4" w:space="0" w:color="auto"/>
            </w:tcBorders>
            <w:shd w:val="clear" w:color="000000" w:fill="FFFFFF"/>
            <w:vAlign w:val="center"/>
          </w:tcPr>
          <w:p w14:paraId="002ADD36" w14:textId="3A1EF206" w:rsidR="00D568BF" w:rsidRPr="006E541D" w:rsidRDefault="008314BF" w:rsidP="00D568BF">
            <w:pPr>
              <w:spacing w:line="240" w:lineRule="auto"/>
              <w:ind w:firstLine="0"/>
              <w:jc w:val="center"/>
              <w:rPr>
                <w:color w:val="000000"/>
                <w:sz w:val="22"/>
                <w:szCs w:val="22"/>
              </w:rPr>
            </w:pPr>
            <w:r>
              <w:rPr>
                <w:color w:val="000000"/>
                <w:sz w:val="22"/>
                <w:szCs w:val="22"/>
              </w:rPr>
              <w:t>1</w:t>
            </w:r>
          </w:p>
        </w:tc>
        <w:tc>
          <w:tcPr>
            <w:tcW w:w="1843" w:type="dxa"/>
            <w:tcBorders>
              <w:top w:val="single" w:sz="4" w:space="0" w:color="auto"/>
              <w:left w:val="nil"/>
              <w:bottom w:val="single" w:sz="4" w:space="0" w:color="auto"/>
              <w:right w:val="single" w:sz="4" w:space="0" w:color="auto"/>
            </w:tcBorders>
            <w:shd w:val="clear" w:color="000000" w:fill="FFFFFF"/>
          </w:tcPr>
          <w:p w14:paraId="4F3F6506" w14:textId="023170CE" w:rsidR="00D568BF" w:rsidRPr="00594F82" w:rsidRDefault="008314BF" w:rsidP="00D568BF">
            <w:pPr>
              <w:spacing w:line="240" w:lineRule="auto"/>
              <w:ind w:firstLine="0"/>
              <w:jc w:val="center"/>
              <w:rPr>
                <w:color w:val="000000"/>
                <w:sz w:val="22"/>
                <w:szCs w:val="22"/>
                <w:lang w:val="en-US"/>
              </w:rPr>
            </w:pPr>
            <w:r w:rsidRPr="008314BF">
              <w:rPr>
                <w:color w:val="000000"/>
                <w:sz w:val="22"/>
                <w:szCs w:val="22"/>
                <w:lang w:val="en-US"/>
              </w:rPr>
              <w:t>33 333,00</w:t>
            </w:r>
          </w:p>
        </w:tc>
      </w:tr>
      <w:tr w:rsidR="00D568BF" w:rsidRPr="006E541D" w14:paraId="6AB93A42" w14:textId="77777777" w:rsidTr="00934539">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45489CB8" w14:textId="1B426099" w:rsidR="00D568BF" w:rsidRPr="00B15FA7" w:rsidRDefault="00D568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0DB127EF" w14:textId="230D0C21" w:rsidR="00D568BF" w:rsidRPr="00D44529" w:rsidRDefault="008314BF" w:rsidP="00D568BF">
            <w:pPr>
              <w:spacing w:line="240" w:lineRule="auto"/>
              <w:ind w:firstLine="0"/>
              <w:jc w:val="left"/>
              <w:rPr>
                <w:sz w:val="22"/>
                <w:szCs w:val="22"/>
              </w:rPr>
            </w:pPr>
            <w:r w:rsidRPr="008314BF">
              <w:rPr>
                <w:sz w:val="22"/>
                <w:szCs w:val="22"/>
              </w:rPr>
              <w:t xml:space="preserve">МФУ лазерный Kyocera </w:t>
            </w:r>
            <w:proofErr w:type="spellStart"/>
            <w:r w:rsidRPr="008314BF">
              <w:rPr>
                <w:sz w:val="22"/>
                <w:szCs w:val="22"/>
              </w:rPr>
              <w:t>Ecosys</w:t>
            </w:r>
            <w:proofErr w:type="spellEnd"/>
            <w:r w:rsidRPr="008314BF">
              <w:rPr>
                <w:sz w:val="22"/>
                <w:szCs w:val="22"/>
              </w:rPr>
              <w:t xml:space="preserve"> MA4500x</w:t>
            </w:r>
          </w:p>
        </w:tc>
        <w:tc>
          <w:tcPr>
            <w:tcW w:w="1134" w:type="dxa"/>
            <w:tcBorders>
              <w:top w:val="nil"/>
              <w:left w:val="nil"/>
              <w:bottom w:val="single" w:sz="4" w:space="0" w:color="auto"/>
              <w:right w:val="single" w:sz="4" w:space="0" w:color="auto"/>
            </w:tcBorders>
            <w:shd w:val="clear" w:color="000000" w:fill="FFFFFF"/>
            <w:vAlign w:val="center"/>
          </w:tcPr>
          <w:p w14:paraId="6055B8F7" w14:textId="2AFA7A13" w:rsidR="00D568BF" w:rsidRPr="006E541D" w:rsidRDefault="008314BF" w:rsidP="00D568BF">
            <w:pPr>
              <w:spacing w:line="240" w:lineRule="auto"/>
              <w:ind w:firstLine="0"/>
              <w:jc w:val="center"/>
              <w:rPr>
                <w:color w:val="000000"/>
                <w:sz w:val="22"/>
                <w:szCs w:val="22"/>
              </w:rPr>
            </w:pPr>
            <w:r>
              <w:rPr>
                <w:color w:val="000000"/>
                <w:sz w:val="22"/>
                <w:szCs w:val="22"/>
              </w:rPr>
              <w:t>12</w:t>
            </w:r>
          </w:p>
        </w:tc>
        <w:tc>
          <w:tcPr>
            <w:tcW w:w="1843" w:type="dxa"/>
            <w:tcBorders>
              <w:top w:val="single" w:sz="4" w:space="0" w:color="auto"/>
              <w:left w:val="nil"/>
              <w:bottom w:val="single" w:sz="4" w:space="0" w:color="auto"/>
              <w:right w:val="single" w:sz="4" w:space="0" w:color="auto"/>
            </w:tcBorders>
            <w:shd w:val="clear" w:color="000000" w:fill="FFFFFF"/>
          </w:tcPr>
          <w:p w14:paraId="5C0BB12B" w14:textId="3400F4EF" w:rsidR="00D568BF" w:rsidRPr="00594F82" w:rsidRDefault="008314BF" w:rsidP="00D568BF">
            <w:pPr>
              <w:spacing w:line="240" w:lineRule="auto"/>
              <w:ind w:firstLine="0"/>
              <w:jc w:val="center"/>
              <w:rPr>
                <w:color w:val="000000"/>
                <w:sz w:val="22"/>
                <w:szCs w:val="22"/>
                <w:lang w:val="en-US"/>
              </w:rPr>
            </w:pPr>
            <w:r w:rsidRPr="008314BF">
              <w:rPr>
                <w:color w:val="000000"/>
                <w:sz w:val="22"/>
                <w:szCs w:val="22"/>
                <w:lang w:val="en-US"/>
              </w:rPr>
              <w:t>100 000,00</w:t>
            </w:r>
          </w:p>
        </w:tc>
      </w:tr>
      <w:tr w:rsidR="00D568BF" w:rsidRPr="006E541D" w14:paraId="50051FD9" w14:textId="77777777" w:rsidTr="00934539">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28930E90" w14:textId="77777777" w:rsidR="00D568BF" w:rsidRPr="00B15FA7" w:rsidRDefault="00D568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2CA26954" w14:textId="2E694914" w:rsidR="00D568BF" w:rsidRPr="006E541D" w:rsidRDefault="008314BF" w:rsidP="00D568BF">
            <w:pPr>
              <w:spacing w:line="240" w:lineRule="auto"/>
              <w:ind w:firstLine="0"/>
              <w:jc w:val="left"/>
              <w:rPr>
                <w:sz w:val="22"/>
                <w:szCs w:val="22"/>
              </w:rPr>
            </w:pPr>
            <w:r>
              <w:rPr>
                <w:sz w:val="22"/>
                <w:szCs w:val="22"/>
              </w:rPr>
              <w:t>Т</w:t>
            </w:r>
            <w:r w:rsidRPr="008314BF">
              <w:rPr>
                <w:sz w:val="22"/>
                <w:szCs w:val="22"/>
              </w:rPr>
              <w:t xml:space="preserve">елефон </w:t>
            </w:r>
            <w:proofErr w:type="spellStart"/>
            <w:r w:rsidRPr="008314BF">
              <w:rPr>
                <w:sz w:val="22"/>
                <w:szCs w:val="22"/>
              </w:rPr>
              <w:t>Fanvill</w:t>
            </w:r>
            <w:proofErr w:type="spellEnd"/>
            <w:r w:rsidRPr="008314BF">
              <w:rPr>
                <w:sz w:val="22"/>
                <w:szCs w:val="22"/>
              </w:rPr>
              <w:t xml:space="preserve"> X4U</w:t>
            </w:r>
          </w:p>
        </w:tc>
        <w:tc>
          <w:tcPr>
            <w:tcW w:w="1134" w:type="dxa"/>
            <w:tcBorders>
              <w:top w:val="nil"/>
              <w:left w:val="nil"/>
              <w:bottom w:val="single" w:sz="4" w:space="0" w:color="auto"/>
              <w:right w:val="single" w:sz="4" w:space="0" w:color="auto"/>
            </w:tcBorders>
            <w:shd w:val="clear" w:color="000000" w:fill="FFFFFF"/>
            <w:vAlign w:val="center"/>
          </w:tcPr>
          <w:p w14:paraId="6DAF8C23" w14:textId="6AB7F913" w:rsidR="00D568BF" w:rsidRPr="006E541D" w:rsidRDefault="008314BF" w:rsidP="00D568BF">
            <w:pPr>
              <w:spacing w:line="240" w:lineRule="auto"/>
              <w:ind w:firstLine="0"/>
              <w:jc w:val="center"/>
              <w:rPr>
                <w:color w:val="000000"/>
                <w:sz w:val="22"/>
                <w:szCs w:val="22"/>
              </w:rPr>
            </w:pPr>
            <w:r>
              <w:rPr>
                <w:color w:val="000000"/>
                <w:sz w:val="22"/>
                <w:szCs w:val="22"/>
              </w:rPr>
              <w:t>10</w:t>
            </w:r>
          </w:p>
        </w:tc>
        <w:tc>
          <w:tcPr>
            <w:tcW w:w="1843" w:type="dxa"/>
            <w:tcBorders>
              <w:top w:val="single" w:sz="4" w:space="0" w:color="auto"/>
              <w:left w:val="nil"/>
              <w:bottom w:val="single" w:sz="4" w:space="0" w:color="auto"/>
              <w:right w:val="single" w:sz="4" w:space="0" w:color="auto"/>
            </w:tcBorders>
            <w:shd w:val="clear" w:color="000000" w:fill="FFFFFF"/>
          </w:tcPr>
          <w:p w14:paraId="02A005A4" w14:textId="6643F7EE" w:rsidR="00D568BF" w:rsidRPr="00594F82" w:rsidRDefault="008314BF" w:rsidP="00D568BF">
            <w:pPr>
              <w:spacing w:line="240" w:lineRule="auto"/>
              <w:ind w:firstLine="0"/>
              <w:jc w:val="center"/>
              <w:rPr>
                <w:color w:val="000000"/>
                <w:sz w:val="22"/>
                <w:szCs w:val="22"/>
                <w:lang w:val="en-US"/>
              </w:rPr>
            </w:pPr>
            <w:r w:rsidRPr="008314BF">
              <w:rPr>
                <w:color w:val="000000"/>
                <w:sz w:val="22"/>
                <w:szCs w:val="22"/>
                <w:lang w:val="en-US"/>
              </w:rPr>
              <w:t>6 906,00</w:t>
            </w:r>
          </w:p>
        </w:tc>
      </w:tr>
      <w:tr w:rsidR="00D568BF" w:rsidRPr="003C2B4F" w14:paraId="1CD1D221" w14:textId="77777777" w:rsidTr="00934539">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7BB7F7D9" w14:textId="77777777" w:rsidR="00D568BF" w:rsidRPr="00B15FA7" w:rsidRDefault="00D568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5BAC41AE" w14:textId="5A441E1C" w:rsidR="00D568BF" w:rsidRPr="003C2B4F" w:rsidRDefault="008314BF" w:rsidP="00D568BF">
            <w:pPr>
              <w:spacing w:line="240" w:lineRule="auto"/>
              <w:ind w:firstLine="0"/>
              <w:jc w:val="left"/>
              <w:rPr>
                <w:sz w:val="22"/>
                <w:szCs w:val="22"/>
                <w:lang w:val="en-US"/>
              </w:rPr>
            </w:pPr>
            <w:proofErr w:type="spellStart"/>
            <w:r w:rsidRPr="008314BF">
              <w:rPr>
                <w:sz w:val="22"/>
                <w:szCs w:val="22"/>
                <w:lang w:val="en-US"/>
              </w:rPr>
              <w:t>Клавиатура</w:t>
            </w:r>
            <w:proofErr w:type="spellEnd"/>
            <w:r w:rsidRPr="008314BF">
              <w:rPr>
                <w:sz w:val="22"/>
                <w:szCs w:val="22"/>
                <w:lang w:val="en-US"/>
              </w:rPr>
              <w:t xml:space="preserve"> </w:t>
            </w:r>
            <w:proofErr w:type="spellStart"/>
            <w:r w:rsidRPr="008314BF">
              <w:rPr>
                <w:sz w:val="22"/>
                <w:szCs w:val="22"/>
                <w:lang w:val="en-US"/>
              </w:rPr>
              <w:t>проводная</w:t>
            </w:r>
            <w:proofErr w:type="spellEnd"/>
            <w:r w:rsidRPr="008314BF">
              <w:rPr>
                <w:sz w:val="22"/>
                <w:szCs w:val="22"/>
                <w:lang w:val="en-US"/>
              </w:rPr>
              <w:t xml:space="preserve"> Acer OKW120</w:t>
            </w:r>
          </w:p>
        </w:tc>
        <w:tc>
          <w:tcPr>
            <w:tcW w:w="1134" w:type="dxa"/>
            <w:tcBorders>
              <w:top w:val="nil"/>
              <w:left w:val="nil"/>
              <w:bottom w:val="single" w:sz="4" w:space="0" w:color="auto"/>
              <w:right w:val="single" w:sz="4" w:space="0" w:color="auto"/>
            </w:tcBorders>
            <w:shd w:val="clear" w:color="000000" w:fill="FFFFFF"/>
            <w:vAlign w:val="center"/>
          </w:tcPr>
          <w:p w14:paraId="7A60A82B" w14:textId="3D48E103" w:rsidR="00D568BF" w:rsidRPr="003C2B4F" w:rsidRDefault="008314BF" w:rsidP="00D568BF">
            <w:pPr>
              <w:spacing w:line="240" w:lineRule="auto"/>
              <w:ind w:firstLine="0"/>
              <w:jc w:val="center"/>
              <w:rPr>
                <w:color w:val="000000"/>
                <w:sz w:val="22"/>
                <w:szCs w:val="22"/>
              </w:rPr>
            </w:pPr>
            <w:r>
              <w:rPr>
                <w:color w:val="000000"/>
                <w:sz w:val="22"/>
                <w:szCs w:val="22"/>
              </w:rPr>
              <w:t>60</w:t>
            </w:r>
          </w:p>
        </w:tc>
        <w:tc>
          <w:tcPr>
            <w:tcW w:w="1843" w:type="dxa"/>
            <w:tcBorders>
              <w:top w:val="single" w:sz="4" w:space="0" w:color="auto"/>
              <w:left w:val="nil"/>
              <w:bottom w:val="single" w:sz="4" w:space="0" w:color="auto"/>
              <w:right w:val="single" w:sz="4" w:space="0" w:color="auto"/>
            </w:tcBorders>
            <w:shd w:val="clear" w:color="000000" w:fill="FFFFFF"/>
          </w:tcPr>
          <w:p w14:paraId="69207267" w14:textId="70B79256" w:rsidR="00D568BF" w:rsidRPr="003C2B4F" w:rsidRDefault="008314BF" w:rsidP="00D568BF">
            <w:pPr>
              <w:spacing w:line="240" w:lineRule="auto"/>
              <w:ind w:firstLine="0"/>
              <w:jc w:val="center"/>
              <w:rPr>
                <w:color w:val="000000"/>
                <w:sz w:val="22"/>
                <w:szCs w:val="22"/>
                <w:lang w:val="en-US"/>
              </w:rPr>
            </w:pPr>
            <w:r w:rsidRPr="008314BF">
              <w:rPr>
                <w:color w:val="000000"/>
                <w:sz w:val="22"/>
                <w:szCs w:val="22"/>
                <w:lang w:val="en-US"/>
              </w:rPr>
              <w:t>1 250,00</w:t>
            </w:r>
          </w:p>
        </w:tc>
      </w:tr>
      <w:tr w:rsidR="00D568BF" w:rsidRPr="003C2B4F" w14:paraId="0EF56D7D" w14:textId="77777777" w:rsidTr="00934539">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747022BF" w14:textId="77777777" w:rsidR="00D568BF" w:rsidRPr="00B15FA7" w:rsidRDefault="00D568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0CF1FD44" w14:textId="24238456" w:rsidR="00D568BF" w:rsidRPr="002D261B" w:rsidRDefault="008314BF" w:rsidP="00D568BF">
            <w:pPr>
              <w:spacing w:line="240" w:lineRule="auto"/>
              <w:ind w:firstLine="0"/>
              <w:jc w:val="left"/>
              <w:rPr>
                <w:sz w:val="22"/>
                <w:szCs w:val="22"/>
              </w:rPr>
            </w:pPr>
            <w:r w:rsidRPr="002D261B">
              <w:rPr>
                <w:sz w:val="22"/>
                <w:szCs w:val="22"/>
              </w:rPr>
              <w:t>Комплект (</w:t>
            </w:r>
            <w:proofErr w:type="spellStart"/>
            <w:r w:rsidRPr="002D261B">
              <w:rPr>
                <w:sz w:val="22"/>
                <w:szCs w:val="22"/>
              </w:rPr>
              <w:t>клавиатура+мышь</w:t>
            </w:r>
            <w:proofErr w:type="spellEnd"/>
            <w:r w:rsidRPr="002D261B">
              <w:rPr>
                <w:sz w:val="22"/>
                <w:szCs w:val="22"/>
              </w:rPr>
              <w:t xml:space="preserve">) </w:t>
            </w:r>
            <w:r w:rsidRPr="008314BF">
              <w:rPr>
                <w:sz w:val="22"/>
                <w:szCs w:val="22"/>
                <w:lang w:val="en-US"/>
              </w:rPr>
              <w:t>Genius</w:t>
            </w:r>
            <w:r w:rsidRPr="002D261B">
              <w:rPr>
                <w:sz w:val="22"/>
                <w:szCs w:val="22"/>
              </w:rPr>
              <w:t xml:space="preserve"> </w:t>
            </w:r>
            <w:r w:rsidRPr="008314BF">
              <w:rPr>
                <w:sz w:val="22"/>
                <w:szCs w:val="22"/>
                <w:lang w:val="en-US"/>
              </w:rPr>
              <w:t>KM</w:t>
            </w:r>
            <w:r w:rsidRPr="002D261B">
              <w:rPr>
                <w:sz w:val="22"/>
                <w:szCs w:val="22"/>
              </w:rPr>
              <w:t>-8101,</w:t>
            </w:r>
            <w:r>
              <w:rPr>
                <w:sz w:val="22"/>
                <w:szCs w:val="22"/>
              </w:rPr>
              <w:t xml:space="preserve"> </w:t>
            </w:r>
            <w:r w:rsidRPr="002D261B">
              <w:rPr>
                <w:sz w:val="22"/>
                <w:szCs w:val="22"/>
              </w:rPr>
              <w:t>беспроводной, черный или аналог</w:t>
            </w:r>
          </w:p>
        </w:tc>
        <w:tc>
          <w:tcPr>
            <w:tcW w:w="1134" w:type="dxa"/>
            <w:tcBorders>
              <w:top w:val="nil"/>
              <w:left w:val="nil"/>
              <w:bottom w:val="single" w:sz="4" w:space="0" w:color="auto"/>
              <w:right w:val="single" w:sz="4" w:space="0" w:color="auto"/>
            </w:tcBorders>
            <w:shd w:val="clear" w:color="000000" w:fill="FFFFFF"/>
            <w:vAlign w:val="center"/>
          </w:tcPr>
          <w:p w14:paraId="3A8DC131" w14:textId="0B3E7F7E" w:rsidR="00D568BF" w:rsidRPr="003C2B4F" w:rsidRDefault="008314BF" w:rsidP="00D568BF">
            <w:pPr>
              <w:spacing w:line="240" w:lineRule="auto"/>
              <w:ind w:firstLine="0"/>
              <w:jc w:val="center"/>
              <w:rPr>
                <w:color w:val="000000"/>
                <w:sz w:val="22"/>
                <w:szCs w:val="22"/>
              </w:rPr>
            </w:pPr>
            <w:r>
              <w:rPr>
                <w:color w:val="000000"/>
                <w:sz w:val="22"/>
                <w:szCs w:val="22"/>
              </w:rPr>
              <w:t>10</w:t>
            </w:r>
          </w:p>
        </w:tc>
        <w:tc>
          <w:tcPr>
            <w:tcW w:w="1843" w:type="dxa"/>
            <w:tcBorders>
              <w:top w:val="single" w:sz="4" w:space="0" w:color="auto"/>
              <w:left w:val="nil"/>
              <w:bottom w:val="single" w:sz="4" w:space="0" w:color="auto"/>
              <w:right w:val="single" w:sz="4" w:space="0" w:color="auto"/>
            </w:tcBorders>
            <w:shd w:val="clear" w:color="000000" w:fill="FFFFFF"/>
          </w:tcPr>
          <w:p w14:paraId="6B394413" w14:textId="46C61CC8" w:rsidR="00D568BF" w:rsidRPr="003C2B4F" w:rsidRDefault="008314BF" w:rsidP="00D568BF">
            <w:pPr>
              <w:spacing w:line="240" w:lineRule="auto"/>
              <w:ind w:firstLine="0"/>
              <w:jc w:val="center"/>
              <w:rPr>
                <w:color w:val="000000"/>
                <w:sz w:val="22"/>
                <w:szCs w:val="22"/>
                <w:lang w:val="en-US"/>
              </w:rPr>
            </w:pPr>
            <w:r w:rsidRPr="008314BF">
              <w:rPr>
                <w:color w:val="000000"/>
                <w:sz w:val="22"/>
                <w:szCs w:val="22"/>
                <w:lang w:val="en-US"/>
              </w:rPr>
              <w:t>2 083,00</w:t>
            </w:r>
          </w:p>
        </w:tc>
      </w:tr>
      <w:tr w:rsidR="00D568BF" w:rsidRPr="003C2B4F" w14:paraId="58CAE5D0" w14:textId="77777777" w:rsidTr="00934539">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757BC35D" w14:textId="77777777" w:rsidR="00D568BF" w:rsidRPr="00B15FA7" w:rsidRDefault="00D568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2802AB6A" w14:textId="198DC6F9" w:rsidR="00D568BF" w:rsidRPr="003C2B4F" w:rsidRDefault="008314BF" w:rsidP="00D568BF">
            <w:pPr>
              <w:spacing w:line="240" w:lineRule="auto"/>
              <w:ind w:firstLine="0"/>
              <w:jc w:val="left"/>
              <w:rPr>
                <w:sz w:val="22"/>
                <w:szCs w:val="22"/>
                <w:lang w:val="en-US"/>
              </w:rPr>
            </w:pPr>
            <w:proofErr w:type="spellStart"/>
            <w:r w:rsidRPr="008314BF">
              <w:rPr>
                <w:sz w:val="22"/>
                <w:szCs w:val="22"/>
                <w:lang w:val="en-US"/>
              </w:rPr>
              <w:t>Мышь</w:t>
            </w:r>
            <w:proofErr w:type="spellEnd"/>
            <w:r w:rsidRPr="008314BF">
              <w:rPr>
                <w:sz w:val="22"/>
                <w:szCs w:val="22"/>
                <w:lang w:val="en-US"/>
              </w:rPr>
              <w:t xml:space="preserve"> Logitech B100</w:t>
            </w:r>
          </w:p>
        </w:tc>
        <w:tc>
          <w:tcPr>
            <w:tcW w:w="1134" w:type="dxa"/>
            <w:tcBorders>
              <w:top w:val="nil"/>
              <w:left w:val="nil"/>
              <w:bottom w:val="single" w:sz="4" w:space="0" w:color="auto"/>
              <w:right w:val="single" w:sz="4" w:space="0" w:color="auto"/>
            </w:tcBorders>
            <w:shd w:val="clear" w:color="000000" w:fill="FFFFFF"/>
            <w:vAlign w:val="center"/>
          </w:tcPr>
          <w:p w14:paraId="0976D941" w14:textId="61F82534" w:rsidR="00D568BF" w:rsidRPr="003C2B4F" w:rsidRDefault="008314BF" w:rsidP="00D568BF">
            <w:pPr>
              <w:spacing w:line="240" w:lineRule="auto"/>
              <w:ind w:firstLine="0"/>
              <w:jc w:val="center"/>
              <w:rPr>
                <w:color w:val="000000"/>
                <w:sz w:val="22"/>
                <w:szCs w:val="22"/>
              </w:rPr>
            </w:pPr>
            <w:r>
              <w:rPr>
                <w:color w:val="000000"/>
                <w:sz w:val="22"/>
                <w:szCs w:val="22"/>
              </w:rPr>
              <w:t>60</w:t>
            </w:r>
          </w:p>
        </w:tc>
        <w:tc>
          <w:tcPr>
            <w:tcW w:w="1843" w:type="dxa"/>
            <w:tcBorders>
              <w:top w:val="single" w:sz="4" w:space="0" w:color="auto"/>
              <w:left w:val="nil"/>
              <w:bottom w:val="single" w:sz="4" w:space="0" w:color="auto"/>
              <w:right w:val="single" w:sz="4" w:space="0" w:color="auto"/>
            </w:tcBorders>
            <w:shd w:val="clear" w:color="000000" w:fill="FFFFFF"/>
          </w:tcPr>
          <w:p w14:paraId="2F793AA0" w14:textId="344F3AD5" w:rsidR="00D568BF" w:rsidRPr="003C2B4F" w:rsidRDefault="008314BF" w:rsidP="00D568BF">
            <w:pPr>
              <w:spacing w:line="240" w:lineRule="auto"/>
              <w:ind w:firstLine="0"/>
              <w:jc w:val="center"/>
              <w:rPr>
                <w:color w:val="000000"/>
                <w:sz w:val="22"/>
                <w:szCs w:val="22"/>
                <w:lang w:val="en-US"/>
              </w:rPr>
            </w:pPr>
            <w:r w:rsidRPr="008314BF">
              <w:rPr>
                <w:color w:val="000000"/>
                <w:sz w:val="22"/>
                <w:szCs w:val="22"/>
                <w:lang w:val="en-US"/>
              </w:rPr>
              <w:t>485,00</w:t>
            </w:r>
          </w:p>
        </w:tc>
      </w:tr>
      <w:tr w:rsidR="008314BF" w:rsidRPr="003C2B4F" w14:paraId="43AA7C68" w14:textId="77777777" w:rsidTr="00ED03CC">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07F2BACD" w14:textId="77777777" w:rsidR="008314BF" w:rsidRPr="00B15FA7" w:rsidRDefault="008314BF" w:rsidP="008314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tcPr>
          <w:p w14:paraId="05F504FF" w14:textId="63FEDA86" w:rsidR="008314BF" w:rsidRPr="008314BF" w:rsidRDefault="008314BF" w:rsidP="008314BF">
            <w:pPr>
              <w:spacing w:line="240" w:lineRule="auto"/>
              <w:ind w:firstLine="0"/>
              <w:jc w:val="left"/>
              <w:rPr>
                <w:sz w:val="22"/>
                <w:szCs w:val="22"/>
                <w:lang w:val="en-US"/>
              </w:rPr>
            </w:pPr>
            <w:r w:rsidRPr="008314BF">
              <w:rPr>
                <w:sz w:val="22"/>
                <w:szCs w:val="22"/>
              </w:rPr>
              <w:t>Внешний диск HDD WD Elements Portable WDBUZG0010BBK-WESN или аналог</w:t>
            </w:r>
          </w:p>
        </w:tc>
        <w:tc>
          <w:tcPr>
            <w:tcW w:w="1134" w:type="dxa"/>
            <w:tcBorders>
              <w:top w:val="nil"/>
              <w:left w:val="nil"/>
              <w:bottom w:val="single" w:sz="4" w:space="0" w:color="auto"/>
              <w:right w:val="single" w:sz="4" w:space="0" w:color="auto"/>
            </w:tcBorders>
            <w:shd w:val="clear" w:color="000000" w:fill="FFFFFF"/>
          </w:tcPr>
          <w:p w14:paraId="23CD58CB" w14:textId="431240F6" w:rsidR="008314BF" w:rsidRPr="008314BF" w:rsidRDefault="008314BF" w:rsidP="008314BF">
            <w:pPr>
              <w:spacing w:line="240" w:lineRule="auto"/>
              <w:ind w:firstLine="0"/>
              <w:jc w:val="center"/>
              <w:rPr>
                <w:color w:val="000000"/>
                <w:sz w:val="22"/>
                <w:szCs w:val="22"/>
              </w:rPr>
            </w:pPr>
            <w:r w:rsidRPr="008314BF">
              <w:rPr>
                <w:sz w:val="22"/>
                <w:szCs w:val="22"/>
              </w:rPr>
              <w:t>2</w:t>
            </w:r>
          </w:p>
        </w:tc>
        <w:tc>
          <w:tcPr>
            <w:tcW w:w="1843" w:type="dxa"/>
            <w:tcBorders>
              <w:top w:val="single" w:sz="4" w:space="0" w:color="auto"/>
              <w:left w:val="nil"/>
              <w:bottom w:val="single" w:sz="4" w:space="0" w:color="auto"/>
              <w:right w:val="single" w:sz="4" w:space="0" w:color="auto"/>
            </w:tcBorders>
            <w:shd w:val="clear" w:color="000000" w:fill="FFFFFF"/>
          </w:tcPr>
          <w:p w14:paraId="17D43964" w14:textId="2E5307FE" w:rsidR="008314BF" w:rsidRPr="008314BF" w:rsidRDefault="008314BF" w:rsidP="008314BF">
            <w:pPr>
              <w:spacing w:line="240" w:lineRule="auto"/>
              <w:ind w:firstLine="0"/>
              <w:jc w:val="center"/>
              <w:rPr>
                <w:color w:val="000000"/>
                <w:sz w:val="22"/>
                <w:szCs w:val="22"/>
                <w:lang w:val="en-US"/>
              </w:rPr>
            </w:pPr>
            <w:r w:rsidRPr="008314BF">
              <w:rPr>
                <w:sz w:val="22"/>
                <w:szCs w:val="22"/>
              </w:rPr>
              <w:t>3 733,00</w:t>
            </w:r>
          </w:p>
        </w:tc>
      </w:tr>
      <w:tr w:rsidR="008314BF" w:rsidRPr="003C2B4F" w14:paraId="50FA7704" w14:textId="77777777" w:rsidTr="00934539">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0BFAE33F" w14:textId="77777777" w:rsidR="008314BF" w:rsidRPr="00B15FA7" w:rsidRDefault="008314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32ECB105" w14:textId="4A643AEC" w:rsidR="008314BF" w:rsidRPr="008314BF" w:rsidRDefault="008314BF" w:rsidP="00D568BF">
            <w:pPr>
              <w:spacing w:line="240" w:lineRule="auto"/>
              <w:ind w:firstLine="0"/>
              <w:jc w:val="left"/>
              <w:rPr>
                <w:sz w:val="22"/>
                <w:szCs w:val="22"/>
                <w:lang w:val="en-US"/>
              </w:rPr>
            </w:pPr>
            <w:proofErr w:type="spellStart"/>
            <w:r w:rsidRPr="008314BF">
              <w:rPr>
                <w:sz w:val="22"/>
                <w:szCs w:val="22"/>
                <w:lang w:val="en-US"/>
              </w:rPr>
              <w:t>Веб-камера</w:t>
            </w:r>
            <w:proofErr w:type="spellEnd"/>
            <w:r w:rsidRPr="008314BF">
              <w:rPr>
                <w:sz w:val="22"/>
                <w:szCs w:val="22"/>
                <w:lang w:val="en-US"/>
              </w:rPr>
              <w:t xml:space="preserve"> Logitech C270</w:t>
            </w:r>
          </w:p>
        </w:tc>
        <w:tc>
          <w:tcPr>
            <w:tcW w:w="1134" w:type="dxa"/>
            <w:tcBorders>
              <w:top w:val="nil"/>
              <w:left w:val="nil"/>
              <w:bottom w:val="single" w:sz="4" w:space="0" w:color="auto"/>
              <w:right w:val="single" w:sz="4" w:space="0" w:color="auto"/>
            </w:tcBorders>
            <w:shd w:val="clear" w:color="000000" w:fill="FFFFFF"/>
            <w:vAlign w:val="center"/>
          </w:tcPr>
          <w:p w14:paraId="3D4FCB15" w14:textId="08ECE67D" w:rsidR="008314BF" w:rsidRDefault="008314BF" w:rsidP="00D568BF">
            <w:pPr>
              <w:spacing w:line="240" w:lineRule="auto"/>
              <w:ind w:firstLine="0"/>
              <w:jc w:val="center"/>
              <w:rPr>
                <w:color w:val="000000"/>
                <w:sz w:val="22"/>
                <w:szCs w:val="22"/>
              </w:rPr>
            </w:pPr>
            <w:r>
              <w:rPr>
                <w:color w:val="000000"/>
                <w:sz w:val="22"/>
                <w:szCs w:val="22"/>
              </w:rPr>
              <w:t>20</w:t>
            </w:r>
          </w:p>
        </w:tc>
        <w:tc>
          <w:tcPr>
            <w:tcW w:w="1843" w:type="dxa"/>
            <w:tcBorders>
              <w:top w:val="single" w:sz="4" w:space="0" w:color="auto"/>
              <w:left w:val="nil"/>
              <w:bottom w:val="single" w:sz="4" w:space="0" w:color="auto"/>
              <w:right w:val="single" w:sz="4" w:space="0" w:color="auto"/>
            </w:tcBorders>
            <w:shd w:val="clear" w:color="000000" w:fill="FFFFFF"/>
          </w:tcPr>
          <w:p w14:paraId="392EBC4C" w14:textId="10595865" w:rsidR="008314BF" w:rsidRPr="008314BF" w:rsidRDefault="008314BF" w:rsidP="00D568BF">
            <w:pPr>
              <w:spacing w:line="240" w:lineRule="auto"/>
              <w:ind w:firstLine="0"/>
              <w:jc w:val="center"/>
              <w:rPr>
                <w:color w:val="000000"/>
                <w:sz w:val="22"/>
                <w:szCs w:val="22"/>
                <w:lang w:val="en-US"/>
              </w:rPr>
            </w:pPr>
            <w:r w:rsidRPr="008314BF">
              <w:rPr>
                <w:color w:val="000000"/>
                <w:sz w:val="22"/>
                <w:szCs w:val="22"/>
                <w:lang w:val="en-US"/>
              </w:rPr>
              <w:t>1 974,00</w:t>
            </w:r>
          </w:p>
        </w:tc>
      </w:tr>
      <w:tr w:rsidR="008314BF" w:rsidRPr="003C2B4F" w14:paraId="1E0FFC9F" w14:textId="77777777" w:rsidTr="00934539">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5F235D7C" w14:textId="77777777" w:rsidR="008314BF" w:rsidRPr="00B15FA7" w:rsidRDefault="008314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6AC63E7A" w14:textId="61E5585C" w:rsidR="008314BF" w:rsidRPr="008314BF" w:rsidRDefault="008314BF" w:rsidP="00D568BF">
            <w:pPr>
              <w:spacing w:line="240" w:lineRule="auto"/>
              <w:ind w:firstLine="0"/>
              <w:jc w:val="left"/>
              <w:rPr>
                <w:sz w:val="22"/>
                <w:szCs w:val="22"/>
                <w:lang w:val="en-US"/>
              </w:rPr>
            </w:pPr>
            <w:r>
              <w:rPr>
                <w:sz w:val="22"/>
                <w:szCs w:val="22"/>
              </w:rPr>
              <w:t>Т</w:t>
            </w:r>
            <w:proofErr w:type="spellStart"/>
            <w:r w:rsidRPr="008314BF">
              <w:rPr>
                <w:sz w:val="22"/>
                <w:szCs w:val="22"/>
                <w:lang w:val="en-US"/>
              </w:rPr>
              <w:t>елефон</w:t>
            </w:r>
            <w:proofErr w:type="spellEnd"/>
            <w:r w:rsidRPr="008314BF">
              <w:rPr>
                <w:sz w:val="22"/>
                <w:szCs w:val="22"/>
                <w:lang w:val="en-US"/>
              </w:rPr>
              <w:t xml:space="preserve"> </w:t>
            </w:r>
            <w:proofErr w:type="spellStart"/>
            <w:r w:rsidRPr="008314BF">
              <w:rPr>
                <w:sz w:val="22"/>
                <w:szCs w:val="22"/>
                <w:lang w:val="en-US"/>
              </w:rPr>
              <w:t>fanvil</w:t>
            </w:r>
            <w:proofErr w:type="spellEnd"/>
            <w:r w:rsidRPr="008314BF">
              <w:rPr>
                <w:sz w:val="22"/>
                <w:szCs w:val="22"/>
                <w:lang w:val="en-US"/>
              </w:rPr>
              <w:t xml:space="preserve"> x3sg</w:t>
            </w:r>
          </w:p>
        </w:tc>
        <w:tc>
          <w:tcPr>
            <w:tcW w:w="1134" w:type="dxa"/>
            <w:tcBorders>
              <w:top w:val="nil"/>
              <w:left w:val="nil"/>
              <w:bottom w:val="single" w:sz="4" w:space="0" w:color="auto"/>
              <w:right w:val="single" w:sz="4" w:space="0" w:color="auto"/>
            </w:tcBorders>
            <w:shd w:val="clear" w:color="000000" w:fill="FFFFFF"/>
            <w:vAlign w:val="center"/>
          </w:tcPr>
          <w:p w14:paraId="5257C5C1" w14:textId="4AD2D31D" w:rsidR="008314BF" w:rsidRDefault="008314BF" w:rsidP="00D568BF">
            <w:pPr>
              <w:spacing w:line="240" w:lineRule="auto"/>
              <w:ind w:firstLine="0"/>
              <w:jc w:val="center"/>
              <w:rPr>
                <w:color w:val="000000"/>
                <w:sz w:val="22"/>
                <w:szCs w:val="22"/>
              </w:rPr>
            </w:pPr>
            <w:r>
              <w:rPr>
                <w:color w:val="000000"/>
                <w:sz w:val="22"/>
                <w:szCs w:val="22"/>
              </w:rPr>
              <w:t>20</w:t>
            </w:r>
          </w:p>
        </w:tc>
        <w:tc>
          <w:tcPr>
            <w:tcW w:w="1843" w:type="dxa"/>
            <w:tcBorders>
              <w:top w:val="single" w:sz="4" w:space="0" w:color="auto"/>
              <w:left w:val="nil"/>
              <w:bottom w:val="single" w:sz="4" w:space="0" w:color="auto"/>
              <w:right w:val="single" w:sz="4" w:space="0" w:color="auto"/>
            </w:tcBorders>
            <w:shd w:val="clear" w:color="000000" w:fill="FFFFFF"/>
          </w:tcPr>
          <w:p w14:paraId="0C4A6BA3" w14:textId="1DCC02B0" w:rsidR="008314BF" w:rsidRPr="008314BF" w:rsidRDefault="008314BF" w:rsidP="00D568BF">
            <w:pPr>
              <w:spacing w:line="240" w:lineRule="auto"/>
              <w:ind w:firstLine="0"/>
              <w:jc w:val="center"/>
              <w:rPr>
                <w:color w:val="000000"/>
                <w:sz w:val="22"/>
                <w:szCs w:val="22"/>
                <w:lang w:val="en-US"/>
              </w:rPr>
            </w:pPr>
            <w:r w:rsidRPr="008314BF">
              <w:rPr>
                <w:color w:val="000000"/>
                <w:sz w:val="22"/>
                <w:szCs w:val="22"/>
                <w:lang w:val="en-US"/>
              </w:rPr>
              <w:t>4 583,00</w:t>
            </w:r>
          </w:p>
        </w:tc>
      </w:tr>
      <w:tr w:rsidR="008314BF" w:rsidRPr="003C2B4F" w14:paraId="1FAA2D56" w14:textId="77777777" w:rsidTr="00934539">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1D8A82D7" w14:textId="77777777" w:rsidR="008314BF" w:rsidRPr="00B15FA7" w:rsidRDefault="008314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65CA3683" w14:textId="7E5319F9" w:rsidR="008314BF" w:rsidRPr="008314BF" w:rsidRDefault="008314BF" w:rsidP="00D568BF">
            <w:pPr>
              <w:spacing w:line="240" w:lineRule="auto"/>
              <w:ind w:firstLine="0"/>
              <w:jc w:val="left"/>
              <w:rPr>
                <w:sz w:val="22"/>
                <w:szCs w:val="22"/>
                <w:lang w:val="en-US"/>
              </w:rPr>
            </w:pPr>
            <w:proofErr w:type="spellStart"/>
            <w:r w:rsidRPr="008314BF">
              <w:rPr>
                <w:sz w:val="22"/>
                <w:szCs w:val="22"/>
                <w:lang w:val="en-US"/>
              </w:rPr>
              <w:t>Компьютерные</w:t>
            </w:r>
            <w:proofErr w:type="spellEnd"/>
            <w:r w:rsidRPr="008314BF">
              <w:rPr>
                <w:sz w:val="22"/>
                <w:szCs w:val="22"/>
                <w:lang w:val="en-US"/>
              </w:rPr>
              <w:t xml:space="preserve"> </w:t>
            </w:r>
            <w:proofErr w:type="spellStart"/>
            <w:r w:rsidRPr="008314BF">
              <w:rPr>
                <w:sz w:val="22"/>
                <w:szCs w:val="22"/>
                <w:lang w:val="en-US"/>
              </w:rPr>
              <w:t>колонки</w:t>
            </w:r>
            <w:proofErr w:type="spellEnd"/>
            <w:r w:rsidRPr="008314BF">
              <w:rPr>
                <w:sz w:val="22"/>
                <w:szCs w:val="22"/>
                <w:lang w:val="en-US"/>
              </w:rPr>
              <w:t xml:space="preserve"> 2.0 </w:t>
            </w:r>
            <w:proofErr w:type="spellStart"/>
            <w:r w:rsidRPr="008314BF">
              <w:rPr>
                <w:sz w:val="22"/>
                <w:szCs w:val="22"/>
                <w:lang w:val="en-US"/>
              </w:rPr>
              <w:t>Gembird</w:t>
            </w:r>
            <w:proofErr w:type="spellEnd"/>
            <w:r w:rsidRPr="008314BF">
              <w:rPr>
                <w:sz w:val="22"/>
                <w:szCs w:val="22"/>
                <w:lang w:val="en-US"/>
              </w:rPr>
              <w:t xml:space="preserve"> SPK-206</w:t>
            </w:r>
          </w:p>
        </w:tc>
        <w:tc>
          <w:tcPr>
            <w:tcW w:w="1134" w:type="dxa"/>
            <w:tcBorders>
              <w:top w:val="nil"/>
              <w:left w:val="nil"/>
              <w:bottom w:val="single" w:sz="4" w:space="0" w:color="auto"/>
              <w:right w:val="single" w:sz="4" w:space="0" w:color="auto"/>
            </w:tcBorders>
            <w:shd w:val="clear" w:color="000000" w:fill="FFFFFF"/>
            <w:vAlign w:val="center"/>
          </w:tcPr>
          <w:p w14:paraId="199A3993" w14:textId="25B5C27C" w:rsidR="008314BF" w:rsidRDefault="008314BF" w:rsidP="00D568BF">
            <w:pPr>
              <w:spacing w:line="240" w:lineRule="auto"/>
              <w:ind w:firstLine="0"/>
              <w:jc w:val="center"/>
              <w:rPr>
                <w:color w:val="000000"/>
                <w:sz w:val="22"/>
                <w:szCs w:val="22"/>
              </w:rPr>
            </w:pPr>
            <w:r>
              <w:rPr>
                <w:color w:val="000000"/>
                <w:sz w:val="22"/>
                <w:szCs w:val="22"/>
              </w:rPr>
              <w:t>10</w:t>
            </w:r>
          </w:p>
        </w:tc>
        <w:tc>
          <w:tcPr>
            <w:tcW w:w="1843" w:type="dxa"/>
            <w:tcBorders>
              <w:top w:val="single" w:sz="4" w:space="0" w:color="auto"/>
              <w:left w:val="nil"/>
              <w:bottom w:val="single" w:sz="4" w:space="0" w:color="auto"/>
              <w:right w:val="single" w:sz="4" w:space="0" w:color="auto"/>
            </w:tcBorders>
            <w:shd w:val="clear" w:color="000000" w:fill="FFFFFF"/>
          </w:tcPr>
          <w:p w14:paraId="4C9F8B27" w14:textId="3EDCB675" w:rsidR="008314BF" w:rsidRPr="008314BF" w:rsidRDefault="00534E32" w:rsidP="00D568BF">
            <w:pPr>
              <w:spacing w:line="240" w:lineRule="auto"/>
              <w:ind w:firstLine="0"/>
              <w:jc w:val="center"/>
              <w:rPr>
                <w:color w:val="000000"/>
                <w:sz w:val="22"/>
                <w:szCs w:val="22"/>
                <w:lang w:val="en-US"/>
              </w:rPr>
            </w:pPr>
            <w:r w:rsidRPr="00534E32">
              <w:rPr>
                <w:color w:val="000000"/>
                <w:sz w:val="22"/>
                <w:szCs w:val="22"/>
                <w:lang w:val="en-US"/>
              </w:rPr>
              <w:t>1 666,00</w:t>
            </w:r>
          </w:p>
        </w:tc>
      </w:tr>
      <w:tr w:rsidR="008314BF" w:rsidRPr="003C2B4F" w14:paraId="4C9BC9C4" w14:textId="77777777" w:rsidTr="00934539">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4A028E7A" w14:textId="77777777" w:rsidR="008314BF" w:rsidRPr="00B15FA7" w:rsidRDefault="008314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5F20B72F" w14:textId="695EC7B1" w:rsidR="008314BF" w:rsidRPr="002D261B" w:rsidRDefault="00534E32" w:rsidP="00D568BF">
            <w:pPr>
              <w:spacing w:line="240" w:lineRule="auto"/>
              <w:ind w:firstLine="0"/>
              <w:jc w:val="left"/>
              <w:rPr>
                <w:sz w:val="22"/>
                <w:szCs w:val="22"/>
              </w:rPr>
            </w:pPr>
            <w:r w:rsidRPr="002D261B">
              <w:rPr>
                <w:sz w:val="22"/>
                <w:szCs w:val="22"/>
              </w:rPr>
              <w:t xml:space="preserve">Принтер цветной лазерный </w:t>
            </w:r>
            <w:r w:rsidRPr="00534E32">
              <w:rPr>
                <w:sz w:val="22"/>
                <w:szCs w:val="22"/>
                <w:lang w:val="en-US"/>
              </w:rPr>
              <w:t>KYOCERA</w:t>
            </w:r>
            <w:r w:rsidRPr="002D261B">
              <w:rPr>
                <w:sz w:val="22"/>
                <w:szCs w:val="22"/>
              </w:rPr>
              <w:t xml:space="preserve"> </w:t>
            </w:r>
            <w:r w:rsidRPr="00534E32">
              <w:rPr>
                <w:sz w:val="22"/>
                <w:szCs w:val="22"/>
                <w:lang w:val="en-US"/>
              </w:rPr>
              <w:t>ECOSYS</w:t>
            </w:r>
            <w:r w:rsidRPr="002D261B">
              <w:rPr>
                <w:sz w:val="22"/>
                <w:szCs w:val="22"/>
              </w:rPr>
              <w:t xml:space="preserve"> </w:t>
            </w:r>
            <w:r w:rsidRPr="00534E32">
              <w:rPr>
                <w:sz w:val="22"/>
                <w:szCs w:val="22"/>
                <w:lang w:val="en-US"/>
              </w:rPr>
              <w:t>M</w:t>
            </w:r>
            <w:r w:rsidRPr="002D261B">
              <w:rPr>
                <w:sz w:val="22"/>
                <w:szCs w:val="22"/>
              </w:rPr>
              <w:t>5526</w:t>
            </w:r>
            <w:proofErr w:type="spellStart"/>
            <w:r w:rsidRPr="00534E32">
              <w:rPr>
                <w:sz w:val="22"/>
                <w:szCs w:val="22"/>
                <w:lang w:val="en-US"/>
              </w:rPr>
              <w:t>cdn</w:t>
            </w:r>
            <w:proofErr w:type="spellEnd"/>
            <w:r w:rsidRPr="002D261B">
              <w:rPr>
                <w:sz w:val="22"/>
                <w:szCs w:val="22"/>
              </w:rPr>
              <w:t xml:space="preserve">, </w:t>
            </w:r>
            <w:proofErr w:type="spellStart"/>
            <w:r w:rsidRPr="002D261B">
              <w:rPr>
                <w:sz w:val="22"/>
                <w:szCs w:val="22"/>
              </w:rPr>
              <w:t>цветн</w:t>
            </w:r>
            <w:proofErr w:type="spellEnd"/>
            <w:r w:rsidRPr="002D261B">
              <w:rPr>
                <w:sz w:val="22"/>
                <w:szCs w:val="22"/>
              </w:rPr>
              <w:t xml:space="preserve">., </w:t>
            </w:r>
            <w:r w:rsidRPr="00534E32">
              <w:rPr>
                <w:sz w:val="22"/>
                <w:szCs w:val="22"/>
                <w:lang w:val="en-US"/>
              </w:rPr>
              <w:t>A</w:t>
            </w:r>
            <w:r w:rsidRPr="002D261B">
              <w:rPr>
                <w:sz w:val="22"/>
                <w:szCs w:val="22"/>
              </w:rPr>
              <w:t>4</w:t>
            </w:r>
          </w:p>
        </w:tc>
        <w:tc>
          <w:tcPr>
            <w:tcW w:w="1134" w:type="dxa"/>
            <w:tcBorders>
              <w:top w:val="nil"/>
              <w:left w:val="nil"/>
              <w:bottom w:val="single" w:sz="4" w:space="0" w:color="auto"/>
              <w:right w:val="single" w:sz="4" w:space="0" w:color="auto"/>
            </w:tcBorders>
            <w:shd w:val="clear" w:color="000000" w:fill="FFFFFF"/>
            <w:vAlign w:val="center"/>
          </w:tcPr>
          <w:p w14:paraId="05207040" w14:textId="741FD2A0" w:rsidR="008314BF" w:rsidRDefault="00534E32" w:rsidP="00D568BF">
            <w:pPr>
              <w:spacing w:line="240" w:lineRule="auto"/>
              <w:ind w:firstLine="0"/>
              <w:jc w:val="center"/>
              <w:rPr>
                <w:color w:val="000000"/>
                <w:sz w:val="22"/>
                <w:szCs w:val="22"/>
              </w:rPr>
            </w:pPr>
            <w:r>
              <w:rPr>
                <w:color w:val="000000"/>
                <w:sz w:val="22"/>
                <w:szCs w:val="22"/>
              </w:rPr>
              <w:t>2</w:t>
            </w:r>
          </w:p>
        </w:tc>
        <w:tc>
          <w:tcPr>
            <w:tcW w:w="1843" w:type="dxa"/>
            <w:tcBorders>
              <w:top w:val="single" w:sz="4" w:space="0" w:color="auto"/>
              <w:left w:val="nil"/>
              <w:bottom w:val="single" w:sz="4" w:space="0" w:color="auto"/>
              <w:right w:val="single" w:sz="4" w:space="0" w:color="auto"/>
            </w:tcBorders>
            <w:shd w:val="clear" w:color="000000" w:fill="FFFFFF"/>
          </w:tcPr>
          <w:p w14:paraId="487F097D" w14:textId="3B3EC78E" w:rsidR="008314BF" w:rsidRPr="008314BF" w:rsidRDefault="00534E32" w:rsidP="00D568BF">
            <w:pPr>
              <w:spacing w:line="240" w:lineRule="auto"/>
              <w:ind w:firstLine="0"/>
              <w:jc w:val="center"/>
              <w:rPr>
                <w:color w:val="000000"/>
                <w:sz w:val="22"/>
                <w:szCs w:val="22"/>
                <w:lang w:val="en-US"/>
              </w:rPr>
            </w:pPr>
            <w:r w:rsidRPr="00534E32">
              <w:rPr>
                <w:color w:val="000000"/>
                <w:sz w:val="22"/>
                <w:szCs w:val="22"/>
                <w:lang w:val="en-US"/>
              </w:rPr>
              <w:t>58 333,00</w:t>
            </w:r>
          </w:p>
        </w:tc>
      </w:tr>
      <w:tr w:rsidR="008314BF" w:rsidRPr="003C2B4F" w14:paraId="5874858D" w14:textId="77777777" w:rsidTr="00934539">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14DEF0DB" w14:textId="77777777" w:rsidR="008314BF" w:rsidRPr="00B15FA7" w:rsidRDefault="008314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47CACA04" w14:textId="1071F80A" w:rsidR="008314BF" w:rsidRPr="002D261B" w:rsidRDefault="00534E32" w:rsidP="00D568BF">
            <w:pPr>
              <w:spacing w:line="240" w:lineRule="auto"/>
              <w:ind w:firstLine="0"/>
              <w:jc w:val="left"/>
              <w:rPr>
                <w:sz w:val="22"/>
                <w:szCs w:val="22"/>
              </w:rPr>
            </w:pPr>
            <w:r w:rsidRPr="002D261B">
              <w:rPr>
                <w:sz w:val="22"/>
                <w:szCs w:val="22"/>
              </w:rPr>
              <w:t xml:space="preserve">Носимый Видеорегистратор </w:t>
            </w:r>
            <w:r w:rsidRPr="00534E32">
              <w:rPr>
                <w:sz w:val="22"/>
                <w:szCs w:val="22"/>
                <w:lang w:val="en-US"/>
              </w:rPr>
              <w:t>BODY</w:t>
            </w:r>
            <w:r w:rsidRPr="002D261B">
              <w:rPr>
                <w:sz w:val="22"/>
                <w:szCs w:val="22"/>
              </w:rPr>
              <w:t>-</w:t>
            </w:r>
            <w:r w:rsidRPr="00534E32">
              <w:rPr>
                <w:sz w:val="22"/>
                <w:szCs w:val="22"/>
                <w:lang w:val="en-US"/>
              </w:rPr>
              <w:t>CAM</w:t>
            </w:r>
            <w:r w:rsidRPr="002D261B">
              <w:rPr>
                <w:sz w:val="22"/>
                <w:szCs w:val="22"/>
              </w:rPr>
              <w:t xml:space="preserve"> </w:t>
            </w:r>
            <w:r w:rsidRPr="00534E32">
              <w:rPr>
                <w:sz w:val="22"/>
                <w:szCs w:val="22"/>
                <w:lang w:val="en-US"/>
              </w:rPr>
              <w:t>BC</w:t>
            </w:r>
            <w:r w:rsidRPr="002D261B">
              <w:rPr>
                <w:sz w:val="22"/>
                <w:szCs w:val="22"/>
              </w:rPr>
              <w:t>-3 64</w:t>
            </w:r>
            <w:proofErr w:type="spellStart"/>
            <w:r w:rsidRPr="00534E32">
              <w:rPr>
                <w:sz w:val="22"/>
                <w:szCs w:val="22"/>
                <w:lang w:val="en-US"/>
              </w:rPr>
              <w:t>gb</w:t>
            </w:r>
            <w:proofErr w:type="spellEnd"/>
          </w:p>
        </w:tc>
        <w:tc>
          <w:tcPr>
            <w:tcW w:w="1134" w:type="dxa"/>
            <w:tcBorders>
              <w:top w:val="nil"/>
              <w:left w:val="nil"/>
              <w:bottom w:val="single" w:sz="4" w:space="0" w:color="auto"/>
              <w:right w:val="single" w:sz="4" w:space="0" w:color="auto"/>
            </w:tcBorders>
            <w:shd w:val="clear" w:color="000000" w:fill="FFFFFF"/>
            <w:vAlign w:val="center"/>
          </w:tcPr>
          <w:p w14:paraId="49B4C7BB" w14:textId="5C880518" w:rsidR="008314BF" w:rsidRDefault="00534E32" w:rsidP="00D568BF">
            <w:pPr>
              <w:spacing w:line="240" w:lineRule="auto"/>
              <w:ind w:firstLine="0"/>
              <w:jc w:val="center"/>
              <w:rPr>
                <w:color w:val="000000"/>
                <w:sz w:val="22"/>
                <w:szCs w:val="22"/>
              </w:rPr>
            </w:pPr>
            <w:r>
              <w:rPr>
                <w:color w:val="000000"/>
                <w:sz w:val="22"/>
                <w:szCs w:val="22"/>
              </w:rPr>
              <w:t>2</w:t>
            </w:r>
          </w:p>
        </w:tc>
        <w:tc>
          <w:tcPr>
            <w:tcW w:w="1843" w:type="dxa"/>
            <w:tcBorders>
              <w:top w:val="single" w:sz="4" w:space="0" w:color="auto"/>
              <w:left w:val="nil"/>
              <w:bottom w:val="single" w:sz="4" w:space="0" w:color="auto"/>
              <w:right w:val="single" w:sz="4" w:space="0" w:color="auto"/>
            </w:tcBorders>
            <w:shd w:val="clear" w:color="000000" w:fill="FFFFFF"/>
          </w:tcPr>
          <w:p w14:paraId="375F2754" w14:textId="7A0CEA5E" w:rsidR="008314BF" w:rsidRPr="008314BF" w:rsidRDefault="00534E32" w:rsidP="00D568BF">
            <w:pPr>
              <w:spacing w:line="240" w:lineRule="auto"/>
              <w:ind w:firstLine="0"/>
              <w:jc w:val="center"/>
              <w:rPr>
                <w:color w:val="000000"/>
                <w:sz w:val="22"/>
                <w:szCs w:val="22"/>
                <w:lang w:val="en-US"/>
              </w:rPr>
            </w:pPr>
            <w:r w:rsidRPr="00534E32">
              <w:rPr>
                <w:color w:val="000000"/>
                <w:sz w:val="22"/>
                <w:szCs w:val="22"/>
                <w:lang w:val="en-US"/>
              </w:rPr>
              <w:t>16 666,00</w:t>
            </w:r>
          </w:p>
        </w:tc>
      </w:tr>
      <w:tr w:rsidR="00534E32" w:rsidRPr="003C2B4F" w14:paraId="699DCEBB" w14:textId="77777777" w:rsidTr="00934539">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3BDCCC60" w14:textId="77777777" w:rsidR="00534E32" w:rsidRPr="00B15FA7" w:rsidRDefault="00534E32"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20994CBA" w14:textId="609B16B8" w:rsidR="00534E32" w:rsidRPr="008314BF" w:rsidRDefault="00534E32" w:rsidP="00D568BF">
            <w:pPr>
              <w:spacing w:line="240" w:lineRule="auto"/>
              <w:ind w:firstLine="0"/>
              <w:jc w:val="left"/>
              <w:rPr>
                <w:sz w:val="22"/>
                <w:szCs w:val="22"/>
                <w:lang w:val="en-US"/>
              </w:rPr>
            </w:pPr>
            <w:r w:rsidRPr="00534E32">
              <w:rPr>
                <w:sz w:val="22"/>
                <w:szCs w:val="22"/>
                <w:lang w:val="en-US"/>
              </w:rPr>
              <w:t>Samsung SSD 3840GB PM1643a 2.5" SAS 12Gb/s R/W 2100/2000 MB/s R/W 400K/90K IOPs DWPD1 MZILT3T8HBLS-00007</w:t>
            </w:r>
          </w:p>
        </w:tc>
        <w:tc>
          <w:tcPr>
            <w:tcW w:w="1134" w:type="dxa"/>
            <w:tcBorders>
              <w:top w:val="nil"/>
              <w:left w:val="nil"/>
              <w:bottom w:val="single" w:sz="4" w:space="0" w:color="auto"/>
              <w:right w:val="single" w:sz="4" w:space="0" w:color="auto"/>
            </w:tcBorders>
            <w:shd w:val="clear" w:color="000000" w:fill="FFFFFF"/>
            <w:vAlign w:val="center"/>
          </w:tcPr>
          <w:p w14:paraId="34214AD8" w14:textId="3ECECB7E" w:rsidR="00534E32" w:rsidRDefault="00534E32" w:rsidP="00D568BF">
            <w:pPr>
              <w:spacing w:line="240" w:lineRule="auto"/>
              <w:ind w:firstLine="0"/>
              <w:jc w:val="center"/>
              <w:rPr>
                <w:color w:val="000000"/>
                <w:sz w:val="22"/>
                <w:szCs w:val="22"/>
              </w:rPr>
            </w:pPr>
            <w:r>
              <w:rPr>
                <w:color w:val="000000"/>
                <w:sz w:val="22"/>
                <w:szCs w:val="22"/>
              </w:rPr>
              <w:t>10</w:t>
            </w:r>
          </w:p>
        </w:tc>
        <w:tc>
          <w:tcPr>
            <w:tcW w:w="1843" w:type="dxa"/>
            <w:tcBorders>
              <w:top w:val="single" w:sz="4" w:space="0" w:color="auto"/>
              <w:left w:val="nil"/>
              <w:bottom w:val="single" w:sz="4" w:space="0" w:color="auto"/>
              <w:right w:val="single" w:sz="4" w:space="0" w:color="auto"/>
            </w:tcBorders>
            <w:shd w:val="clear" w:color="000000" w:fill="FFFFFF"/>
          </w:tcPr>
          <w:p w14:paraId="5BF2B65B" w14:textId="77777777" w:rsidR="00534E32" w:rsidRDefault="00534E32" w:rsidP="00D568BF">
            <w:pPr>
              <w:spacing w:line="240" w:lineRule="auto"/>
              <w:ind w:firstLine="0"/>
              <w:jc w:val="center"/>
              <w:rPr>
                <w:color w:val="000000"/>
                <w:sz w:val="22"/>
                <w:szCs w:val="22"/>
                <w:lang w:val="en-US"/>
              </w:rPr>
            </w:pPr>
          </w:p>
          <w:p w14:paraId="7C41210C" w14:textId="11F0BF97" w:rsidR="00534E32" w:rsidRPr="008314BF" w:rsidRDefault="00534E32" w:rsidP="00D568BF">
            <w:pPr>
              <w:spacing w:line="240" w:lineRule="auto"/>
              <w:ind w:firstLine="0"/>
              <w:jc w:val="center"/>
              <w:rPr>
                <w:color w:val="000000"/>
                <w:sz w:val="22"/>
                <w:szCs w:val="22"/>
                <w:lang w:val="en-US"/>
              </w:rPr>
            </w:pPr>
            <w:r w:rsidRPr="00534E32">
              <w:rPr>
                <w:color w:val="000000"/>
                <w:sz w:val="22"/>
                <w:szCs w:val="22"/>
                <w:lang w:val="en-US"/>
              </w:rPr>
              <w:t>108 333,00</w:t>
            </w:r>
          </w:p>
        </w:tc>
      </w:tr>
      <w:tr w:rsidR="00534E32" w:rsidRPr="003C2B4F" w14:paraId="7B8B8B99" w14:textId="77777777" w:rsidTr="00934539">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0A9F1E8C" w14:textId="77777777" w:rsidR="00534E32" w:rsidRPr="00B15FA7" w:rsidRDefault="00534E32"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1563923D" w14:textId="57351D82" w:rsidR="00534E32" w:rsidRPr="008314BF" w:rsidRDefault="00534E32" w:rsidP="00D568BF">
            <w:pPr>
              <w:spacing w:line="240" w:lineRule="auto"/>
              <w:ind w:firstLine="0"/>
              <w:jc w:val="left"/>
              <w:rPr>
                <w:sz w:val="22"/>
                <w:szCs w:val="22"/>
                <w:lang w:val="en-US"/>
              </w:rPr>
            </w:pPr>
            <w:proofErr w:type="spellStart"/>
            <w:r w:rsidRPr="00534E32">
              <w:rPr>
                <w:sz w:val="22"/>
                <w:szCs w:val="22"/>
                <w:lang w:val="en-US"/>
              </w:rPr>
              <w:t>Кабель</w:t>
            </w:r>
            <w:proofErr w:type="spellEnd"/>
            <w:r w:rsidRPr="00534E32">
              <w:rPr>
                <w:sz w:val="22"/>
                <w:szCs w:val="22"/>
                <w:lang w:val="en-US"/>
              </w:rPr>
              <w:t xml:space="preserve"> Dell Password Reset/Service Cable VPNP6 for </w:t>
            </w:r>
            <w:proofErr w:type="spellStart"/>
            <w:r w:rsidRPr="00534E32">
              <w:rPr>
                <w:sz w:val="22"/>
                <w:szCs w:val="22"/>
                <w:lang w:val="en-US"/>
              </w:rPr>
              <w:t>PowerVaults</w:t>
            </w:r>
            <w:proofErr w:type="spellEnd"/>
            <w:r w:rsidRPr="00534E32">
              <w:rPr>
                <w:sz w:val="22"/>
                <w:szCs w:val="22"/>
                <w:lang w:val="en-US"/>
              </w:rPr>
              <w:t>: MD3400 MD3420 MD3400i MD3420i MD346</w:t>
            </w:r>
          </w:p>
        </w:tc>
        <w:tc>
          <w:tcPr>
            <w:tcW w:w="1134" w:type="dxa"/>
            <w:tcBorders>
              <w:top w:val="nil"/>
              <w:left w:val="nil"/>
              <w:bottom w:val="single" w:sz="4" w:space="0" w:color="auto"/>
              <w:right w:val="single" w:sz="4" w:space="0" w:color="auto"/>
            </w:tcBorders>
            <w:shd w:val="clear" w:color="000000" w:fill="FFFFFF"/>
            <w:vAlign w:val="center"/>
          </w:tcPr>
          <w:p w14:paraId="27EDFC89" w14:textId="2BB9EF00" w:rsidR="00534E32" w:rsidRDefault="00534E32" w:rsidP="00D568BF">
            <w:pPr>
              <w:spacing w:line="240" w:lineRule="auto"/>
              <w:ind w:firstLine="0"/>
              <w:jc w:val="center"/>
              <w:rPr>
                <w:color w:val="000000"/>
                <w:sz w:val="22"/>
                <w:szCs w:val="22"/>
              </w:rPr>
            </w:pPr>
            <w:r>
              <w:rPr>
                <w:color w:val="000000"/>
                <w:sz w:val="22"/>
                <w:szCs w:val="22"/>
              </w:rPr>
              <w:t>1</w:t>
            </w:r>
          </w:p>
        </w:tc>
        <w:tc>
          <w:tcPr>
            <w:tcW w:w="1843" w:type="dxa"/>
            <w:tcBorders>
              <w:top w:val="single" w:sz="4" w:space="0" w:color="auto"/>
              <w:left w:val="nil"/>
              <w:bottom w:val="single" w:sz="4" w:space="0" w:color="auto"/>
              <w:right w:val="single" w:sz="4" w:space="0" w:color="auto"/>
            </w:tcBorders>
            <w:shd w:val="clear" w:color="000000" w:fill="FFFFFF"/>
          </w:tcPr>
          <w:p w14:paraId="6FFDED75" w14:textId="0639BA6C" w:rsidR="00534E32" w:rsidRPr="008314BF" w:rsidRDefault="00534E32" w:rsidP="00D568BF">
            <w:pPr>
              <w:spacing w:line="240" w:lineRule="auto"/>
              <w:ind w:firstLine="0"/>
              <w:jc w:val="center"/>
              <w:rPr>
                <w:color w:val="000000"/>
                <w:sz w:val="22"/>
                <w:szCs w:val="22"/>
                <w:lang w:val="en-US"/>
              </w:rPr>
            </w:pPr>
            <w:r w:rsidRPr="00534E32">
              <w:rPr>
                <w:color w:val="000000"/>
                <w:sz w:val="22"/>
                <w:szCs w:val="22"/>
                <w:lang w:val="en-US"/>
              </w:rPr>
              <w:t>4 166,00</w:t>
            </w:r>
          </w:p>
        </w:tc>
      </w:tr>
      <w:tr w:rsidR="001E6142" w:rsidRPr="003C2B4F" w14:paraId="61DB0EE9" w14:textId="77777777" w:rsidTr="002374F4">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54891D0B" w14:textId="77777777" w:rsidR="001E6142" w:rsidRPr="00B15FA7" w:rsidRDefault="001E6142" w:rsidP="001E6142">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2B2C174C" w14:textId="4E3F3E31" w:rsidR="001E6142" w:rsidRPr="00534E32" w:rsidRDefault="001E6142" w:rsidP="001E6142">
            <w:pPr>
              <w:spacing w:line="240" w:lineRule="auto"/>
              <w:ind w:firstLine="0"/>
              <w:jc w:val="left"/>
              <w:rPr>
                <w:sz w:val="22"/>
                <w:szCs w:val="22"/>
                <w:lang w:val="en-US"/>
              </w:rPr>
            </w:pPr>
            <w:proofErr w:type="spellStart"/>
            <w:r w:rsidRPr="001E6142">
              <w:rPr>
                <w:sz w:val="22"/>
                <w:szCs w:val="22"/>
                <w:lang w:val="en-US"/>
              </w:rPr>
              <w:t>Контроллер</w:t>
            </w:r>
            <w:proofErr w:type="spellEnd"/>
            <w:r w:rsidRPr="001E6142">
              <w:rPr>
                <w:sz w:val="22"/>
                <w:szCs w:val="22"/>
                <w:lang w:val="en-US"/>
              </w:rPr>
              <w:t xml:space="preserve"> Dell Flash </w:t>
            </w:r>
            <w:proofErr w:type="spellStart"/>
            <w:r w:rsidRPr="001E6142">
              <w:rPr>
                <w:sz w:val="22"/>
                <w:szCs w:val="22"/>
                <w:lang w:val="en-US"/>
              </w:rPr>
              <w:t>NVMe</w:t>
            </w:r>
            <w:proofErr w:type="spellEnd"/>
            <w:r w:rsidRPr="001E6142">
              <w:rPr>
                <w:sz w:val="22"/>
                <w:szCs w:val="22"/>
                <w:lang w:val="en-US"/>
              </w:rPr>
              <w:t xml:space="preserve"> PCI-e x16 SSD Controller Adapter 235NK</w:t>
            </w:r>
          </w:p>
        </w:tc>
        <w:tc>
          <w:tcPr>
            <w:tcW w:w="1134" w:type="dxa"/>
            <w:tcBorders>
              <w:top w:val="nil"/>
              <w:left w:val="nil"/>
              <w:bottom w:val="single" w:sz="4" w:space="0" w:color="auto"/>
              <w:right w:val="single" w:sz="4" w:space="0" w:color="auto"/>
            </w:tcBorders>
            <w:shd w:val="clear" w:color="000000" w:fill="FFFFFF"/>
          </w:tcPr>
          <w:p w14:paraId="55869274" w14:textId="76D2D5D9" w:rsidR="001E6142" w:rsidRPr="00F931B1" w:rsidRDefault="001E6142" w:rsidP="001E6142">
            <w:pPr>
              <w:spacing w:line="240" w:lineRule="auto"/>
              <w:ind w:firstLine="0"/>
              <w:jc w:val="center"/>
              <w:rPr>
                <w:color w:val="000000"/>
                <w:sz w:val="24"/>
                <w:szCs w:val="24"/>
              </w:rPr>
            </w:pPr>
            <w:r w:rsidRPr="00F931B1">
              <w:rPr>
                <w:sz w:val="24"/>
                <w:szCs w:val="24"/>
              </w:rPr>
              <w:t>1</w:t>
            </w:r>
          </w:p>
        </w:tc>
        <w:tc>
          <w:tcPr>
            <w:tcW w:w="1843" w:type="dxa"/>
            <w:tcBorders>
              <w:top w:val="single" w:sz="4" w:space="0" w:color="auto"/>
              <w:left w:val="nil"/>
              <w:bottom w:val="single" w:sz="4" w:space="0" w:color="auto"/>
              <w:right w:val="single" w:sz="4" w:space="0" w:color="auto"/>
            </w:tcBorders>
            <w:shd w:val="clear" w:color="000000" w:fill="FFFFFF"/>
          </w:tcPr>
          <w:p w14:paraId="26AD4FCC" w14:textId="1162D75A" w:rsidR="001E6142" w:rsidRPr="00F931B1" w:rsidRDefault="001E6142" w:rsidP="001E6142">
            <w:pPr>
              <w:spacing w:line="240" w:lineRule="auto"/>
              <w:ind w:firstLine="0"/>
              <w:jc w:val="center"/>
              <w:rPr>
                <w:color w:val="000000"/>
                <w:sz w:val="24"/>
                <w:szCs w:val="24"/>
                <w:lang w:val="en-US"/>
              </w:rPr>
            </w:pPr>
            <w:r w:rsidRPr="00F931B1">
              <w:rPr>
                <w:sz w:val="24"/>
                <w:szCs w:val="24"/>
              </w:rPr>
              <w:t>4 166,00</w:t>
            </w:r>
          </w:p>
        </w:tc>
      </w:tr>
      <w:tr w:rsidR="001E6142" w:rsidRPr="003C2B4F" w14:paraId="5E0DE73B" w14:textId="77777777" w:rsidTr="00D41962">
        <w:trPr>
          <w:trHeight w:val="316"/>
        </w:trPr>
        <w:tc>
          <w:tcPr>
            <w:tcW w:w="8075" w:type="dxa"/>
            <w:gridSpan w:val="3"/>
            <w:tcBorders>
              <w:top w:val="nil"/>
              <w:left w:val="single" w:sz="4" w:space="0" w:color="auto"/>
              <w:bottom w:val="single" w:sz="4" w:space="0" w:color="auto"/>
              <w:right w:val="single" w:sz="4" w:space="0" w:color="auto"/>
            </w:tcBorders>
            <w:shd w:val="clear" w:color="000000" w:fill="FFFFFF"/>
            <w:vAlign w:val="center"/>
          </w:tcPr>
          <w:p w14:paraId="34DDB0CA" w14:textId="1F8A40EB" w:rsidR="001E6142" w:rsidRPr="001E6142" w:rsidRDefault="001E6142" w:rsidP="001E6142">
            <w:pPr>
              <w:spacing w:line="240" w:lineRule="auto"/>
              <w:ind w:firstLine="0"/>
              <w:jc w:val="right"/>
              <w:rPr>
                <w:b/>
                <w:bCs/>
                <w:color w:val="000000"/>
                <w:sz w:val="22"/>
                <w:szCs w:val="22"/>
              </w:rPr>
            </w:pPr>
            <w:r w:rsidRPr="001E6142">
              <w:rPr>
                <w:b/>
                <w:bCs/>
                <w:color w:val="000000"/>
                <w:sz w:val="22"/>
                <w:szCs w:val="22"/>
              </w:rPr>
              <w:t>Итого</w:t>
            </w:r>
          </w:p>
        </w:tc>
        <w:tc>
          <w:tcPr>
            <w:tcW w:w="1843" w:type="dxa"/>
            <w:tcBorders>
              <w:top w:val="single" w:sz="4" w:space="0" w:color="auto"/>
              <w:left w:val="nil"/>
              <w:bottom w:val="single" w:sz="4" w:space="0" w:color="auto"/>
              <w:right w:val="single" w:sz="4" w:space="0" w:color="auto"/>
            </w:tcBorders>
            <w:shd w:val="clear" w:color="000000" w:fill="FFFFFF"/>
          </w:tcPr>
          <w:p w14:paraId="37D413F1" w14:textId="367B3928" w:rsidR="001E6142" w:rsidRPr="001E6142" w:rsidRDefault="001E6142" w:rsidP="001E6142">
            <w:pPr>
              <w:spacing w:line="240" w:lineRule="auto"/>
              <w:ind w:firstLine="0"/>
              <w:jc w:val="right"/>
              <w:rPr>
                <w:b/>
                <w:bCs/>
                <w:color w:val="000000"/>
                <w:szCs w:val="28"/>
                <w:lang w:val="en-US"/>
              </w:rPr>
            </w:pPr>
            <w:r w:rsidRPr="001E6142">
              <w:rPr>
                <w:b/>
                <w:bCs/>
                <w:color w:val="000000"/>
                <w:szCs w:val="28"/>
                <w:lang w:val="en-US"/>
              </w:rPr>
              <w:t>2 940 915,00</w:t>
            </w:r>
          </w:p>
        </w:tc>
      </w:tr>
    </w:tbl>
    <w:p w14:paraId="136DD81C" w14:textId="4442992F" w:rsidR="00B15FA7" w:rsidRDefault="00B15FA7" w:rsidP="006911FE">
      <w:pPr>
        <w:pStyle w:val="11"/>
        <w:numPr>
          <w:ilvl w:val="0"/>
          <w:numId w:val="0"/>
        </w:numPr>
        <w:ind w:left="360" w:firstLine="66"/>
        <w:jc w:val="left"/>
        <w:rPr>
          <w:bCs/>
          <w:snapToGrid/>
          <w:sz w:val="20"/>
        </w:rPr>
      </w:pPr>
    </w:p>
    <w:p w14:paraId="49FB7B90" w14:textId="77777777" w:rsidR="00534E32" w:rsidRDefault="00534E32" w:rsidP="006911FE">
      <w:pPr>
        <w:pStyle w:val="11"/>
        <w:numPr>
          <w:ilvl w:val="0"/>
          <w:numId w:val="0"/>
        </w:numPr>
        <w:ind w:left="360" w:firstLine="66"/>
        <w:jc w:val="left"/>
        <w:rPr>
          <w:bCs/>
          <w:snapToGrid/>
          <w:sz w:val="20"/>
        </w:rPr>
      </w:pPr>
    </w:p>
    <w:p w14:paraId="07BD00B5" w14:textId="456F8FFA" w:rsidR="00463DBB" w:rsidRDefault="004B398F" w:rsidP="00970279">
      <w:pPr>
        <w:pStyle w:val="11"/>
        <w:numPr>
          <w:ilvl w:val="0"/>
          <w:numId w:val="0"/>
        </w:numPr>
        <w:ind w:firstLine="426"/>
        <w:jc w:val="both"/>
        <w:rPr>
          <w:bCs/>
          <w:snapToGrid/>
          <w:sz w:val="20"/>
        </w:rPr>
      </w:pPr>
      <w:r w:rsidRPr="00C766A6">
        <w:rPr>
          <w:bCs/>
          <w:snapToGrid/>
          <w:sz w:val="20"/>
        </w:rPr>
        <w:t>*</w:t>
      </w:r>
      <w:r w:rsidR="00B942AB">
        <w:rPr>
          <w:bCs/>
          <w:snapToGrid/>
          <w:sz w:val="20"/>
          <w:lang w:val="ru-RU"/>
        </w:rPr>
        <w:t xml:space="preserve"> </w:t>
      </w:r>
      <w:r w:rsidRPr="00C766A6">
        <w:rPr>
          <w:bCs/>
          <w:snapToGrid/>
          <w:sz w:val="20"/>
        </w:rPr>
        <w:t>Цена за единицу продукции в Приложении № 1 Договора поставки не может превышать указанную начальную</w:t>
      </w:r>
      <w:r w:rsidR="00CE7EA7">
        <w:rPr>
          <w:bCs/>
          <w:snapToGrid/>
          <w:sz w:val="20"/>
          <w:lang w:val="ru-RU"/>
        </w:rPr>
        <w:t xml:space="preserve"> </w:t>
      </w:r>
      <w:r w:rsidRPr="00C766A6">
        <w:rPr>
          <w:bCs/>
          <w:snapToGrid/>
          <w:sz w:val="20"/>
        </w:rPr>
        <w:t>максимальную цену.</w:t>
      </w:r>
    </w:p>
    <w:p w14:paraId="34A3C071" w14:textId="77777777" w:rsidR="00970279" w:rsidRDefault="00B942AB" w:rsidP="00970279">
      <w:pPr>
        <w:pStyle w:val="11"/>
        <w:numPr>
          <w:ilvl w:val="0"/>
          <w:numId w:val="0"/>
        </w:numPr>
        <w:ind w:firstLine="426"/>
        <w:jc w:val="both"/>
        <w:rPr>
          <w:bCs/>
          <w:snapToGrid/>
          <w:sz w:val="20"/>
        </w:rPr>
      </w:pPr>
      <w:r>
        <w:rPr>
          <w:bCs/>
          <w:snapToGrid/>
          <w:sz w:val="20"/>
          <w:lang w:val="ru-RU"/>
        </w:rPr>
        <w:t xml:space="preserve">** </w:t>
      </w:r>
      <w:r w:rsidRPr="006911FE">
        <w:rPr>
          <w:bCs/>
          <w:snapToGrid/>
          <w:sz w:val="20"/>
        </w:rPr>
        <w:t>Участники вправе обратиться к Организатору за разъяснением, является ли продукция эквивалентом на стадии подготовки Предложений (п. 5.</w:t>
      </w:r>
      <w:r>
        <w:rPr>
          <w:bCs/>
          <w:snapToGrid/>
          <w:sz w:val="20"/>
          <w:lang w:val="ru-RU"/>
        </w:rPr>
        <w:t>4</w:t>
      </w:r>
      <w:r w:rsidRPr="006911FE">
        <w:rPr>
          <w:bCs/>
          <w:snapToGrid/>
          <w:sz w:val="20"/>
        </w:rPr>
        <w:t xml:space="preserve"> Документации). Результаты решения закупочной комиссии об отклонении Предложения на основании того, что продукция не является эквивалентом, не подлежат обсуждению с Участником.</w:t>
      </w:r>
      <w:bookmarkStart w:id="83" w:name="_Toc356889934"/>
      <w:bookmarkStart w:id="84" w:name="_Toc356890003"/>
    </w:p>
    <w:p w14:paraId="5B165815" w14:textId="77777777" w:rsidR="00970279" w:rsidRDefault="00970279" w:rsidP="00970279">
      <w:pPr>
        <w:pStyle w:val="11"/>
        <w:numPr>
          <w:ilvl w:val="0"/>
          <w:numId w:val="0"/>
        </w:numPr>
        <w:ind w:firstLine="426"/>
        <w:jc w:val="both"/>
        <w:rPr>
          <w:bCs/>
          <w:snapToGrid/>
          <w:sz w:val="20"/>
        </w:rPr>
      </w:pPr>
    </w:p>
    <w:p w14:paraId="7F2E1B84" w14:textId="77777777" w:rsidR="00970279" w:rsidRDefault="00970279" w:rsidP="00970279">
      <w:pPr>
        <w:pStyle w:val="11"/>
        <w:numPr>
          <w:ilvl w:val="0"/>
          <w:numId w:val="0"/>
        </w:numPr>
        <w:ind w:left="360" w:firstLine="66"/>
        <w:jc w:val="both"/>
        <w:rPr>
          <w:bCs/>
          <w:snapToGrid/>
          <w:sz w:val="20"/>
        </w:rPr>
      </w:pPr>
    </w:p>
    <w:p w14:paraId="316835C1" w14:textId="23AD992A" w:rsidR="0088000C" w:rsidRPr="00E05E5D" w:rsidRDefault="004B3DCC" w:rsidP="00970279">
      <w:pPr>
        <w:pStyle w:val="11"/>
      </w:pPr>
      <w:r>
        <w:t>Т</w:t>
      </w:r>
      <w:r w:rsidR="0088000C">
        <w:t>ЕХНИЧЕСКИЕ ТРЕБОВАНИЯ К ПРОДУКЦИИ</w:t>
      </w:r>
      <w:bookmarkEnd w:id="83"/>
      <w:bookmarkEnd w:id="84"/>
    </w:p>
    <w:p w14:paraId="05E2FAD1" w14:textId="7AB03F1B" w:rsidR="009F2FC1" w:rsidRPr="008413CC" w:rsidRDefault="00A0430E" w:rsidP="009F2FC1">
      <w:pPr>
        <w:pStyle w:val="2"/>
        <w:numPr>
          <w:ilvl w:val="1"/>
          <w:numId w:val="7"/>
        </w:numPr>
        <w:tabs>
          <w:tab w:val="num" w:pos="1211"/>
        </w:tabs>
        <w:ind w:left="1211"/>
        <w:rPr>
          <w:sz w:val="24"/>
          <w:szCs w:val="24"/>
        </w:rPr>
      </w:pPr>
      <w:bookmarkStart w:id="85" w:name="_Toc356889935"/>
      <w:bookmarkStart w:id="86" w:name="_Toc356890004"/>
      <w:bookmarkStart w:id="87" w:name="_Toc356889936"/>
      <w:bookmarkStart w:id="88" w:name="_Toc356890005"/>
      <w:r>
        <w:rPr>
          <w:sz w:val="24"/>
          <w:szCs w:val="24"/>
          <w:lang w:val="ru-RU"/>
        </w:rPr>
        <w:t xml:space="preserve"> </w:t>
      </w:r>
      <w:r w:rsidR="009F2FC1" w:rsidRPr="008413CC">
        <w:rPr>
          <w:sz w:val="24"/>
          <w:szCs w:val="24"/>
        </w:rPr>
        <w:t>Общие требования</w:t>
      </w:r>
      <w:bookmarkEnd w:id="85"/>
      <w:bookmarkEnd w:id="86"/>
    </w:p>
    <w:p w14:paraId="6FBCE543" w14:textId="2C198FA9" w:rsidR="009F2FC1" w:rsidRDefault="00A0430E" w:rsidP="009F2FC1">
      <w:pPr>
        <w:pStyle w:val="11"/>
        <w:numPr>
          <w:ilvl w:val="2"/>
          <w:numId w:val="7"/>
        </w:numPr>
        <w:tabs>
          <w:tab w:val="clear" w:pos="1571"/>
          <w:tab w:val="num" w:pos="284"/>
          <w:tab w:val="num" w:pos="1713"/>
        </w:tabs>
        <w:ind w:left="284" w:firstLine="851"/>
        <w:jc w:val="both"/>
        <w:rPr>
          <w:b w:val="0"/>
          <w:color w:val="auto"/>
        </w:rPr>
      </w:pPr>
      <w:r>
        <w:rPr>
          <w:b w:val="0"/>
          <w:color w:val="auto"/>
          <w:lang w:val="ru-RU"/>
        </w:rPr>
        <w:t>Поставляемая продукция</w:t>
      </w:r>
      <w:r w:rsidR="009F2FC1" w:rsidRPr="008413CC">
        <w:rPr>
          <w:b w:val="0"/>
          <w:color w:val="auto"/>
        </w:rPr>
        <w:t xml:space="preserve"> должн</w:t>
      </w:r>
      <w:r>
        <w:rPr>
          <w:b w:val="0"/>
          <w:color w:val="auto"/>
          <w:lang w:val="ru-RU"/>
        </w:rPr>
        <w:t>а</w:t>
      </w:r>
      <w:r w:rsidR="009F2FC1" w:rsidRPr="008413CC">
        <w:rPr>
          <w:b w:val="0"/>
          <w:color w:val="auto"/>
        </w:rPr>
        <w:t xml:space="preserve"> соответствовать условиям действующим стандартам для соответствующих изделий, технической документации производителя.</w:t>
      </w:r>
    </w:p>
    <w:p w14:paraId="51D31BE4" w14:textId="558643C8" w:rsidR="0008165B" w:rsidRPr="002D3E7F" w:rsidRDefault="0008165B" w:rsidP="0008165B">
      <w:pPr>
        <w:pStyle w:val="11"/>
        <w:numPr>
          <w:ilvl w:val="2"/>
          <w:numId w:val="7"/>
        </w:numPr>
        <w:tabs>
          <w:tab w:val="clear" w:pos="1571"/>
          <w:tab w:val="left" w:pos="1418"/>
          <w:tab w:val="num" w:pos="1843"/>
        </w:tabs>
        <w:ind w:left="0" w:firstLine="1134"/>
        <w:jc w:val="both"/>
        <w:rPr>
          <w:b w:val="0"/>
        </w:rPr>
      </w:pPr>
      <w:r>
        <w:rPr>
          <w:b w:val="0"/>
        </w:rPr>
        <w:t>В случае, когда п</w:t>
      </w:r>
      <w:r w:rsidRPr="002D3E7F">
        <w:rPr>
          <w:b w:val="0"/>
        </w:rPr>
        <w:t xml:space="preserve">ри указании наименования закупаемой Продукции не используется оговорка «эквивалент», </w:t>
      </w:r>
      <w:r>
        <w:rPr>
          <w:b w:val="0"/>
        </w:rPr>
        <w:t xml:space="preserve">поставка аналогичной Продукции не допускается, </w:t>
      </w:r>
      <w:r w:rsidRPr="002D3E7F">
        <w:rPr>
          <w:b w:val="0"/>
        </w:rPr>
        <w:t xml:space="preserve">поскольку другие аналоги несовместимы с уже используемым </w:t>
      </w:r>
      <w:r>
        <w:rPr>
          <w:b w:val="0"/>
        </w:rPr>
        <w:t>оборудованием и программным обеспечением</w:t>
      </w:r>
      <w:r w:rsidRPr="002D3E7F">
        <w:rPr>
          <w:b w:val="0"/>
        </w:rPr>
        <w:t xml:space="preserve"> Заказчика» (пп.3а п.6.1. 223-ФЗ «О закупках товаров, работ, услуг отдельными видами юридических лиц»).</w:t>
      </w:r>
    </w:p>
    <w:bookmarkEnd w:id="87"/>
    <w:bookmarkEnd w:id="88"/>
    <w:p w14:paraId="22F37E94" w14:textId="73A421C4" w:rsidR="00D10C46" w:rsidRPr="008413CC" w:rsidRDefault="00A0430E" w:rsidP="00D10C46">
      <w:pPr>
        <w:pStyle w:val="2"/>
        <w:numPr>
          <w:ilvl w:val="1"/>
          <w:numId w:val="7"/>
        </w:numPr>
        <w:tabs>
          <w:tab w:val="num" w:pos="1211"/>
        </w:tabs>
        <w:ind w:left="1211"/>
        <w:jc w:val="both"/>
        <w:rPr>
          <w:sz w:val="24"/>
          <w:szCs w:val="24"/>
        </w:rPr>
      </w:pPr>
      <w:r>
        <w:rPr>
          <w:sz w:val="24"/>
          <w:szCs w:val="24"/>
          <w:lang w:val="ru-RU"/>
        </w:rPr>
        <w:lastRenderedPageBreak/>
        <w:t xml:space="preserve"> </w:t>
      </w:r>
      <w:r w:rsidR="00D10C46" w:rsidRPr="008413CC">
        <w:rPr>
          <w:sz w:val="24"/>
          <w:szCs w:val="24"/>
        </w:rPr>
        <w:t>Гарантийные обязательства</w:t>
      </w:r>
    </w:p>
    <w:p w14:paraId="724BAAE9" w14:textId="57ED75CB" w:rsidR="00D10C46"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 xml:space="preserve"> </w:t>
      </w:r>
      <w:r w:rsidR="00B77B46" w:rsidRPr="0011629D">
        <w:rPr>
          <w:sz w:val="24"/>
          <w:szCs w:val="24"/>
        </w:rPr>
        <w:t xml:space="preserve">Поставщик представляет </w:t>
      </w:r>
      <w:r w:rsidR="00B77B46">
        <w:rPr>
          <w:sz w:val="24"/>
          <w:szCs w:val="24"/>
        </w:rPr>
        <w:t>Покупателю</w:t>
      </w:r>
      <w:r w:rsidR="00B77B46" w:rsidRPr="0011629D">
        <w:rPr>
          <w:sz w:val="24"/>
          <w:szCs w:val="24"/>
        </w:rPr>
        <w:t xml:space="preserve"> гарантию качества на поставленную продукцию. Гарантийный срок </w:t>
      </w:r>
      <w:r w:rsidR="00B77B46">
        <w:rPr>
          <w:sz w:val="24"/>
          <w:szCs w:val="24"/>
        </w:rPr>
        <w:t xml:space="preserve">не может быть меньше гарантийного срока, установленного </w:t>
      </w:r>
      <w:r w:rsidR="00B77B46" w:rsidRPr="0011629D">
        <w:rPr>
          <w:sz w:val="24"/>
          <w:szCs w:val="24"/>
        </w:rPr>
        <w:t>производител</w:t>
      </w:r>
      <w:r w:rsidR="00B77B46">
        <w:rPr>
          <w:sz w:val="24"/>
          <w:szCs w:val="24"/>
        </w:rPr>
        <w:t>ем</w:t>
      </w:r>
      <w:r w:rsidR="00B77B46" w:rsidRPr="0011629D">
        <w:rPr>
          <w:sz w:val="24"/>
          <w:szCs w:val="24"/>
        </w:rPr>
        <w:t xml:space="preserve"> </w:t>
      </w:r>
      <w:r w:rsidR="00B77B46">
        <w:rPr>
          <w:sz w:val="24"/>
          <w:szCs w:val="24"/>
          <w:lang w:val="ru-RU"/>
        </w:rPr>
        <w:t>продукции</w:t>
      </w:r>
      <w:r w:rsidR="00730E18">
        <w:rPr>
          <w:sz w:val="24"/>
          <w:szCs w:val="24"/>
        </w:rPr>
        <w:t>.</w:t>
      </w:r>
    </w:p>
    <w:p w14:paraId="4BCCE455" w14:textId="561BC86A" w:rsidR="00B77B46" w:rsidRPr="008413CC" w:rsidRDefault="00B77B46" w:rsidP="004727AB">
      <w:pPr>
        <w:pStyle w:val="a0"/>
        <w:numPr>
          <w:ilvl w:val="2"/>
          <w:numId w:val="24"/>
        </w:numPr>
        <w:tabs>
          <w:tab w:val="clear" w:pos="1571"/>
          <w:tab w:val="num" w:pos="284"/>
          <w:tab w:val="num" w:pos="1713"/>
        </w:tabs>
        <w:spacing w:line="240" w:lineRule="auto"/>
        <w:ind w:left="284" w:firstLine="850"/>
        <w:rPr>
          <w:sz w:val="24"/>
          <w:szCs w:val="24"/>
        </w:rPr>
      </w:pPr>
      <w:r>
        <w:rPr>
          <w:sz w:val="24"/>
          <w:szCs w:val="24"/>
        </w:rPr>
        <w:t>Гарантийный срок на системные блоки в комплекте, мониторы, ноутбуки, сетевое оборудование, электронные компоненты ИБП, оргтехники должен составлять не менее 3 лет</w:t>
      </w:r>
      <w:r>
        <w:rPr>
          <w:sz w:val="24"/>
          <w:szCs w:val="24"/>
          <w:lang w:val="ru-RU"/>
        </w:rPr>
        <w:t xml:space="preserve"> с даты поставки продукции</w:t>
      </w:r>
      <w:r>
        <w:rPr>
          <w:sz w:val="24"/>
          <w:szCs w:val="24"/>
        </w:rPr>
        <w:t>.</w:t>
      </w:r>
    </w:p>
    <w:p w14:paraId="5BE8A0DB" w14:textId="77777777" w:rsidR="00D10C46" w:rsidRPr="008413CC"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Претензии в связи с поставкой продукции ненадлежащего качества, выявленные в процессе её эксплуатации направляются Покупателем Поставщику в письменной форме.</w:t>
      </w:r>
    </w:p>
    <w:p w14:paraId="066FE746" w14:textId="592FF665" w:rsidR="00D10C46" w:rsidRPr="008413CC"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 xml:space="preserve"> Гарантийное обслуживание </w:t>
      </w:r>
      <w:r w:rsidR="00761E78">
        <w:rPr>
          <w:sz w:val="24"/>
          <w:szCs w:val="24"/>
          <w:lang w:val="ru-RU"/>
        </w:rPr>
        <w:t>продукции</w:t>
      </w:r>
      <w:r w:rsidRPr="008413CC">
        <w:rPr>
          <w:sz w:val="24"/>
          <w:szCs w:val="24"/>
        </w:rPr>
        <w:t xml:space="preserve"> и устранение скрытых дефектов, обнаруженных в течение гарантийного срока, замена дефектно</w:t>
      </w:r>
      <w:r w:rsidR="00761E78">
        <w:rPr>
          <w:sz w:val="24"/>
          <w:szCs w:val="24"/>
          <w:lang w:val="ru-RU"/>
        </w:rPr>
        <w:t>й продукции</w:t>
      </w:r>
      <w:r w:rsidRPr="008413CC">
        <w:rPr>
          <w:sz w:val="24"/>
          <w:szCs w:val="24"/>
        </w:rPr>
        <w:t xml:space="preserve"> производится Поставщиком за свой счет, для чего он обязан не позднее </w:t>
      </w:r>
      <w:r w:rsidR="00382589">
        <w:rPr>
          <w:sz w:val="24"/>
          <w:szCs w:val="24"/>
          <w:lang w:val="ru-RU"/>
        </w:rPr>
        <w:t>трех</w:t>
      </w:r>
      <w:r w:rsidRPr="008413CC">
        <w:rPr>
          <w:sz w:val="24"/>
          <w:szCs w:val="24"/>
        </w:rPr>
        <w:t xml:space="preserve"> рабоч</w:t>
      </w:r>
      <w:r w:rsidR="00382589">
        <w:rPr>
          <w:sz w:val="24"/>
          <w:szCs w:val="24"/>
          <w:lang w:val="ru-RU"/>
        </w:rPr>
        <w:t>их</w:t>
      </w:r>
      <w:r w:rsidRPr="008413CC">
        <w:rPr>
          <w:sz w:val="24"/>
          <w:szCs w:val="24"/>
        </w:rPr>
        <w:t xml:space="preserve"> дн</w:t>
      </w:r>
      <w:r w:rsidR="00382589">
        <w:rPr>
          <w:sz w:val="24"/>
          <w:szCs w:val="24"/>
          <w:lang w:val="ru-RU"/>
        </w:rPr>
        <w:t>ей</w:t>
      </w:r>
      <w:r w:rsidRPr="008413CC">
        <w:rPr>
          <w:sz w:val="24"/>
          <w:szCs w:val="24"/>
        </w:rPr>
        <w:t xml:space="preserve"> с момента получения соответствующей заявки от Покупателя прибыть, либо прислать своего представителя в Место поставки.</w:t>
      </w:r>
    </w:p>
    <w:p w14:paraId="0E08299F" w14:textId="2C533DA7" w:rsidR="00D10C46" w:rsidRPr="008413CC"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 xml:space="preserve">Транспортировка </w:t>
      </w:r>
      <w:r w:rsidR="00F316A4">
        <w:rPr>
          <w:sz w:val="24"/>
          <w:szCs w:val="24"/>
          <w:lang w:val="ru-RU"/>
        </w:rPr>
        <w:t>п</w:t>
      </w:r>
      <w:r w:rsidR="00761E78">
        <w:rPr>
          <w:sz w:val="24"/>
          <w:szCs w:val="24"/>
          <w:lang w:val="ru-RU"/>
        </w:rPr>
        <w:t>родукции</w:t>
      </w:r>
      <w:r w:rsidRPr="008413CC">
        <w:rPr>
          <w:sz w:val="24"/>
          <w:szCs w:val="24"/>
        </w:rPr>
        <w:t xml:space="preserve"> для гарантийного ремонта производится за счет Поставщика.</w:t>
      </w:r>
    </w:p>
    <w:p w14:paraId="6A316D49" w14:textId="77777777" w:rsidR="00D10C46" w:rsidRPr="008413CC"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 xml:space="preserve">В случае если гарантийный ремонт длится более </w:t>
      </w:r>
      <w:r w:rsidR="00730E18">
        <w:rPr>
          <w:sz w:val="24"/>
          <w:szCs w:val="24"/>
        </w:rPr>
        <w:t>2</w:t>
      </w:r>
      <w:r w:rsidRPr="008413CC">
        <w:rPr>
          <w:sz w:val="24"/>
          <w:szCs w:val="24"/>
        </w:rPr>
        <w:t>0 рабочих дней, Поставщик обязуется предоставить Покупателю аналогичное оборудование до окончания ремонта.</w:t>
      </w:r>
    </w:p>
    <w:p w14:paraId="053A7006" w14:textId="2C3A25A0" w:rsidR="00D10C46" w:rsidRPr="008413CC"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 xml:space="preserve">Замена </w:t>
      </w:r>
      <w:r w:rsidR="00F316A4">
        <w:rPr>
          <w:sz w:val="24"/>
          <w:szCs w:val="24"/>
          <w:lang w:val="ru-RU"/>
        </w:rPr>
        <w:t>продукции</w:t>
      </w:r>
      <w:r w:rsidRPr="008413CC">
        <w:rPr>
          <w:sz w:val="24"/>
          <w:szCs w:val="24"/>
        </w:rPr>
        <w:t xml:space="preserve"> ненадлежащего качества производится Поставщиком в течение 10 (десяти) рабочих дней с момента получения уведомления Покупателя.</w:t>
      </w:r>
    </w:p>
    <w:p w14:paraId="652FDA2F" w14:textId="19EA64CB" w:rsidR="00C24BBC" w:rsidRDefault="00C24BBC">
      <w:pPr>
        <w:spacing w:line="240" w:lineRule="auto"/>
        <w:ind w:firstLine="0"/>
        <w:jc w:val="left"/>
        <w:rPr>
          <w:snapToGrid/>
          <w:sz w:val="24"/>
          <w:szCs w:val="24"/>
          <w:lang w:val="x-none" w:eastAsia="x-none"/>
        </w:rPr>
      </w:pPr>
    </w:p>
    <w:p w14:paraId="65995187" w14:textId="77777777" w:rsidR="00524C93" w:rsidRDefault="00524C93">
      <w:pPr>
        <w:spacing w:line="240" w:lineRule="auto"/>
        <w:ind w:firstLine="0"/>
        <w:jc w:val="left"/>
        <w:rPr>
          <w:snapToGrid/>
          <w:sz w:val="24"/>
          <w:szCs w:val="24"/>
          <w:lang w:val="x-none" w:eastAsia="x-none"/>
        </w:rPr>
      </w:pPr>
    </w:p>
    <w:p w14:paraId="495A9318" w14:textId="77777777" w:rsidR="00524C93" w:rsidRDefault="00524C93">
      <w:pPr>
        <w:spacing w:line="240" w:lineRule="auto"/>
        <w:ind w:firstLine="0"/>
        <w:jc w:val="left"/>
        <w:rPr>
          <w:snapToGrid/>
          <w:sz w:val="24"/>
          <w:szCs w:val="24"/>
          <w:lang w:val="x-none" w:eastAsia="x-none"/>
        </w:rPr>
      </w:pPr>
    </w:p>
    <w:p w14:paraId="404C23F5" w14:textId="6C87143C" w:rsidR="007A2621" w:rsidRPr="007A2621" w:rsidRDefault="007A2621" w:rsidP="007A2621">
      <w:pPr>
        <w:pStyle w:val="11"/>
        <w:numPr>
          <w:ilvl w:val="0"/>
          <w:numId w:val="24"/>
        </w:numPr>
        <w:rPr>
          <w:szCs w:val="28"/>
        </w:rPr>
      </w:pPr>
      <w:r w:rsidRPr="007A2621">
        <w:rPr>
          <w:szCs w:val="28"/>
        </w:rPr>
        <w:t>ДОГОВОР ПОСТАВКИ № ___________</w:t>
      </w:r>
    </w:p>
    <w:p w14:paraId="440C3A35" w14:textId="77777777" w:rsidR="007A2621" w:rsidRDefault="007A2621" w:rsidP="007A2621">
      <w:pPr>
        <w:pStyle w:val="11"/>
        <w:numPr>
          <w:ilvl w:val="0"/>
          <w:numId w:val="0"/>
        </w:numPr>
        <w:ind w:firstLine="851"/>
        <w:jc w:val="left"/>
      </w:pPr>
    </w:p>
    <w:p w14:paraId="2421D2AE" w14:textId="77777777" w:rsidR="007A2621" w:rsidRPr="00871A39" w:rsidRDefault="007A2621" w:rsidP="007A2621">
      <w:pPr>
        <w:pStyle w:val="11"/>
        <w:numPr>
          <w:ilvl w:val="0"/>
          <w:numId w:val="0"/>
        </w:numPr>
        <w:ind w:left="360"/>
        <w:jc w:val="both"/>
      </w:pPr>
    </w:p>
    <w:p w14:paraId="409C255E" w14:textId="77777777" w:rsidR="007A2621" w:rsidRPr="002547DD" w:rsidRDefault="007A2621" w:rsidP="007A2621">
      <w:pPr>
        <w:spacing w:line="240" w:lineRule="auto"/>
        <w:ind w:firstLine="0"/>
        <w:rPr>
          <w:sz w:val="24"/>
          <w:szCs w:val="24"/>
        </w:rPr>
      </w:pPr>
      <w:r w:rsidRPr="002547DD">
        <w:rPr>
          <w:sz w:val="24"/>
          <w:szCs w:val="24"/>
        </w:rPr>
        <w:t xml:space="preserve">г. Калуга             </w:t>
      </w:r>
      <w:r w:rsidRPr="002547DD">
        <w:rPr>
          <w:sz w:val="24"/>
          <w:szCs w:val="24"/>
        </w:rPr>
        <w:tab/>
      </w:r>
      <w:r w:rsidRPr="002547DD">
        <w:rPr>
          <w:sz w:val="24"/>
          <w:szCs w:val="24"/>
        </w:rPr>
        <w:tab/>
      </w:r>
      <w:r w:rsidRPr="002547DD">
        <w:rPr>
          <w:sz w:val="24"/>
          <w:szCs w:val="24"/>
        </w:rPr>
        <w:tab/>
        <w:t xml:space="preserve">                     </w:t>
      </w:r>
      <w:r>
        <w:rPr>
          <w:sz w:val="24"/>
          <w:szCs w:val="24"/>
        </w:rPr>
        <w:t xml:space="preserve">                                 </w:t>
      </w:r>
      <w:r w:rsidRPr="002547DD">
        <w:rPr>
          <w:sz w:val="24"/>
          <w:szCs w:val="24"/>
        </w:rPr>
        <w:t xml:space="preserve">     «____» ____________ 202</w:t>
      </w:r>
      <w:r>
        <w:rPr>
          <w:sz w:val="24"/>
          <w:szCs w:val="24"/>
        </w:rPr>
        <w:t>4</w:t>
      </w:r>
      <w:r w:rsidRPr="002547DD">
        <w:rPr>
          <w:sz w:val="24"/>
          <w:szCs w:val="24"/>
        </w:rPr>
        <w:t xml:space="preserve"> г.</w:t>
      </w:r>
    </w:p>
    <w:p w14:paraId="41525DEA" w14:textId="77777777" w:rsidR="007A2621" w:rsidRPr="008413CC" w:rsidRDefault="007A2621" w:rsidP="007A2621">
      <w:pPr>
        <w:spacing w:line="240" w:lineRule="auto"/>
        <w:jc w:val="center"/>
        <w:rPr>
          <w:b/>
          <w:sz w:val="24"/>
          <w:szCs w:val="24"/>
        </w:rPr>
      </w:pPr>
    </w:p>
    <w:p w14:paraId="15998701" w14:textId="58F9D546" w:rsidR="007A2621" w:rsidRPr="008413CC" w:rsidRDefault="007A2621" w:rsidP="007A2621">
      <w:pPr>
        <w:pStyle w:val="aff5"/>
        <w:spacing w:after="0" w:line="240" w:lineRule="auto"/>
        <w:ind w:left="0" w:firstLine="850"/>
        <w:rPr>
          <w:sz w:val="24"/>
          <w:szCs w:val="24"/>
        </w:rPr>
      </w:pPr>
      <w:r w:rsidRPr="008413CC">
        <w:rPr>
          <w:sz w:val="24"/>
          <w:szCs w:val="24"/>
        </w:rPr>
        <w:t>ПАО «Калужская сбытовая компания», именуемое в дальнейшем «</w:t>
      </w:r>
      <w:r w:rsidRPr="00C66850">
        <w:rPr>
          <w:b/>
          <w:bCs/>
          <w:sz w:val="24"/>
          <w:szCs w:val="24"/>
        </w:rPr>
        <w:t>Покупатель»</w:t>
      </w:r>
      <w:r w:rsidRPr="008413CC">
        <w:rPr>
          <w:sz w:val="24"/>
          <w:szCs w:val="24"/>
        </w:rPr>
        <w:t xml:space="preserve">, в лице Генерального директора </w:t>
      </w:r>
      <w:r>
        <w:rPr>
          <w:sz w:val="24"/>
          <w:szCs w:val="24"/>
          <w:lang w:val="ru-RU"/>
        </w:rPr>
        <w:t>Новиковой Галины Владимировны</w:t>
      </w:r>
      <w:r w:rsidRPr="008413CC">
        <w:rPr>
          <w:sz w:val="24"/>
          <w:szCs w:val="24"/>
        </w:rPr>
        <w:t>, действующего на основании Устава с одной стороны и, ____________, именуемое в дальнейшем «</w:t>
      </w:r>
      <w:r w:rsidRPr="00C66850">
        <w:rPr>
          <w:b/>
          <w:bCs/>
          <w:sz w:val="24"/>
          <w:szCs w:val="24"/>
        </w:rPr>
        <w:t>Поставщик</w:t>
      </w:r>
      <w:r w:rsidRPr="008413CC">
        <w:rPr>
          <w:sz w:val="24"/>
          <w:szCs w:val="24"/>
        </w:rPr>
        <w:t>», в лице __</w:t>
      </w:r>
      <w:r>
        <w:rPr>
          <w:sz w:val="24"/>
          <w:szCs w:val="24"/>
          <w:lang w:val="ru-RU"/>
        </w:rPr>
        <w:t>________________</w:t>
      </w:r>
      <w:r w:rsidRPr="008413CC">
        <w:rPr>
          <w:sz w:val="24"/>
          <w:szCs w:val="24"/>
        </w:rPr>
        <w:t>, действующего на основании _</w:t>
      </w:r>
      <w:r>
        <w:rPr>
          <w:sz w:val="24"/>
          <w:szCs w:val="24"/>
          <w:lang w:val="ru-RU"/>
        </w:rPr>
        <w:t>_______________</w:t>
      </w:r>
      <w:r w:rsidRPr="008413CC">
        <w:rPr>
          <w:sz w:val="24"/>
          <w:szCs w:val="24"/>
        </w:rPr>
        <w:t xml:space="preserve">, с другой стороны, именуемые совместно «Стороны», по итогам проведения </w:t>
      </w:r>
      <w:r>
        <w:rPr>
          <w:sz w:val="24"/>
          <w:szCs w:val="24"/>
          <w:lang w:val="ru-RU"/>
        </w:rPr>
        <w:t>Аукциона в электронной форме</w:t>
      </w:r>
      <w:r w:rsidRPr="008413CC">
        <w:rPr>
          <w:sz w:val="24"/>
          <w:szCs w:val="24"/>
        </w:rPr>
        <w:t xml:space="preserve"> заключили настоящий договор о нижеследующем:</w:t>
      </w:r>
    </w:p>
    <w:p w14:paraId="3DDCF03B" w14:textId="77777777" w:rsidR="007A2621" w:rsidRPr="008413CC" w:rsidRDefault="007A2621" w:rsidP="007A2621">
      <w:pPr>
        <w:spacing w:line="240" w:lineRule="auto"/>
        <w:ind w:firstLine="850"/>
        <w:rPr>
          <w:sz w:val="24"/>
          <w:szCs w:val="24"/>
        </w:rPr>
      </w:pPr>
    </w:p>
    <w:p w14:paraId="5FF8CA1E" w14:textId="77777777" w:rsidR="007A2621" w:rsidRPr="008413CC" w:rsidRDefault="007A2621" w:rsidP="007A2621">
      <w:pPr>
        <w:numPr>
          <w:ilvl w:val="0"/>
          <w:numId w:val="34"/>
        </w:numPr>
        <w:snapToGrid w:val="0"/>
        <w:spacing w:line="240" w:lineRule="auto"/>
        <w:ind w:left="0" w:firstLine="850"/>
        <w:jc w:val="center"/>
        <w:rPr>
          <w:b/>
          <w:caps/>
          <w:sz w:val="24"/>
          <w:szCs w:val="24"/>
        </w:rPr>
      </w:pPr>
      <w:r w:rsidRPr="008413CC">
        <w:rPr>
          <w:b/>
          <w:caps/>
          <w:sz w:val="24"/>
          <w:szCs w:val="24"/>
        </w:rPr>
        <w:t>Предмет договора</w:t>
      </w:r>
    </w:p>
    <w:p w14:paraId="666ED410" w14:textId="4D3C4286" w:rsidR="007A2621" w:rsidRPr="007A2621" w:rsidRDefault="007A2621" w:rsidP="007A2621">
      <w:pPr>
        <w:numPr>
          <w:ilvl w:val="1"/>
          <w:numId w:val="34"/>
        </w:numPr>
        <w:tabs>
          <w:tab w:val="clear" w:pos="719"/>
          <w:tab w:val="left" w:pos="993"/>
        </w:tabs>
        <w:snapToGrid w:val="0"/>
        <w:spacing w:line="240" w:lineRule="auto"/>
        <w:ind w:left="0" w:firstLine="567"/>
        <w:rPr>
          <w:sz w:val="24"/>
          <w:szCs w:val="24"/>
        </w:rPr>
      </w:pPr>
      <w:r w:rsidRPr="007A2621">
        <w:rPr>
          <w:sz w:val="24"/>
          <w:szCs w:val="24"/>
        </w:rPr>
        <w:t>Поставщик обязуется поставлять Покупателю компьютерное оборудование и оргтехнику (далее- «Продукция»), а Покупатель обязуется принимать и оплачивать Продукцию в порядке, установленном настоящим Договором.</w:t>
      </w:r>
    </w:p>
    <w:p w14:paraId="44CA4A9F" w14:textId="77777777" w:rsidR="007A2621" w:rsidRDefault="007A2621" w:rsidP="007A2621">
      <w:pPr>
        <w:pStyle w:val="afffe"/>
        <w:tabs>
          <w:tab w:val="left" w:pos="709"/>
          <w:tab w:val="left" w:pos="1134"/>
        </w:tabs>
        <w:ind w:left="567"/>
        <w:jc w:val="both"/>
      </w:pPr>
    </w:p>
    <w:p w14:paraId="1F9D8351" w14:textId="77777777" w:rsidR="007A2621" w:rsidRPr="008413CC" w:rsidRDefault="007A2621" w:rsidP="007A2621">
      <w:pPr>
        <w:numPr>
          <w:ilvl w:val="0"/>
          <w:numId w:val="34"/>
        </w:numPr>
        <w:snapToGrid w:val="0"/>
        <w:spacing w:line="240" w:lineRule="auto"/>
        <w:jc w:val="center"/>
        <w:rPr>
          <w:b/>
          <w:caps/>
          <w:sz w:val="24"/>
          <w:szCs w:val="24"/>
        </w:rPr>
      </w:pPr>
      <w:r w:rsidRPr="008413CC">
        <w:rPr>
          <w:b/>
          <w:caps/>
          <w:sz w:val="24"/>
          <w:szCs w:val="24"/>
        </w:rPr>
        <w:t>Качество и комплектность</w:t>
      </w:r>
    </w:p>
    <w:p w14:paraId="78C36DD3"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Качество и комплектность поставляем</w:t>
      </w:r>
      <w:r>
        <w:rPr>
          <w:sz w:val="24"/>
          <w:szCs w:val="24"/>
        </w:rPr>
        <w:t>ой Продукции</w:t>
      </w:r>
      <w:r w:rsidRPr="008413CC">
        <w:rPr>
          <w:sz w:val="24"/>
          <w:szCs w:val="24"/>
        </w:rPr>
        <w:t xml:space="preserve"> должно соответствовать технической документации производителя</w:t>
      </w:r>
      <w:r>
        <w:rPr>
          <w:sz w:val="24"/>
          <w:szCs w:val="24"/>
        </w:rPr>
        <w:t xml:space="preserve"> Продукции</w:t>
      </w:r>
      <w:r w:rsidRPr="008413CC">
        <w:rPr>
          <w:sz w:val="24"/>
          <w:szCs w:val="24"/>
        </w:rPr>
        <w:t>.</w:t>
      </w:r>
    </w:p>
    <w:p w14:paraId="7C5928B7" w14:textId="37D9CEF9" w:rsidR="007A2621" w:rsidRPr="002023FF" w:rsidRDefault="007A2621" w:rsidP="007A2621">
      <w:pPr>
        <w:numPr>
          <w:ilvl w:val="1"/>
          <w:numId w:val="34"/>
        </w:numPr>
        <w:tabs>
          <w:tab w:val="clear" w:pos="719"/>
          <w:tab w:val="left" w:pos="993"/>
        </w:tabs>
        <w:snapToGrid w:val="0"/>
        <w:spacing w:line="240" w:lineRule="auto"/>
        <w:ind w:left="0" w:firstLine="567"/>
        <w:rPr>
          <w:sz w:val="24"/>
          <w:szCs w:val="24"/>
        </w:rPr>
      </w:pPr>
      <w:r w:rsidRPr="002023FF">
        <w:rPr>
          <w:sz w:val="24"/>
          <w:szCs w:val="24"/>
        </w:rPr>
        <w:t xml:space="preserve">Ассортимент, цена и </w:t>
      </w:r>
      <w:r w:rsidRPr="007A2621">
        <w:rPr>
          <w:sz w:val="24"/>
          <w:szCs w:val="24"/>
        </w:rPr>
        <w:t>предполагаемое к поставке по настоящему Договору количество Продукции указаны в Приложении</w:t>
      </w:r>
      <w:r w:rsidRPr="002023FF">
        <w:rPr>
          <w:sz w:val="24"/>
          <w:szCs w:val="24"/>
        </w:rPr>
        <w:t xml:space="preserve"> № 1.</w:t>
      </w:r>
    </w:p>
    <w:p w14:paraId="037BF86F" w14:textId="27338A6F" w:rsidR="007A2621" w:rsidRPr="002D261B" w:rsidRDefault="007A2621" w:rsidP="007A2621">
      <w:pPr>
        <w:pStyle w:val="afffe"/>
        <w:snapToGrid w:val="0"/>
        <w:ind w:left="0" w:firstLine="567"/>
        <w:jc w:val="both"/>
        <w:rPr>
          <w:highlight w:val="yellow"/>
          <w:lang w:val="ru-RU"/>
        </w:rPr>
      </w:pPr>
      <w:r>
        <w:rPr>
          <w:lang w:val="ru-RU"/>
        </w:rPr>
        <w:t>2.3.</w:t>
      </w:r>
      <w:r w:rsidR="002D261B">
        <w:rPr>
          <w:lang w:val="ru-RU"/>
        </w:rPr>
        <w:t xml:space="preserve"> </w:t>
      </w:r>
      <w:r w:rsidRPr="00074E99">
        <w:t xml:space="preserve">Ассортимент и комплектность каждой партии Продукции указывается Покупателем в Заявке, направляемой Поставщику </w:t>
      </w:r>
      <w:r>
        <w:rPr>
          <w:lang w:val="ru-RU"/>
        </w:rPr>
        <w:t xml:space="preserve">электронной почтой, </w:t>
      </w:r>
      <w:r w:rsidRPr="00074E99">
        <w:t xml:space="preserve">на </w:t>
      </w:r>
      <w:r>
        <w:rPr>
          <w:lang w:val="ru-RU"/>
        </w:rPr>
        <w:t xml:space="preserve">электронный </w:t>
      </w:r>
      <w:r w:rsidRPr="00074E99">
        <w:t>адрес</w:t>
      </w:r>
      <w:r w:rsidR="002D261B">
        <w:rPr>
          <w:lang w:val="ru-RU"/>
        </w:rPr>
        <w:t>,</w:t>
      </w:r>
      <w:r w:rsidRPr="00074E99">
        <w:t xml:space="preserve"> указанный в</w:t>
      </w:r>
      <w:r>
        <w:rPr>
          <w:lang w:val="ru-RU"/>
        </w:rPr>
        <w:t xml:space="preserve"> </w:t>
      </w:r>
      <w:r w:rsidRPr="00074E99">
        <w:t xml:space="preserve">разделе </w:t>
      </w:r>
      <w:r>
        <w:rPr>
          <w:lang w:val="ru-RU"/>
        </w:rPr>
        <w:t>«Реквизиты Сторон» настоящего</w:t>
      </w:r>
      <w:r w:rsidRPr="00074E99">
        <w:t xml:space="preserve"> Договора.</w:t>
      </w:r>
    </w:p>
    <w:p w14:paraId="45F668DB" w14:textId="1F7663D6" w:rsidR="007A2621" w:rsidRPr="00257E00" w:rsidRDefault="007A2621" w:rsidP="007A2621">
      <w:pPr>
        <w:snapToGrid w:val="0"/>
        <w:spacing w:line="240" w:lineRule="auto"/>
        <w:rPr>
          <w:sz w:val="24"/>
          <w:szCs w:val="24"/>
          <w:highlight w:val="yellow"/>
        </w:rPr>
      </w:pPr>
      <w:r>
        <w:rPr>
          <w:sz w:val="24"/>
          <w:szCs w:val="24"/>
        </w:rPr>
        <w:t xml:space="preserve">        П</w:t>
      </w:r>
      <w:r w:rsidRPr="002023FF">
        <w:rPr>
          <w:sz w:val="24"/>
          <w:szCs w:val="24"/>
        </w:rPr>
        <w:t>редставителем Покупателя</w:t>
      </w:r>
      <w:r w:rsidR="002D261B">
        <w:rPr>
          <w:sz w:val="24"/>
          <w:szCs w:val="24"/>
        </w:rPr>
        <w:t>,</w:t>
      </w:r>
      <w:r w:rsidRPr="002023FF">
        <w:rPr>
          <w:sz w:val="24"/>
          <w:szCs w:val="24"/>
        </w:rPr>
        <w:t xml:space="preserve"> </w:t>
      </w:r>
      <w:r>
        <w:rPr>
          <w:sz w:val="24"/>
          <w:szCs w:val="24"/>
        </w:rPr>
        <w:t>у</w:t>
      </w:r>
      <w:r w:rsidRPr="002023FF">
        <w:rPr>
          <w:sz w:val="24"/>
          <w:szCs w:val="24"/>
        </w:rPr>
        <w:t xml:space="preserve">полномоченным </w:t>
      </w:r>
      <w:r>
        <w:rPr>
          <w:sz w:val="24"/>
          <w:szCs w:val="24"/>
        </w:rPr>
        <w:t xml:space="preserve">на подписание подаваемых Поставщику Заявок, </w:t>
      </w:r>
      <w:r w:rsidRPr="002023FF">
        <w:rPr>
          <w:sz w:val="24"/>
          <w:szCs w:val="24"/>
        </w:rPr>
        <w:t>является</w:t>
      </w:r>
      <w:r w:rsidRPr="007A2621">
        <w:rPr>
          <w:sz w:val="24"/>
          <w:szCs w:val="24"/>
        </w:rPr>
        <w:t>: ________________________________________________________</w:t>
      </w:r>
    </w:p>
    <w:p w14:paraId="19216BAF" w14:textId="77777777" w:rsidR="007A2621" w:rsidRDefault="007A2621" w:rsidP="007A2621">
      <w:pPr>
        <w:spacing w:line="240" w:lineRule="auto"/>
        <w:rPr>
          <w:sz w:val="24"/>
          <w:szCs w:val="24"/>
        </w:rPr>
      </w:pPr>
    </w:p>
    <w:p w14:paraId="322CCF0C" w14:textId="77777777" w:rsidR="007A2621" w:rsidRPr="008413CC" w:rsidRDefault="007A2621" w:rsidP="007A2621">
      <w:pPr>
        <w:spacing w:line="240" w:lineRule="auto"/>
        <w:rPr>
          <w:sz w:val="24"/>
          <w:szCs w:val="24"/>
        </w:rPr>
      </w:pPr>
    </w:p>
    <w:p w14:paraId="7C0FDB38" w14:textId="77777777" w:rsidR="007A2621" w:rsidRPr="008413CC" w:rsidRDefault="007A2621" w:rsidP="007A2621">
      <w:pPr>
        <w:numPr>
          <w:ilvl w:val="0"/>
          <w:numId w:val="34"/>
        </w:numPr>
        <w:snapToGrid w:val="0"/>
        <w:spacing w:line="240" w:lineRule="auto"/>
        <w:jc w:val="center"/>
        <w:rPr>
          <w:b/>
          <w:caps/>
          <w:sz w:val="24"/>
          <w:szCs w:val="24"/>
        </w:rPr>
      </w:pPr>
      <w:r w:rsidRPr="008413CC">
        <w:rPr>
          <w:b/>
          <w:caps/>
          <w:sz w:val="24"/>
          <w:szCs w:val="24"/>
        </w:rPr>
        <w:t>Сроки и условия поставки</w:t>
      </w:r>
    </w:p>
    <w:p w14:paraId="0759E7B6" w14:textId="77777777" w:rsidR="007A2621" w:rsidRPr="00934A70" w:rsidRDefault="007A2621" w:rsidP="007A2621">
      <w:pPr>
        <w:numPr>
          <w:ilvl w:val="1"/>
          <w:numId w:val="34"/>
        </w:numPr>
        <w:tabs>
          <w:tab w:val="clear" w:pos="719"/>
          <w:tab w:val="left" w:pos="993"/>
        </w:tabs>
        <w:snapToGrid w:val="0"/>
        <w:spacing w:line="240" w:lineRule="auto"/>
        <w:ind w:left="0" w:firstLine="567"/>
        <w:rPr>
          <w:sz w:val="24"/>
          <w:szCs w:val="24"/>
        </w:rPr>
      </w:pPr>
      <w:r>
        <w:rPr>
          <w:sz w:val="24"/>
          <w:szCs w:val="24"/>
        </w:rPr>
        <w:lastRenderedPageBreak/>
        <w:t>П</w:t>
      </w:r>
      <w:r w:rsidRPr="00934A70">
        <w:rPr>
          <w:sz w:val="24"/>
          <w:szCs w:val="24"/>
        </w:rPr>
        <w:t xml:space="preserve">оставка </w:t>
      </w:r>
      <w:r>
        <w:rPr>
          <w:sz w:val="24"/>
          <w:szCs w:val="24"/>
        </w:rPr>
        <w:t>Продукции</w:t>
      </w:r>
      <w:r w:rsidRPr="00934A70">
        <w:rPr>
          <w:sz w:val="24"/>
          <w:szCs w:val="24"/>
        </w:rPr>
        <w:t xml:space="preserve"> до склада Покупателя осуществляется силами и за счет Поставщика;</w:t>
      </w:r>
    </w:p>
    <w:p w14:paraId="1F1AE80B" w14:textId="084830A3" w:rsidR="007A2621" w:rsidRPr="007A2621" w:rsidRDefault="007A2621" w:rsidP="007A2621">
      <w:pPr>
        <w:numPr>
          <w:ilvl w:val="1"/>
          <w:numId w:val="34"/>
        </w:numPr>
        <w:tabs>
          <w:tab w:val="clear" w:pos="719"/>
          <w:tab w:val="left" w:pos="993"/>
        </w:tabs>
        <w:snapToGrid w:val="0"/>
        <w:spacing w:line="240" w:lineRule="auto"/>
        <w:ind w:left="0" w:firstLine="567"/>
        <w:rPr>
          <w:sz w:val="24"/>
          <w:szCs w:val="24"/>
        </w:rPr>
      </w:pPr>
      <w:r w:rsidRPr="007A2621">
        <w:rPr>
          <w:sz w:val="24"/>
          <w:szCs w:val="24"/>
        </w:rPr>
        <w:t>Поставка Продукции производится Поставщиком в срок не более 5 рабочих дней с момента поступления Заявки Покупателя, если иной срок не согласован Сторонами;</w:t>
      </w:r>
    </w:p>
    <w:p w14:paraId="6644A6F1" w14:textId="77777777" w:rsidR="007A2621" w:rsidRPr="00934A70" w:rsidRDefault="007A2621" w:rsidP="007A2621">
      <w:pPr>
        <w:numPr>
          <w:ilvl w:val="1"/>
          <w:numId w:val="34"/>
        </w:numPr>
        <w:tabs>
          <w:tab w:val="clear" w:pos="719"/>
          <w:tab w:val="left" w:pos="993"/>
        </w:tabs>
        <w:snapToGrid w:val="0"/>
        <w:spacing w:line="240" w:lineRule="auto"/>
        <w:ind w:left="0" w:firstLine="567"/>
        <w:rPr>
          <w:sz w:val="24"/>
          <w:szCs w:val="24"/>
        </w:rPr>
      </w:pPr>
      <w:r w:rsidRPr="00934A70">
        <w:rPr>
          <w:sz w:val="24"/>
          <w:szCs w:val="24"/>
        </w:rPr>
        <w:t>Место поставки – склад Покупателя, расположенный по адресу: РФ, Калужская область, г. Калуга, пер. Суворова, д. 8;</w:t>
      </w:r>
    </w:p>
    <w:p w14:paraId="72C5472F"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 xml:space="preserve">В ходе </w:t>
      </w:r>
      <w:r>
        <w:rPr>
          <w:sz w:val="24"/>
          <w:szCs w:val="24"/>
        </w:rPr>
        <w:t xml:space="preserve">приемки Продукции </w:t>
      </w:r>
      <w:r w:rsidRPr="008413CC">
        <w:rPr>
          <w:sz w:val="24"/>
          <w:szCs w:val="24"/>
        </w:rPr>
        <w:t>Покупателем осуществляется проверка путем простого внешнего осмотра:</w:t>
      </w:r>
    </w:p>
    <w:p w14:paraId="1548DBE6" w14:textId="77777777" w:rsidR="007A2621" w:rsidRPr="008413CC" w:rsidRDefault="007A2621" w:rsidP="007A2621">
      <w:pPr>
        <w:numPr>
          <w:ilvl w:val="2"/>
          <w:numId w:val="34"/>
        </w:numPr>
        <w:tabs>
          <w:tab w:val="left" w:pos="993"/>
        </w:tabs>
        <w:snapToGrid w:val="0"/>
        <w:spacing w:line="240" w:lineRule="auto"/>
        <w:rPr>
          <w:sz w:val="24"/>
          <w:szCs w:val="24"/>
        </w:rPr>
      </w:pPr>
      <w:r w:rsidRPr="008413CC">
        <w:rPr>
          <w:sz w:val="24"/>
          <w:szCs w:val="24"/>
        </w:rPr>
        <w:t xml:space="preserve">ассортимента, количества и комплектности </w:t>
      </w:r>
      <w:r>
        <w:rPr>
          <w:sz w:val="24"/>
          <w:szCs w:val="24"/>
        </w:rPr>
        <w:t>Продукции</w:t>
      </w:r>
      <w:r w:rsidRPr="008413CC">
        <w:rPr>
          <w:sz w:val="24"/>
          <w:szCs w:val="24"/>
        </w:rPr>
        <w:t>;</w:t>
      </w:r>
    </w:p>
    <w:p w14:paraId="2728C9EB" w14:textId="77777777" w:rsidR="007A2621" w:rsidRPr="008413CC" w:rsidRDefault="007A2621" w:rsidP="007A2621">
      <w:pPr>
        <w:numPr>
          <w:ilvl w:val="2"/>
          <w:numId w:val="34"/>
        </w:numPr>
        <w:tabs>
          <w:tab w:val="left" w:pos="993"/>
        </w:tabs>
        <w:snapToGrid w:val="0"/>
        <w:spacing w:line="240" w:lineRule="auto"/>
        <w:rPr>
          <w:sz w:val="24"/>
          <w:szCs w:val="24"/>
        </w:rPr>
      </w:pPr>
      <w:r w:rsidRPr="008413CC">
        <w:rPr>
          <w:sz w:val="24"/>
          <w:szCs w:val="24"/>
        </w:rPr>
        <w:t>полноты и правильности оформления счета, счета-фактуры, Товарной накладной;</w:t>
      </w:r>
    </w:p>
    <w:p w14:paraId="62D6FB29" w14:textId="77777777" w:rsidR="007A2621" w:rsidRPr="008413CC" w:rsidRDefault="007A2621" w:rsidP="007A2621">
      <w:pPr>
        <w:numPr>
          <w:ilvl w:val="2"/>
          <w:numId w:val="34"/>
        </w:numPr>
        <w:tabs>
          <w:tab w:val="left" w:pos="993"/>
        </w:tabs>
        <w:snapToGrid w:val="0"/>
        <w:spacing w:line="240" w:lineRule="auto"/>
        <w:rPr>
          <w:sz w:val="24"/>
          <w:szCs w:val="24"/>
        </w:rPr>
      </w:pPr>
      <w:r w:rsidRPr="008413CC">
        <w:rPr>
          <w:sz w:val="24"/>
          <w:szCs w:val="24"/>
        </w:rPr>
        <w:t xml:space="preserve">наличия/отсутствия внешних повреждений </w:t>
      </w:r>
      <w:r>
        <w:rPr>
          <w:sz w:val="24"/>
          <w:szCs w:val="24"/>
        </w:rPr>
        <w:t>Продукции</w:t>
      </w:r>
      <w:r w:rsidRPr="008413CC">
        <w:rPr>
          <w:sz w:val="24"/>
          <w:szCs w:val="24"/>
        </w:rPr>
        <w:t xml:space="preserve"> и его упаковки;</w:t>
      </w:r>
    </w:p>
    <w:p w14:paraId="6C6E35F9" w14:textId="77777777" w:rsidR="007A2621" w:rsidRDefault="007A2621" w:rsidP="007A2621">
      <w:pPr>
        <w:numPr>
          <w:ilvl w:val="2"/>
          <w:numId w:val="34"/>
        </w:numPr>
        <w:tabs>
          <w:tab w:val="left" w:pos="993"/>
        </w:tabs>
        <w:snapToGrid w:val="0"/>
        <w:spacing w:line="240" w:lineRule="auto"/>
        <w:rPr>
          <w:sz w:val="24"/>
          <w:szCs w:val="24"/>
        </w:rPr>
      </w:pPr>
      <w:r w:rsidRPr="008413CC">
        <w:rPr>
          <w:sz w:val="24"/>
          <w:szCs w:val="24"/>
        </w:rPr>
        <w:t>наличия сертификата соответствия/декларация о соответствии</w:t>
      </w:r>
      <w:r>
        <w:rPr>
          <w:sz w:val="24"/>
          <w:szCs w:val="24"/>
        </w:rPr>
        <w:t>.</w:t>
      </w:r>
    </w:p>
    <w:p w14:paraId="5B1988BE" w14:textId="547EA54C" w:rsidR="007A2621" w:rsidRPr="007A2621" w:rsidRDefault="002D261B" w:rsidP="007A2621">
      <w:pPr>
        <w:tabs>
          <w:tab w:val="left" w:pos="993"/>
        </w:tabs>
        <w:snapToGrid w:val="0"/>
        <w:spacing w:line="240" w:lineRule="auto"/>
        <w:ind w:firstLine="0"/>
        <w:rPr>
          <w:sz w:val="24"/>
          <w:szCs w:val="24"/>
        </w:rPr>
      </w:pPr>
      <w:r>
        <w:rPr>
          <w:sz w:val="24"/>
          <w:szCs w:val="24"/>
        </w:rPr>
        <w:tab/>
      </w:r>
      <w:r w:rsidR="007A2621" w:rsidRPr="007A2621">
        <w:rPr>
          <w:sz w:val="24"/>
          <w:szCs w:val="24"/>
        </w:rPr>
        <w:t>В случае выявления некачественного и (или) некомплектного, и (или) контрафактного Оборудования, и (или) неоригинального Оборудования, такое Оборудование подлежит возврату Поставщику за счет и силами Поставщика и не подлежит оплате Покупателем. Устранение недостатков или замена Оборудования производится Поставщиком за собственный счет в течение 5 (пяти) рабочих дней с момента составления рекламационного Акта.</w:t>
      </w:r>
    </w:p>
    <w:p w14:paraId="7D9FC174" w14:textId="7CB994C7" w:rsidR="007A2621" w:rsidRPr="007A2621" w:rsidRDefault="007A2621" w:rsidP="007A2621">
      <w:pPr>
        <w:numPr>
          <w:ilvl w:val="1"/>
          <w:numId w:val="34"/>
        </w:numPr>
        <w:tabs>
          <w:tab w:val="clear" w:pos="719"/>
          <w:tab w:val="num" w:pos="1003"/>
        </w:tabs>
        <w:snapToGrid w:val="0"/>
        <w:spacing w:line="240" w:lineRule="auto"/>
        <w:ind w:left="0" w:firstLine="568"/>
        <w:rPr>
          <w:sz w:val="24"/>
          <w:szCs w:val="24"/>
        </w:rPr>
      </w:pPr>
      <w:r w:rsidRPr="007A2621">
        <w:rPr>
          <w:sz w:val="24"/>
          <w:szCs w:val="24"/>
        </w:rPr>
        <w:t>Переход права собственности и рисков на Продукцию происходит по результатам приемки Продукции в момент подписания документов о приемке Продукции уполномоченным представителем Покупателя.</w:t>
      </w:r>
    </w:p>
    <w:p w14:paraId="74CD7693" w14:textId="1F47ADC5" w:rsidR="007A2621" w:rsidRPr="007A2621" w:rsidRDefault="007A2621" w:rsidP="007A2621">
      <w:pPr>
        <w:snapToGrid w:val="0"/>
        <w:spacing w:line="240" w:lineRule="auto"/>
        <w:rPr>
          <w:sz w:val="24"/>
          <w:szCs w:val="24"/>
        </w:rPr>
      </w:pPr>
      <w:r w:rsidRPr="007A2621">
        <w:rPr>
          <w:sz w:val="24"/>
          <w:szCs w:val="24"/>
        </w:rPr>
        <w:t xml:space="preserve">        Продавец обязан предоставить Покупателю на поставляемую Продукцию счет, счет-фактуру, товарную накладную, (либо УПД), а также копии сертификатов соответствия/декларации о соответствии.</w:t>
      </w:r>
    </w:p>
    <w:p w14:paraId="094AD3ED" w14:textId="77777777" w:rsidR="007A2621" w:rsidRPr="007A2621" w:rsidRDefault="007A2621" w:rsidP="007A2621">
      <w:pPr>
        <w:numPr>
          <w:ilvl w:val="1"/>
          <w:numId w:val="34"/>
        </w:numPr>
        <w:tabs>
          <w:tab w:val="clear" w:pos="719"/>
          <w:tab w:val="left" w:pos="993"/>
        </w:tabs>
        <w:snapToGrid w:val="0"/>
        <w:spacing w:line="240" w:lineRule="auto"/>
        <w:ind w:left="0" w:firstLine="567"/>
        <w:rPr>
          <w:sz w:val="24"/>
          <w:szCs w:val="24"/>
        </w:rPr>
      </w:pPr>
      <w:r w:rsidRPr="007A2621">
        <w:rPr>
          <w:sz w:val="24"/>
          <w:szCs w:val="24"/>
        </w:rPr>
        <w:t>Срок для обнаружения в дальнейшем скрытых недостатков Продукции (наличие которых невозможно установить путем простого внешнего осмотра) – 20 рабочих дней с момента перехода права собственности на Продукцию;</w:t>
      </w:r>
    </w:p>
    <w:p w14:paraId="16B0DB94" w14:textId="0F52D41E" w:rsidR="007A2621" w:rsidRPr="007A2621" w:rsidRDefault="007A2621" w:rsidP="007A2621">
      <w:pPr>
        <w:tabs>
          <w:tab w:val="left" w:pos="993"/>
        </w:tabs>
        <w:snapToGrid w:val="0"/>
        <w:spacing w:line="240" w:lineRule="auto"/>
        <w:rPr>
          <w:sz w:val="24"/>
          <w:szCs w:val="24"/>
        </w:rPr>
      </w:pPr>
      <w:r w:rsidRPr="007A2621">
        <w:rPr>
          <w:sz w:val="24"/>
          <w:szCs w:val="24"/>
        </w:rPr>
        <w:t xml:space="preserve">        При обнаружении Покупателем скрытых недостатков Продукции, Поставщик обязан направить своего представителя по местонахождению Продукции не позднее 2-х рабочих дней с момента получения уведомления Покупателя. Уведомление может быть направлено Покупателем любым способом, обеспечивающим его получение Поставщиком, в т.ч. электронной почтой, факсимильной связью и т.д.</w:t>
      </w:r>
    </w:p>
    <w:p w14:paraId="19E48440" w14:textId="77A0462E" w:rsidR="007A2621" w:rsidRPr="008413CC" w:rsidRDefault="007A2621" w:rsidP="007A2621">
      <w:pPr>
        <w:tabs>
          <w:tab w:val="left" w:pos="993"/>
        </w:tabs>
        <w:snapToGrid w:val="0"/>
        <w:spacing w:line="240" w:lineRule="auto"/>
        <w:rPr>
          <w:sz w:val="24"/>
          <w:szCs w:val="24"/>
        </w:rPr>
      </w:pPr>
      <w:r w:rsidRPr="007A2621">
        <w:rPr>
          <w:sz w:val="24"/>
          <w:szCs w:val="24"/>
        </w:rPr>
        <w:t xml:space="preserve">       В случае неявки представителя Поставщика в установленный срок, Покупатель составляет односторонний Акт обнаружения недостатков Продукции (рекламационный Акт) в 2-х экз., один из которых направляет Поставщику.</w:t>
      </w:r>
    </w:p>
    <w:p w14:paraId="6EB249AA" w14:textId="77777777" w:rsidR="007A2621" w:rsidRPr="008413CC" w:rsidRDefault="007A2621" w:rsidP="007A2621">
      <w:pPr>
        <w:tabs>
          <w:tab w:val="left" w:pos="993"/>
        </w:tabs>
        <w:snapToGrid w:val="0"/>
        <w:spacing w:line="240" w:lineRule="auto"/>
        <w:rPr>
          <w:sz w:val="24"/>
          <w:szCs w:val="24"/>
        </w:rPr>
      </w:pPr>
    </w:p>
    <w:p w14:paraId="48C0E45C" w14:textId="77777777" w:rsidR="007A2621" w:rsidRPr="008413CC" w:rsidRDefault="007A2621" w:rsidP="007A2621">
      <w:pPr>
        <w:numPr>
          <w:ilvl w:val="0"/>
          <w:numId w:val="34"/>
        </w:numPr>
        <w:snapToGrid w:val="0"/>
        <w:spacing w:line="240" w:lineRule="auto"/>
        <w:jc w:val="center"/>
        <w:rPr>
          <w:b/>
          <w:caps/>
          <w:sz w:val="24"/>
          <w:szCs w:val="24"/>
        </w:rPr>
      </w:pPr>
      <w:r w:rsidRPr="008413CC">
        <w:rPr>
          <w:b/>
          <w:caps/>
          <w:sz w:val="24"/>
          <w:szCs w:val="24"/>
        </w:rPr>
        <w:t>Цена и порядок расчетов</w:t>
      </w:r>
    </w:p>
    <w:p w14:paraId="2B0582F4" w14:textId="77777777" w:rsidR="007A2621" w:rsidRPr="008413CC" w:rsidRDefault="007A2621" w:rsidP="007A2621">
      <w:pPr>
        <w:spacing w:line="240" w:lineRule="auto"/>
        <w:rPr>
          <w:sz w:val="24"/>
          <w:szCs w:val="24"/>
        </w:rPr>
      </w:pPr>
    </w:p>
    <w:p w14:paraId="0D7D82D7" w14:textId="5FD24621" w:rsidR="007A2621" w:rsidRPr="007A2621" w:rsidRDefault="007A2621" w:rsidP="007A2621">
      <w:pPr>
        <w:numPr>
          <w:ilvl w:val="1"/>
          <w:numId w:val="34"/>
        </w:numPr>
        <w:tabs>
          <w:tab w:val="clear" w:pos="719"/>
          <w:tab w:val="left" w:pos="993"/>
        </w:tabs>
        <w:snapToGrid w:val="0"/>
        <w:spacing w:line="240" w:lineRule="auto"/>
        <w:ind w:left="0" w:firstLine="567"/>
        <w:rPr>
          <w:sz w:val="24"/>
          <w:szCs w:val="24"/>
        </w:rPr>
      </w:pPr>
      <w:r>
        <w:rPr>
          <w:sz w:val="24"/>
          <w:szCs w:val="24"/>
        </w:rPr>
        <w:t xml:space="preserve">Цена настоящего Договора </w:t>
      </w:r>
      <w:r w:rsidRPr="007A2621">
        <w:rPr>
          <w:sz w:val="24"/>
          <w:szCs w:val="24"/>
        </w:rPr>
        <w:t>ориентировочно составляет  -   * (*) руб. *коп., в т.ч. НДС-* % в сумме * (*) руб. *коп. и определяется как сумма стоимости партий Продукции, поставленной Поставщиком на основании Заявок Покупателя и принятой Покупателем в течение срока действия настоящего Договора.</w:t>
      </w:r>
    </w:p>
    <w:p w14:paraId="23112E6D" w14:textId="20D93FD3" w:rsidR="007A2621" w:rsidRPr="007A2621" w:rsidRDefault="007A2621" w:rsidP="007A2621">
      <w:pPr>
        <w:tabs>
          <w:tab w:val="left" w:pos="993"/>
        </w:tabs>
        <w:snapToGrid w:val="0"/>
        <w:spacing w:line="240" w:lineRule="auto"/>
        <w:ind w:firstLine="709"/>
        <w:rPr>
          <w:sz w:val="24"/>
          <w:szCs w:val="24"/>
        </w:rPr>
      </w:pPr>
      <w:r w:rsidRPr="007A2621">
        <w:rPr>
          <w:sz w:val="24"/>
          <w:szCs w:val="24"/>
        </w:rPr>
        <w:t xml:space="preserve">      В цену Продукции по настоящему договору включены в т.ч. стоимость тары и упаковки, расходы Поставщика на доставку Продукции до места поставки, погрузка-выгрузка Продукции, все издержки и вознаграждение Поставщика, а также все обязательные платежи.</w:t>
      </w:r>
    </w:p>
    <w:p w14:paraId="652EC78A" w14:textId="77777777" w:rsidR="007A2621" w:rsidRPr="007A2621" w:rsidRDefault="007A2621" w:rsidP="007A2621">
      <w:pPr>
        <w:numPr>
          <w:ilvl w:val="1"/>
          <w:numId w:val="34"/>
        </w:numPr>
        <w:tabs>
          <w:tab w:val="clear" w:pos="719"/>
          <w:tab w:val="left" w:pos="993"/>
        </w:tabs>
        <w:snapToGrid w:val="0"/>
        <w:spacing w:line="240" w:lineRule="auto"/>
        <w:ind w:left="0" w:firstLine="567"/>
        <w:rPr>
          <w:sz w:val="24"/>
          <w:szCs w:val="24"/>
        </w:rPr>
      </w:pPr>
      <w:r w:rsidRPr="007A2621">
        <w:rPr>
          <w:sz w:val="24"/>
          <w:szCs w:val="24"/>
        </w:rPr>
        <w:t xml:space="preserve">Оплата производится в безналичном порядке путем перечисления денежных средств в рублях на расчетный счет Поставщика. </w:t>
      </w:r>
    </w:p>
    <w:p w14:paraId="4EA9DEF6" w14:textId="49724157" w:rsidR="007A2621" w:rsidRPr="007A2621" w:rsidRDefault="007A2621" w:rsidP="007A2621">
      <w:pPr>
        <w:tabs>
          <w:tab w:val="left" w:pos="993"/>
        </w:tabs>
        <w:snapToGrid w:val="0"/>
        <w:spacing w:line="240" w:lineRule="auto"/>
        <w:rPr>
          <w:sz w:val="24"/>
          <w:szCs w:val="24"/>
        </w:rPr>
      </w:pPr>
      <w:r w:rsidRPr="007A2621">
        <w:rPr>
          <w:sz w:val="24"/>
          <w:szCs w:val="24"/>
        </w:rPr>
        <w:t xml:space="preserve">        Обязательства Покупателя по оплате партии Продукции считаются исполненными в день списания денежных средств с расчетного счета Покупателя.</w:t>
      </w:r>
    </w:p>
    <w:p w14:paraId="65DB576F" w14:textId="77777777" w:rsidR="007A2621" w:rsidRPr="007A2621" w:rsidRDefault="007A2621" w:rsidP="007A2621">
      <w:pPr>
        <w:numPr>
          <w:ilvl w:val="1"/>
          <w:numId w:val="34"/>
        </w:numPr>
        <w:tabs>
          <w:tab w:val="clear" w:pos="719"/>
          <w:tab w:val="left" w:pos="993"/>
        </w:tabs>
        <w:snapToGrid w:val="0"/>
        <w:spacing w:line="240" w:lineRule="auto"/>
        <w:ind w:left="0" w:firstLine="567"/>
        <w:rPr>
          <w:sz w:val="24"/>
          <w:szCs w:val="24"/>
        </w:rPr>
      </w:pPr>
      <w:r w:rsidRPr="007A2621">
        <w:rPr>
          <w:sz w:val="24"/>
          <w:szCs w:val="24"/>
        </w:rPr>
        <w:t>Оплата производится Покупателем в течение 7 (семи) рабочих дней с даты приемки каждой партии Продукции.</w:t>
      </w:r>
    </w:p>
    <w:p w14:paraId="2AB635E3" w14:textId="77777777" w:rsidR="007A2621" w:rsidRPr="008413CC" w:rsidRDefault="007A2621" w:rsidP="007A2621">
      <w:pPr>
        <w:tabs>
          <w:tab w:val="left" w:pos="993"/>
        </w:tabs>
        <w:spacing w:line="240" w:lineRule="auto"/>
        <w:ind w:left="567" w:firstLine="0"/>
        <w:rPr>
          <w:b/>
          <w:caps/>
          <w:sz w:val="24"/>
          <w:szCs w:val="24"/>
        </w:rPr>
      </w:pPr>
    </w:p>
    <w:p w14:paraId="2B3E02E8" w14:textId="77777777" w:rsidR="007A2621" w:rsidRPr="008413CC" w:rsidRDefault="007A2621" w:rsidP="007A2621">
      <w:pPr>
        <w:numPr>
          <w:ilvl w:val="0"/>
          <w:numId w:val="34"/>
        </w:numPr>
        <w:snapToGrid w:val="0"/>
        <w:spacing w:line="240" w:lineRule="auto"/>
        <w:jc w:val="center"/>
        <w:rPr>
          <w:b/>
          <w:caps/>
          <w:sz w:val="24"/>
          <w:szCs w:val="24"/>
        </w:rPr>
      </w:pPr>
      <w:r w:rsidRPr="008413CC">
        <w:rPr>
          <w:b/>
          <w:caps/>
          <w:sz w:val="24"/>
          <w:szCs w:val="24"/>
        </w:rPr>
        <w:t>тара и упаковка</w:t>
      </w:r>
    </w:p>
    <w:p w14:paraId="05025607" w14:textId="77777777" w:rsidR="007A2621" w:rsidRPr="008413CC" w:rsidRDefault="007A2621" w:rsidP="007A2621">
      <w:pPr>
        <w:spacing w:line="240" w:lineRule="auto"/>
        <w:rPr>
          <w:sz w:val="24"/>
          <w:szCs w:val="24"/>
        </w:rPr>
      </w:pPr>
    </w:p>
    <w:p w14:paraId="45AAF28E"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Pr>
          <w:sz w:val="24"/>
          <w:szCs w:val="24"/>
        </w:rPr>
        <w:lastRenderedPageBreak/>
        <w:t>Продукция</w:t>
      </w:r>
      <w:r w:rsidRPr="008413CC">
        <w:rPr>
          <w:sz w:val="24"/>
          <w:szCs w:val="24"/>
        </w:rPr>
        <w:t xml:space="preserve"> должн</w:t>
      </w:r>
      <w:r>
        <w:rPr>
          <w:sz w:val="24"/>
          <w:szCs w:val="24"/>
        </w:rPr>
        <w:t>а</w:t>
      </w:r>
      <w:r w:rsidRPr="008413CC">
        <w:rPr>
          <w:sz w:val="24"/>
          <w:szCs w:val="24"/>
        </w:rPr>
        <w:t xml:space="preserve"> быть упакован</w:t>
      </w:r>
      <w:r>
        <w:rPr>
          <w:sz w:val="24"/>
          <w:szCs w:val="24"/>
        </w:rPr>
        <w:t>а</w:t>
      </w:r>
      <w:r w:rsidRPr="008413CC">
        <w:rPr>
          <w:sz w:val="24"/>
          <w:szCs w:val="24"/>
        </w:rPr>
        <w:t xml:space="preserve"> Поставщиком таким образом, чтобы исключить е</w:t>
      </w:r>
      <w:r>
        <w:rPr>
          <w:sz w:val="24"/>
          <w:szCs w:val="24"/>
        </w:rPr>
        <w:t>е</w:t>
      </w:r>
      <w:r w:rsidRPr="008413CC">
        <w:rPr>
          <w:sz w:val="24"/>
          <w:szCs w:val="24"/>
        </w:rPr>
        <w:t xml:space="preserve"> порчу на период доставки до приемки его Покупателем при доставке его автомобильным и (или) железнодорожным транспортом в обычных условиях;</w:t>
      </w:r>
    </w:p>
    <w:p w14:paraId="4A280B46"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 xml:space="preserve">Необходимость упаковки </w:t>
      </w:r>
      <w:r>
        <w:rPr>
          <w:sz w:val="24"/>
          <w:szCs w:val="24"/>
        </w:rPr>
        <w:t>Продукции</w:t>
      </w:r>
      <w:r w:rsidRPr="008413CC">
        <w:rPr>
          <w:sz w:val="24"/>
          <w:szCs w:val="24"/>
        </w:rPr>
        <w:t xml:space="preserve"> иным, требующим дополнительных затрат, образом, согласовывается Сторонами в отдельном порядке.</w:t>
      </w:r>
    </w:p>
    <w:p w14:paraId="7D456686" w14:textId="77777777" w:rsidR="007A2621" w:rsidRPr="008413CC" w:rsidRDefault="007A2621" w:rsidP="007A2621">
      <w:pPr>
        <w:tabs>
          <w:tab w:val="left" w:pos="993"/>
        </w:tabs>
        <w:spacing w:line="240" w:lineRule="auto"/>
        <w:ind w:left="567" w:firstLine="0"/>
        <w:rPr>
          <w:sz w:val="24"/>
          <w:szCs w:val="24"/>
        </w:rPr>
      </w:pPr>
    </w:p>
    <w:p w14:paraId="6A7B2AAC" w14:textId="77777777" w:rsidR="007A2621" w:rsidRPr="008413CC" w:rsidRDefault="007A2621" w:rsidP="007A2621">
      <w:pPr>
        <w:numPr>
          <w:ilvl w:val="0"/>
          <w:numId w:val="34"/>
        </w:numPr>
        <w:snapToGrid w:val="0"/>
        <w:spacing w:line="240" w:lineRule="auto"/>
        <w:jc w:val="center"/>
        <w:rPr>
          <w:b/>
          <w:caps/>
          <w:sz w:val="24"/>
          <w:szCs w:val="24"/>
        </w:rPr>
      </w:pPr>
      <w:r w:rsidRPr="008413CC">
        <w:rPr>
          <w:b/>
          <w:caps/>
          <w:sz w:val="24"/>
          <w:szCs w:val="24"/>
        </w:rPr>
        <w:t>Гарантия качества</w:t>
      </w:r>
    </w:p>
    <w:p w14:paraId="1220FC67" w14:textId="77777777" w:rsidR="007A2621" w:rsidRPr="008413CC" w:rsidRDefault="007A2621" w:rsidP="007A2621">
      <w:pPr>
        <w:tabs>
          <w:tab w:val="left" w:pos="993"/>
        </w:tabs>
        <w:spacing w:line="240" w:lineRule="auto"/>
        <w:rPr>
          <w:sz w:val="24"/>
          <w:szCs w:val="24"/>
        </w:rPr>
      </w:pPr>
    </w:p>
    <w:p w14:paraId="167FAED2" w14:textId="77777777" w:rsidR="007A2621"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Поставщик представляет Покупателю гарантию качества на поставленн</w:t>
      </w:r>
      <w:r>
        <w:rPr>
          <w:sz w:val="24"/>
          <w:szCs w:val="24"/>
        </w:rPr>
        <w:t>ую Продукцию</w:t>
      </w:r>
      <w:r w:rsidRPr="008413CC">
        <w:rPr>
          <w:sz w:val="24"/>
          <w:szCs w:val="24"/>
        </w:rPr>
        <w:t xml:space="preserve">. Гарантийный срок устанавливается Гарантийными обязательствами на </w:t>
      </w:r>
      <w:r>
        <w:rPr>
          <w:sz w:val="24"/>
          <w:szCs w:val="24"/>
        </w:rPr>
        <w:t>поставляемую Продукцию</w:t>
      </w:r>
      <w:r w:rsidRPr="008413CC">
        <w:rPr>
          <w:sz w:val="24"/>
          <w:szCs w:val="24"/>
        </w:rPr>
        <w:t>, согласованными между Поставщиком и Покупателем в Приложении № 2 к настоящему Договору. Гарантийный срок не может быть меньше Гарантийного срока, установленного производителем</w:t>
      </w:r>
      <w:r>
        <w:rPr>
          <w:sz w:val="24"/>
          <w:szCs w:val="24"/>
        </w:rPr>
        <w:t xml:space="preserve"> Продукции</w:t>
      </w:r>
      <w:r w:rsidRPr="008413CC">
        <w:rPr>
          <w:sz w:val="24"/>
          <w:szCs w:val="24"/>
        </w:rPr>
        <w:t>.</w:t>
      </w:r>
    </w:p>
    <w:p w14:paraId="3B6278FE" w14:textId="77777777" w:rsidR="007A2621" w:rsidRPr="00382589" w:rsidRDefault="007A2621" w:rsidP="007A2621">
      <w:pPr>
        <w:numPr>
          <w:ilvl w:val="1"/>
          <w:numId w:val="34"/>
        </w:numPr>
        <w:tabs>
          <w:tab w:val="clear" w:pos="719"/>
          <w:tab w:val="left" w:pos="993"/>
          <w:tab w:val="num" w:pos="1155"/>
        </w:tabs>
        <w:snapToGrid w:val="0"/>
        <w:spacing w:line="240" w:lineRule="auto"/>
        <w:ind w:left="0" w:firstLine="567"/>
        <w:rPr>
          <w:sz w:val="24"/>
          <w:szCs w:val="24"/>
        </w:rPr>
      </w:pPr>
      <w:r w:rsidRPr="00382589">
        <w:rPr>
          <w:sz w:val="24"/>
          <w:szCs w:val="24"/>
        </w:rPr>
        <w:t>Гарантийный срок на системные блоки в комплекте, мониторы, ноутбуки, сетевое оборудование, электронные компоненты ИБП, оргтехники должен составлять не менее 3 лет.</w:t>
      </w:r>
    </w:p>
    <w:p w14:paraId="4BC885C9"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 xml:space="preserve">Гарантийное обслуживание </w:t>
      </w:r>
      <w:r>
        <w:rPr>
          <w:sz w:val="24"/>
          <w:szCs w:val="24"/>
        </w:rPr>
        <w:t>Продукции</w:t>
      </w:r>
      <w:r w:rsidRPr="008413CC">
        <w:rPr>
          <w:sz w:val="24"/>
          <w:szCs w:val="24"/>
        </w:rPr>
        <w:t xml:space="preserve"> производится Поставщиком за свой счет, для чего он обязан не позднее </w:t>
      </w:r>
      <w:r>
        <w:rPr>
          <w:sz w:val="24"/>
          <w:szCs w:val="24"/>
        </w:rPr>
        <w:t>трех</w:t>
      </w:r>
      <w:r w:rsidRPr="008413CC">
        <w:rPr>
          <w:sz w:val="24"/>
          <w:szCs w:val="24"/>
        </w:rPr>
        <w:t xml:space="preserve"> рабоч</w:t>
      </w:r>
      <w:r>
        <w:rPr>
          <w:sz w:val="24"/>
          <w:szCs w:val="24"/>
        </w:rPr>
        <w:t>их</w:t>
      </w:r>
      <w:r w:rsidRPr="008413CC">
        <w:rPr>
          <w:sz w:val="24"/>
          <w:szCs w:val="24"/>
        </w:rPr>
        <w:t xml:space="preserve"> дн</w:t>
      </w:r>
      <w:r>
        <w:rPr>
          <w:sz w:val="24"/>
          <w:szCs w:val="24"/>
        </w:rPr>
        <w:t>ей</w:t>
      </w:r>
      <w:r w:rsidRPr="008413CC">
        <w:rPr>
          <w:sz w:val="24"/>
          <w:szCs w:val="24"/>
        </w:rPr>
        <w:t xml:space="preserve"> с момента получения соответствующей заявки от Покупателя прибыть, либо прислать своего представителя в Место поставки, указанное в п. 3.</w:t>
      </w:r>
      <w:r>
        <w:rPr>
          <w:sz w:val="24"/>
          <w:szCs w:val="24"/>
        </w:rPr>
        <w:t>3</w:t>
      </w:r>
      <w:r w:rsidRPr="008413CC">
        <w:rPr>
          <w:sz w:val="24"/>
          <w:szCs w:val="24"/>
        </w:rPr>
        <w:t xml:space="preserve"> Договора, либо в место установки </w:t>
      </w:r>
      <w:r>
        <w:rPr>
          <w:sz w:val="24"/>
          <w:szCs w:val="24"/>
        </w:rPr>
        <w:t>Продукции</w:t>
      </w:r>
      <w:r w:rsidRPr="008413CC">
        <w:rPr>
          <w:sz w:val="24"/>
          <w:szCs w:val="24"/>
        </w:rPr>
        <w:t>, если это предусмотрено производителем, для осуществления гарантийного ремонта.</w:t>
      </w:r>
    </w:p>
    <w:p w14:paraId="66C13DDE"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 xml:space="preserve">Транспортировка </w:t>
      </w:r>
      <w:r>
        <w:rPr>
          <w:sz w:val="24"/>
          <w:szCs w:val="24"/>
        </w:rPr>
        <w:t>Продукции</w:t>
      </w:r>
      <w:r w:rsidRPr="008413CC">
        <w:rPr>
          <w:sz w:val="24"/>
          <w:szCs w:val="24"/>
        </w:rPr>
        <w:t xml:space="preserve"> для гарантийного ремонта производится за счет Поставщика.</w:t>
      </w:r>
    </w:p>
    <w:p w14:paraId="1E6F634A"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В случае если гарантийный ремонт длится более 20 рабочих дней, Поставщик обязуется предоставить Покупателю аналогичн</w:t>
      </w:r>
      <w:r>
        <w:rPr>
          <w:sz w:val="24"/>
          <w:szCs w:val="24"/>
        </w:rPr>
        <w:t>ую Продукцию</w:t>
      </w:r>
      <w:r w:rsidRPr="008413CC">
        <w:rPr>
          <w:sz w:val="24"/>
          <w:szCs w:val="24"/>
        </w:rPr>
        <w:t xml:space="preserve"> до окончания ремонта.</w:t>
      </w:r>
    </w:p>
    <w:p w14:paraId="3240C81A" w14:textId="77777777" w:rsidR="007A2621" w:rsidRDefault="007A2621" w:rsidP="007A2621">
      <w:pPr>
        <w:spacing w:line="240" w:lineRule="auto"/>
        <w:rPr>
          <w:sz w:val="24"/>
          <w:szCs w:val="24"/>
        </w:rPr>
      </w:pPr>
    </w:p>
    <w:p w14:paraId="7A496C73" w14:textId="77777777" w:rsidR="007A2621" w:rsidRPr="008413CC" w:rsidRDefault="007A2621" w:rsidP="007A2621">
      <w:pPr>
        <w:spacing w:line="240" w:lineRule="auto"/>
        <w:rPr>
          <w:sz w:val="24"/>
          <w:szCs w:val="24"/>
        </w:rPr>
      </w:pPr>
    </w:p>
    <w:p w14:paraId="6DD28444" w14:textId="77777777" w:rsidR="007A2621" w:rsidRPr="008413CC" w:rsidRDefault="007A2621" w:rsidP="007A2621">
      <w:pPr>
        <w:numPr>
          <w:ilvl w:val="0"/>
          <w:numId w:val="34"/>
        </w:numPr>
        <w:snapToGrid w:val="0"/>
        <w:spacing w:line="240" w:lineRule="auto"/>
        <w:jc w:val="center"/>
        <w:rPr>
          <w:b/>
          <w:caps/>
          <w:sz w:val="24"/>
          <w:szCs w:val="24"/>
        </w:rPr>
      </w:pPr>
      <w:r w:rsidRPr="008413CC">
        <w:rPr>
          <w:b/>
          <w:caps/>
          <w:sz w:val="24"/>
          <w:szCs w:val="24"/>
        </w:rPr>
        <w:t>Срок действия договора</w:t>
      </w:r>
    </w:p>
    <w:p w14:paraId="402914B9" w14:textId="77777777" w:rsidR="007A2621" w:rsidRPr="008413CC" w:rsidRDefault="007A2621" w:rsidP="007A2621">
      <w:pPr>
        <w:spacing w:line="240" w:lineRule="auto"/>
        <w:rPr>
          <w:sz w:val="24"/>
          <w:szCs w:val="24"/>
        </w:rPr>
      </w:pPr>
    </w:p>
    <w:p w14:paraId="030CC5F7" w14:textId="77777777" w:rsidR="007A2621" w:rsidRPr="007A2621" w:rsidRDefault="007A2621" w:rsidP="007A2621">
      <w:pPr>
        <w:numPr>
          <w:ilvl w:val="1"/>
          <w:numId w:val="34"/>
        </w:numPr>
        <w:tabs>
          <w:tab w:val="clear" w:pos="719"/>
          <w:tab w:val="left" w:pos="993"/>
        </w:tabs>
        <w:snapToGrid w:val="0"/>
        <w:spacing w:line="240" w:lineRule="auto"/>
        <w:ind w:left="0" w:firstLine="567"/>
        <w:rPr>
          <w:sz w:val="24"/>
          <w:szCs w:val="24"/>
        </w:rPr>
      </w:pPr>
      <w:r w:rsidRPr="007A2621">
        <w:rPr>
          <w:sz w:val="24"/>
          <w:szCs w:val="24"/>
        </w:rPr>
        <w:t>Настоящий Договор вступает в силу с момента его подписания Сторонами и является заключенным на срок – 1 (один) год.</w:t>
      </w:r>
    </w:p>
    <w:p w14:paraId="1C135685" w14:textId="512E0CF6" w:rsidR="007A2621" w:rsidRPr="007A2621" w:rsidRDefault="007A2621" w:rsidP="007A2621">
      <w:pPr>
        <w:numPr>
          <w:ilvl w:val="1"/>
          <w:numId w:val="34"/>
        </w:numPr>
        <w:tabs>
          <w:tab w:val="clear" w:pos="719"/>
          <w:tab w:val="left" w:pos="993"/>
        </w:tabs>
        <w:snapToGrid w:val="0"/>
        <w:spacing w:line="240" w:lineRule="auto"/>
        <w:ind w:left="0" w:firstLine="567"/>
        <w:rPr>
          <w:sz w:val="24"/>
          <w:szCs w:val="24"/>
        </w:rPr>
      </w:pPr>
      <w:r w:rsidRPr="007A2621">
        <w:rPr>
          <w:sz w:val="24"/>
          <w:szCs w:val="24"/>
        </w:rPr>
        <w:t>В случае, если в течение срока действия Договора Покупатель в установленном порядке на представил Поставщику Заявки на все количество предполагаемой к поставке Продукции согласно Приложения № 1, соответствующая часть Продукции считается не заказанной Покупателем и не подлежащей поставке Поставщиком по настоящему Договору.</w:t>
      </w:r>
    </w:p>
    <w:p w14:paraId="2CEAF23A" w14:textId="77777777" w:rsidR="007A2621" w:rsidRDefault="007A2621" w:rsidP="007A2621">
      <w:pPr>
        <w:spacing w:line="240" w:lineRule="auto"/>
        <w:rPr>
          <w:sz w:val="24"/>
          <w:szCs w:val="24"/>
        </w:rPr>
      </w:pPr>
    </w:p>
    <w:p w14:paraId="6C085BA9" w14:textId="77777777" w:rsidR="007A2621" w:rsidRPr="008413CC" w:rsidRDefault="007A2621" w:rsidP="007A2621">
      <w:pPr>
        <w:numPr>
          <w:ilvl w:val="0"/>
          <w:numId w:val="34"/>
        </w:numPr>
        <w:snapToGrid w:val="0"/>
        <w:spacing w:line="240" w:lineRule="auto"/>
        <w:jc w:val="center"/>
        <w:rPr>
          <w:b/>
          <w:caps/>
          <w:sz w:val="24"/>
          <w:szCs w:val="24"/>
        </w:rPr>
      </w:pPr>
      <w:r w:rsidRPr="008413CC">
        <w:rPr>
          <w:b/>
          <w:caps/>
          <w:sz w:val="24"/>
          <w:szCs w:val="24"/>
        </w:rPr>
        <w:t>Ответственность Сторон</w:t>
      </w:r>
    </w:p>
    <w:p w14:paraId="17B140E2" w14:textId="77777777" w:rsidR="007A2621" w:rsidRPr="008413CC" w:rsidRDefault="007A2621" w:rsidP="007A2621">
      <w:pPr>
        <w:spacing w:line="240" w:lineRule="auto"/>
        <w:rPr>
          <w:sz w:val="24"/>
          <w:szCs w:val="24"/>
        </w:rPr>
      </w:pPr>
    </w:p>
    <w:p w14:paraId="0612D388"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 xml:space="preserve">В случае нарушения Покупателем договорных условий оплаты </w:t>
      </w:r>
      <w:r>
        <w:rPr>
          <w:sz w:val="24"/>
          <w:szCs w:val="24"/>
        </w:rPr>
        <w:t>Продукции</w:t>
      </w:r>
      <w:r w:rsidRPr="008413CC">
        <w:rPr>
          <w:sz w:val="24"/>
          <w:szCs w:val="24"/>
        </w:rPr>
        <w:t xml:space="preserve"> Поставщик имеет право требования к Покупателю об уплате неустойки в размере 1/300 двойной ключевой ставки ЦБ РФ от неоплаченной суммы за каждый день просрочки, но не более </w:t>
      </w:r>
      <w:r>
        <w:rPr>
          <w:sz w:val="24"/>
          <w:szCs w:val="24"/>
        </w:rPr>
        <w:t>1</w:t>
      </w:r>
      <w:r w:rsidRPr="008413CC">
        <w:rPr>
          <w:sz w:val="24"/>
          <w:szCs w:val="24"/>
        </w:rPr>
        <w:t>0 % от суммы просроченного платежа;</w:t>
      </w:r>
    </w:p>
    <w:p w14:paraId="1B49A914"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В случае, когда по вине Поставщика поставка и ввод Оборудования в эксплуатацию просрочены, Покупатель имеет право требования к Поставщику об уплате неустойки в размере 1/300 двойной ключевой ставки ЦБ РФ от стоимости недопоставленн</w:t>
      </w:r>
      <w:r>
        <w:rPr>
          <w:sz w:val="24"/>
          <w:szCs w:val="24"/>
        </w:rPr>
        <w:t>ой Продукции</w:t>
      </w:r>
      <w:r w:rsidRPr="008413CC">
        <w:rPr>
          <w:sz w:val="24"/>
          <w:szCs w:val="24"/>
        </w:rPr>
        <w:t xml:space="preserve"> за каждый день просрочки, но не более 10 % от цены настоящего Договора;</w:t>
      </w:r>
    </w:p>
    <w:p w14:paraId="73E81F3B"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В случае наступления обстоятельств, предусмотренных пунктом 3.</w:t>
      </w:r>
      <w:r>
        <w:rPr>
          <w:sz w:val="24"/>
          <w:szCs w:val="24"/>
        </w:rPr>
        <w:t>9</w:t>
      </w:r>
      <w:r w:rsidRPr="008413CC">
        <w:rPr>
          <w:sz w:val="24"/>
          <w:szCs w:val="24"/>
        </w:rPr>
        <w:t xml:space="preserve"> настоящего Договора, Поставщик обязан в течение 5-ти рабочих дней с момента предъявления Покупателем соответствующего требования оплатить расходы Покупателя на приобретение качественно</w:t>
      </w:r>
      <w:r>
        <w:rPr>
          <w:sz w:val="24"/>
          <w:szCs w:val="24"/>
        </w:rPr>
        <w:t>й Продукции</w:t>
      </w:r>
      <w:r w:rsidRPr="008413CC">
        <w:rPr>
          <w:sz w:val="24"/>
          <w:szCs w:val="24"/>
        </w:rPr>
        <w:t xml:space="preserve"> в соответствующем количестве, ассортименте и комплектности, а также выплатить Покупателю штраф в размере 10% от стоимости тако</w:t>
      </w:r>
      <w:r>
        <w:rPr>
          <w:sz w:val="24"/>
          <w:szCs w:val="24"/>
        </w:rPr>
        <w:t>й Продукции</w:t>
      </w:r>
      <w:r w:rsidRPr="008413CC">
        <w:rPr>
          <w:sz w:val="24"/>
          <w:szCs w:val="24"/>
        </w:rPr>
        <w:t>, определенной в соответствии с Приложением № 1 к настоящему Договору;</w:t>
      </w:r>
    </w:p>
    <w:p w14:paraId="2B0318C4"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 xml:space="preserve">Обязанность по оплате неустойки возникает у виновной Стороны при условии направления другой Стороной этой Стороне письменного извещения об этом. При этом проценты подлежат начислению начиная со дня, следующего за последним днем, в котором </w:t>
      </w:r>
      <w:r w:rsidRPr="008413CC">
        <w:rPr>
          <w:sz w:val="24"/>
          <w:szCs w:val="24"/>
        </w:rPr>
        <w:lastRenderedPageBreak/>
        <w:t>обязательство Стороны должно было быть исполнено. В случае ненаправления указанного уведомления размер неустойки признается равным нулю;</w:t>
      </w:r>
    </w:p>
    <w:p w14:paraId="30D9D445"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 xml:space="preserve">При несоблюдении условий гарантийного обслуживания, указанных в разделе </w:t>
      </w:r>
      <w:r>
        <w:rPr>
          <w:sz w:val="24"/>
          <w:szCs w:val="24"/>
        </w:rPr>
        <w:t>6</w:t>
      </w:r>
      <w:r w:rsidRPr="008413CC">
        <w:rPr>
          <w:sz w:val="24"/>
          <w:szCs w:val="24"/>
        </w:rPr>
        <w:t xml:space="preserve">. «Гарантия качества», Покупатель вправе </w:t>
      </w:r>
      <w:r>
        <w:rPr>
          <w:sz w:val="24"/>
          <w:szCs w:val="24"/>
        </w:rPr>
        <w:t>обратиться к Поставщику с требованием о замене дефектной продукции, либо приобрести аналогичную продукцию у третьего лица за счет Поставщика.</w:t>
      </w:r>
    </w:p>
    <w:p w14:paraId="2FB13655" w14:textId="77777777" w:rsidR="007A2621"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Уплата неустойки и возмещение убытков, причиненных ненадлежащим исполнением обязательств, не освобождает Сторон от надлежащего исполнения обязательств по настоящему Договору и не влечет за собой расторжение Договора, кроме случаев, указанных в законе.</w:t>
      </w:r>
    </w:p>
    <w:p w14:paraId="3C7E177F"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2169F0">
        <w:rPr>
          <w:sz w:val="24"/>
          <w:szCs w:val="24"/>
        </w:rPr>
        <w:t xml:space="preserve">В случае, </w:t>
      </w:r>
      <w:r w:rsidRPr="001F3C59">
        <w:rPr>
          <w:sz w:val="24"/>
          <w:szCs w:val="24"/>
        </w:rPr>
        <w:t xml:space="preserve">если  вследствие допущенных Поставщиком нарушений  требований налогового законодательства, в т.ч. нарушений установленного порядка оформления счетов-фактур, либо в результате предоставления Поставщиком недостоверных данных, налоговым органом на основании п. 5.3   ст. 174 НК  (в редакции Федерального закона от 23.11. 2020 г. N 374-ФЗ) будет признана непредставленной налоговая декларация ПАО «Калужская сбытовая компания» за отчетный период, Поставщик обязан возместить </w:t>
      </w:r>
      <w:r>
        <w:rPr>
          <w:sz w:val="24"/>
          <w:szCs w:val="24"/>
        </w:rPr>
        <w:t>Покупателю</w:t>
      </w:r>
      <w:r w:rsidRPr="001F3C59">
        <w:rPr>
          <w:sz w:val="24"/>
          <w:szCs w:val="24"/>
        </w:rPr>
        <w:t xml:space="preserve"> убытки, в размере  сумм, которые </w:t>
      </w:r>
      <w:r>
        <w:rPr>
          <w:sz w:val="24"/>
          <w:szCs w:val="24"/>
        </w:rPr>
        <w:t xml:space="preserve">Покупатель </w:t>
      </w:r>
      <w:r w:rsidRPr="001F3C59">
        <w:rPr>
          <w:sz w:val="24"/>
          <w:szCs w:val="24"/>
        </w:rPr>
        <w:t>заплатил в бюджет по решениям налоговых органов (в</w:t>
      </w:r>
      <w:r>
        <w:rPr>
          <w:sz w:val="24"/>
          <w:szCs w:val="24"/>
        </w:rPr>
        <w:t xml:space="preserve"> т.ч.</w:t>
      </w:r>
      <w:r w:rsidRPr="001F3C59">
        <w:rPr>
          <w:sz w:val="24"/>
          <w:szCs w:val="24"/>
        </w:rPr>
        <w:t xml:space="preserve"> пени и штрафы).</w:t>
      </w:r>
    </w:p>
    <w:p w14:paraId="4C583AF4" w14:textId="77777777" w:rsidR="007A2621" w:rsidRDefault="007A2621" w:rsidP="007A2621">
      <w:pPr>
        <w:spacing w:line="240" w:lineRule="auto"/>
        <w:rPr>
          <w:sz w:val="24"/>
          <w:szCs w:val="24"/>
        </w:rPr>
      </w:pPr>
    </w:p>
    <w:p w14:paraId="6FDA77FB" w14:textId="77777777" w:rsidR="007A2621" w:rsidRPr="008413CC" w:rsidRDefault="007A2621" w:rsidP="007A2621">
      <w:pPr>
        <w:spacing w:line="240" w:lineRule="auto"/>
        <w:rPr>
          <w:sz w:val="24"/>
          <w:szCs w:val="24"/>
        </w:rPr>
      </w:pPr>
    </w:p>
    <w:p w14:paraId="2B39D41E" w14:textId="77777777" w:rsidR="007A2621" w:rsidRDefault="007A2621" w:rsidP="007A2621">
      <w:pPr>
        <w:numPr>
          <w:ilvl w:val="0"/>
          <w:numId w:val="34"/>
        </w:numPr>
        <w:snapToGrid w:val="0"/>
        <w:spacing w:line="240" w:lineRule="auto"/>
        <w:jc w:val="center"/>
        <w:rPr>
          <w:b/>
          <w:caps/>
          <w:sz w:val="24"/>
          <w:szCs w:val="24"/>
        </w:rPr>
      </w:pPr>
      <w:r w:rsidRPr="008413CC">
        <w:rPr>
          <w:b/>
          <w:caps/>
          <w:sz w:val="24"/>
          <w:szCs w:val="24"/>
        </w:rPr>
        <w:t>ФОРС-МАЖОРНЫЕ ОБСТОЯТЕЛЬСТВА</w:t>
      </w:r>
    </w:p>
    <w:p w14:paraId="648B4728" w14:textId="77777777" w:rsidR="007A2621" w:rsidRPr="008413CC" w:rsidRDefault="007A2621" w:rsidP="007A2621">
      <w:pPr>
        <w:snapToGrid w:val="0"/>
        <w:spacing w:line="240" w:lineRule="auto"/>
        <w:ind w:left="710" w:firstLine="0"/>
        <w:rPr>
          <w:b/>
          <w:caps/>
          <w:sz w:val="24"/>
          <w:szCs w:val="24"/>
        </w:rPr>
      </w:pPr>
    </w:p>
    <w:p w14:paraId="4E35B594"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При наступлении обстоятельств непреодолимой силы, а именно: пожара, наводнения, землетрясения, аварии на транспорте, военных действий, срок исполнения сторонами своих обязательств приостанавливается;</w:t>
      </w:r>
    </w:p>
    <w:p w14:paraId="7D83C5C1" w14:textId="77777777" w:rsidR="007A2621" w:rsidRPr="00357E11" w:rsidRDefault="007A2621" w:rsidP="007A2621">
      <w:pPr>
        <w:numPr>
          <w:ilvl w:val="1"/>
          <w:numId w:val="34"/>
        </w:numPr>
        <w:tabs>
          <w:tab w:val="clear" w:pos="719"/>
          <w:tab w:val="left" w:pos="993"/>
        </w:tabs>
        <w:snapToGrid w:val="0"/>
        <w:spacing w:line="240" w:lineRule="auto"/>
        <w:ind w:left="0" w:firstLine="567"/>
        <w:rPr>
          <w:sz w:val="24"/>
          <w:szCs w:val="24"/>
        </w:rPr>
      </w:pPr>
      <w:r w:rsidRPr="00357E11">
        <w:rPr>
          <w:sz w:val="24"/>
          <w:szCs w:val="24"/>
        </w:rPr>
        <w:t>Факт наступления обстоятельств непреодолимой силы подтверждается Торгово-промышленной палатой региона, в котором находится сторона Договора, заявившая о форс-мажорных обстоятельствах;</w:t>
      </w:r>
    </w:p>
    <w:p w14:paraId="434678E5"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Сторона, подвергшаяся действию обстоятельств непреодолимой силы и оказавшаяся вследствие этого неспособной выполнить свои обязательства по настоящему Договору, обязана в течение 10 (десяти) дней с момента их наступления в письменной форме известить другую сторону. Несвоевременное извещение об обстоятельствах непреодолимой силы лишает права соответствующую сторону ссылаться на них для оправдания;</w:t>
      </w:r>
    </w:p>
    <w:p w14:paraId="0198C5BB" w14:textId="77777777" w:rsidR="007A2621"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Если обстоятельства продолжаются свыше 40 дней, то Стороны должны согласовать дальнейшее исполнение обязательств по настоящему Договору или принять решение о его расторжении.</w:t>
      </w:r>
    </w:p>
    <w:p w14:paraId="5CE656EC" w14:textId="77777777" w:rsidR="007A2621" w:rsidRDefault="007A2621" w:rsidP="007A2621">
      <w:pPr>
        <w:tabs>
          <w:tab w:val="left" w:pos="993"/>
        </w:tabs>
        <w:snapToGrid w:val="0"/>
        <w:spacing w:line="240" w:lineRule="auto"/>
        <w:ind w:left="567" w:firstLine="0"/>
        <w:rPr>
          <w:sz w:val="24"/>
          <w:szCs w:val="24"/>
        </w:rPr>
      </w:pPr>
    </w:p>
    <w:p w14:paraId="0BA17A39" w14:textId="77777777" w:rsidR="007A2621" w:rsidRPr="008413CC" w:rsidRDefault="007A2621" w:rsidP="007A2621">
      <w:pPr>
        <w:tabs>
          <w:tab w:val="left" w:pos="993"/>
        </w:tabs>
        <w:snapToGrid w:val="0"/>
        <w:spacing w:line="240" w:lineRule="auto"/>
        <w:ind w:left="567" w:firstLine="0"/>
        <w:rPr>
          <w:sz w:val="24"/>
          <w:szCs w:val="24"/>
        </w:rPr>
      </w:pPr>
    </w:p>
    <w:p w14:paraId="4CDA9D85" w14:textId="77777777" w:rsidR="007A2621" w:rsidRPr="008413CC" w:rsidRDefault="007A2621" w:rsidP="007A2621">
      <w:pPr>
        <w:numPr>
          <w:ilvl w:val="0"/>
          <w:numId w:val="34"/>
        </w:numPr>
        <w:snapToGrid w:val="0"/>
        <w:spacing w:line="240" w:lineRule="auto"/>
        <w:jc w:val="center"/>
        <w:rPr>
          <w:b/>
          <w:caps/>
          <w:sz w:val="24"/>
          <w:szCs w:val="24"/>
        </w:rPr>
      </w:pPr>
      <w:r w:rsidRPr="008413CC">
        <w:rPr>
          <w:b/>
          <w:caps/>
          <w:sz w:val="24"/>
          <w:szCs w:val="24"/>
        </w:rPr>
        <w:t>Разрешение споров</w:t>
      </w:r>
    </w:p>
    <w:p w14:paraId="79D9D5B9" w14:textId="77777777" w:rsidR="007A2621" w:rsidRPr="008413CC" w:rsidRDefault="007A2621" w:rsidP="007A2621">
      <w:pPr>
        <w:spacing w:line="240" w:lineRule="auto"/>
        <w:rPr>
          <w:sz w:val="24"/>
          <w:szCs w:val="24"/>
        </w:rPr>
      </w:pPr>
    </w:p>
    <w:p w14:paraId="34E91551"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Споры по настоящему Договору разрешаются путем переговоров в течение 10 календарных дней с момента получения одной из Сторон претензии;</w:t>
      </w:r>
    </w:p>
    <w:p w14:paraId="6CE388AF"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Для целей настоящего Договора датой направления одной Стороной другой Стороне претензии считается дата поступления соответствующей претензии по адресу Стороны, указанному в настоящем Договоре. В случае уклонения соответствующей Стороны от получения претензии момент получения определяется в соответствии со ст. 165.1. Гражданского кодекса РФ;</w:t>
      </w:r>
    </w:p>
    <w:p w14:paraId="6FFF8D9E" w14:textId="77777777" w:rsidR="007A2621"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В случае неурегулирования в досудебном порядке все споры, разногласия и требования, возникающие из настоящего Договора или в связи с ним, в том числе связанные</w:t>
      </w:r>
      <w:r w:rsidRPr="008413CC">
        <w:rPr>
          <w:szCs w:val="24"/>
        </w:rPr>
        <w:t xml:space="preserve"> </w:t>
      </w:r>
      <w:r w:rsidRPr="008413CC">
        <w:rPr>
          <w:sz w:val="24"/>
          <w:szCs w:val="24"/>
        </w:rPr>
        <w:t>с его заключением, изменением, исполнением, нарушением, расторжением, прекращением и действительностью, подлежат разрешению в Арбитражном суде Калужской области.</w:t>
      </w:r>
    </w:p>
    <w:p w14:paraId="39E8E3E7" w14:textId="77777777" w:rsidR="007A2621" w:rsidRDefault="007A2621" w:rsidP="007A2621">
      <w:pPr>
        <w:tabs>
          <w:tab w:val="left" w:pos="993"/>
        </w:tabs>
        <w:snapToGrid w:val="0"/>
        <w:spacing w:line="240" w:lineRule="auto"/>
        <w:rPr>
          <w:sz w:val="24"/>
          <w:szCs w:val="24"/>
        </w:rPr>
      </w:pPr>
    </w:p>
    <w:p w14:paraId="367BF859" w14:textId="77777777" w:rsidR="007A2621" w:rsidRDefault="007A2621" w:rsidP="007A2621">
      <w:pPr>
        <w:tabs>
          <w:tab w:val="left" w:pos="993"/>
        </w:tabs>
        <w:snapToGrid w:val="0"/>
        <w:spacing w:line="240" w:lineRule="auto"/>
        <w:rPr>
          <w:sz w:val="24"/>
          <w:szCs w:val="24"/>
        </w:rPr>
      </w:pPr>
    </w:p>
    <w:p w14:paraId="4CF34998" w14:textId="77777777" w:rsidR="007A2621" w:rsidRDefault="007A2621" w:rsidP="007A2621">
      <w:pPr>
        <w:numPr>
          <w:ilvl w:val="0"/>
          <w:numId w:val="34"/>
        </w:numPr>
        <w:snapToGrid w:val="0"/>
        <w:spacing w:line="240" w:lineRule="auto"/>
        <w:jc w:val="center"/>
        <w:rPr>
          <w:b/>
          <w:caps/>
          <w:sz w:val="24"/>
          <w:szCs w:val="24"/>
        </w:rPr>
      </w:pPr>
      <w:r>
        <w:rPr>
          <w:b/>
          <w:caps/>
          <w:sz w:val="24"/>
          <w:szCs w:val="24"/>
        </w:rPr>
        <w:t>изменение условий Договора</w:t>
      </w:r>
    </w:p>
    <w:p w14:paraId="2C5B2F33" w14:textId="77777777" w:rsidR="007A2621" w:rsidRDefault="007A2621" w:rsidP="007A2621">
      <w:pPr>
        <w:spacing w:line="240" w:lineRule="auto"/>
        <w:rPr>
          <w:sz w:val="24"/>
          <w:szCs w:val="24"/>
        </w:rPr>
      </w:pPr>
    </w:p>
    <w:p w14:paraId="412E8F58" w14:textId="77777777" w:rsidR="007A2621" w:rsidRDefault="007A2621" w:rsidP="007A2621">
      <w:pPr>
        <w:numPr>
          <w:ilvl w:val="1"/>
          <w:numId w:val="34"/>
        </w:numPr>
        <w:tabs>
          <w:tab w:val="clear" w:pos="719"/>
          <w:tab w:val="left" w:pos="993"/>
          <w:tab w:val="num" w:pos="1155"/>
        </w:tabs>
        <w:snapToGrid w:val="0"/>
        <w:spacing w:line="240" w:lineRule="auto"/>
        <w:ind w:left="0" w:firstLine="567"/>
        <w:rPr>
          <w:sz w:val="24"/>
          <w:szCs w:val="24"/>
        </w:rPr>
      </w:pPr>
      <w:r>
        <w:rPr>
          <w:sz w:val="24"/>
          <w:szCs w:val="24"/>
        </w:rPr>
        <w:lastRenderedPageBreak/>
        <w:t>В случае изменения производителем ассортимента Продукции или потребностей Покупателя перечень Продукции может быть изменен.</w:t>
      </w:r>
    </w:p>
    <w:p w14:paraId="323DF850" w14:textId="77777777" w:rsidR="007A2621" w:rsidRDefault="007A2621" w:rsidP="007A2621">
      <w:pPr>
        <w:numPr>
          <w:ilvl w:val="1"/>
          <w:numId w:val="34"/>
        </w:numPr>
        <w:tabs>
          <w:tab w:val="clear" w:pos="719"/>
          <w:tab w:val="left" w:pos="993"/>
          <w:tab w:val="num" w:pos="1155"/>
        </w:tabs>
        <w:snapToGrid w:val="0"/>
        <w:spacing w:line="240" w:lineRule="auto"/>
        <w:ind w:left="0" w:firstLine="567"/>
        <w:rPr>
          <w:sz w:val="24"/>
          <w:szCs w:val="24"/>
        </w:rPr>
      </w:pPr>
      <w:r>
        <w:rPr>
          <w:sz w:val="24"/>
          <w:szCs w:val="24"/>
        </w:rPr>
        <w:t>При изменении перечня Продукции (Приложение №1 к Договору), подлежащая оплате стоимость новых (измененных) позиций определяется Сторонами в «Протоколе согласования стоимости продукции», являющимся неотъемлемой частью Договора. Протокол согласования стоимости Продукции направляется Поставщиком Покупателю для согласования не позднее чем в течение 2-х рабочих дней с момента получения Заявки от Покупателя. В случае несогласия с ценой, Покупатель вправе отказаться от покупки данной Продукции.</w:t>
      </w:r>
    </w:p>
    <w:p w14:paraId="0E6BEAA2" w14:textId="77777777" w:rsidR="007A2621" w:rsidRDefault="007A2621" w:rsidP="007A2621">
      <w:pPr>
        <w:numPr>
          <w:ilvl w:val="1"/>
          <w:numId w:val="34"/>
        </w:numPr>
        <w:tabs>
          <w:tab w:val="clear" w:pos="719"/>
          <w:tab w:val="left" w:pos="993"/>
          <w:tab w:val="num" w:pos="1155"/>
        </w:tabs>
        <w:snapToGrid w:val="0"/>
        <w:spacing w:line="240" w:lineRule="auto"/>
        <w:ind w:left="0" w:firstLine="567"/>
        <w:rPr>
          <w:sz w:val="24"/>
          <w:szCs w:val="24"/>
        </w:rPr>
      </w:pPr>
      <w:r>
        <w:rPr>
          <w:sz w:val="24"/>
          <w:szCs w:val="24"/>
        </w:rPr>
        <w:t>Изменения к настоящему Договору оформляются в виде Дополнительного соглашения, подписанного обеими Сторонами;</w:t>
      </w:r>
    </w:p>
    <w:p w14:paraId="5D150CF6" w14:textId="77777777" w:rsidR="007A2621" w:rsidRDefault="007A2621" w:rsidP="007A2621">
      <w:pPr>
        <w:numPr>
          <w:ilvl w:val="1"/>
          <w:numId w:val="34"/>
        </w:numPr>
        <w:tabs>
          <w:tab w:val="clear" w:pos="719"/>
          <w:tab w:val="left" w:pos="993"/>
        </w:tabs>
        <w:snapToGrid w:val="0"/>
        <w:spacing w:line="240" w:lineRule="auto"/>
        <w:ind w:left="0" w:firstLine="567"/>
        <w:rPr>
          <w:sz w:val="24"/>
          <w:szCs w:val="24"/>
        </w:rPr>
      </w:pPr>
      <w:r>
        <w:rPr>
          <w:sz w:val="24"/>
          <w:szCs w:val="24"/>
        </w:rPr>
        <w:t>Стороны не вправе передавать свои права по настоящему Договору третьему лицу без письменного согласия другой Стороны.</w:t>
      </w:r>
    </w:p>
    <w:p w14:paraId="0B9F177B" w14:textId="77777777" w:rsidR="007A2621" w:rsidRDefault="007A2621" w:rsidP="007A2621">
      <w:pPr>
        <w:tabs>
          <w:tab w:val="left" w:pos="993"/>
        </w:tabs>
        <w:snapToGrid w:val="0"/>
        <w:spacing w:line="240" w:lineRule="auto"/>
        <w:ind w:left="567" w:firstLine="0"/>
        <w:rPr>
          <w:sz w:val="24"/>
          <w:szCs w:val="24"/>
        </w:rPr>
      </w:pPr>
    </w:p>
    <w:p w14:paraId="7154828D" w14:textId="77777777" w:rsidR="007A2621" w:rsidRDefault="007A2621" w:rsidP="007A2621">
      <w:pPr>
        <w:tabs>
          <w:tab w:val="left" w:pos="993"/>
        </w:tabs>
        <w:snapToGrid w:val="0"/>
        <w:spacing w:line="240" w:lineRule="auto"/>
        <w:ind w:left="567" w:firstLine="0"/>
        <w:rPr>
          <w:sz w:val="24"/>
          <w:szCs w:val="24"/>
        </w:rPr>
      </w:pPr>
    </w:p>
    <w:p w14:paraId="52215641" w14:textId="77777777" w:rsidR="007A2621" w:rsidRPr="00235D9B" w:rsidRDefault="007A2621" w:rsidP="007A2621">
      <w:pPr>
        <w:pStyle w:val="afffe"/>
        <w:numPr>
          <w:ilvl w:val="0"/>
          <w:numId w:val="34"/>
        </w:numPr>
        <w:tabs>
          <w:tab w:val="left" w:pos="993"/>
        </w:tabs>
        <w:snapToGrid w:val="0"/>
        <w:jc w:val="center"/>
        <w:rPr>
          <w:b/>
          <w:bCs/>
        </w:rPr>
      </w:pPr>
      <w:r w:rsidRPr="00235D9B">
        <w:rPr>
          <w:b/>
          <w:bCs/>
        </w:rPr>
        <w:t>ОРГАНИЗАЦИЯ ЭЛЕКТРОННОГО ДОКУМЕНТООБОРОТА</w:t>
      </w:r>
    </w:p>
    <w:p w14:paraId="63F6DF57" w14:textId="77777777" w:rsidR="007A2621" w:rsidRDefault="007A2621" w:rsidP="007A2621">
      <w:pPr>
        <w:pStyle w:val="afffe"/>
        <w:tabs>
          <w:tab w:val="left" w:pos="993"/>
        </w:tabs>
        <w:snapToGrid w:val="0"/>
        <w:ind w:left="1070"/>
      </w:pPr>
    </w:p>
    <w:p w14:paraId="10E303BF" w14:textId="03D49579" w:rsidR="007A2621" w:rsidRDefault="007A2621" w:rsidP="007A2621">
      <w:pPr>
        <w:pStyle w:val="afffe"/>
        <w:numPr>
          <w:ilvl w:val="1"/>
          <w:numId w:val="34"/>
        </w:numPr>
        <w:tabs>
          <w:tab w:val="clear" w:pos="719"/>
          <w:tab w:val="num" w:pos="1003"/>
        </w:tabs>
        <w:snapToGrid w:val="0"/>
        <w:ind w:left="0" w:firstLine="567"/>
        <w:jc w:val="both"/>
      </w:pPr>
      <w:r w:rsidRPr="00235D9B">
        <w:t>При исполнении настоящего договора стороны осуществля</w:t>
      </w:r>
      <w:r w:rsidR="00CA3721">
        <w:rPr>
          <w:lang w:val="ru-RU"/>
        </w:rPr>
        <w:t>ют</w:t>
      </w:r>
      <w:r w:rsidRPr="00235D9B">
        <w:t xml:space="preserve"> документооборот</w:t>
      </w:r>
      <w:r w:rsidRPr="00235D9B">
        <w:rPr>
          <w:lang w:val="ru-RU"/>
        </w:rPr>
        <w:t xml:space="preserve"> </w:t>
      </w:r>
      <w:r w:rsidRPr="00235D9B">
        <w:t>в электронном виде, с использованием электронной цифровой подписи и признавать юридическую силу всех электронных документов, в т.ч. счетов, счетов-фактур, товарных накладных, актов приема-передачи, актов сверки взаимных расчетов, заявок, уведомлений и иных документов, направляемых в целях исполнения Договоров.</w:t>
      </w:r>
    </w:p>
    <w:p w14:paraId="70136284" w14:textId="77777777" w:rsidR="007A2621" w:rsidRDefault="007A2621" w:rsidP="007A2621">
      <w:pPr>
        <w:pStyle w:val="afffe"/>
        <w:numPr>
          <w:ilvl w:val="1"/>
          <w:numId w:val="34"/>
        </w:numPr>
        <w:tabs>
          <w:tab w:val="clear" w:pos="719"/>
          <w:tab w:val="num" w:pos="1003"/>
        </w:tabs>
        <w:snapToGrid w:val="0"/>
        <w:ind w:left="0" w:firstLine="567"/>
        <w:jc w:val="both"/>
      </w:pPr>
      <w:r w:rsidRPr="00235D9B">
        <w:t>Стороны признают, что электронная усиленная квалифицированная цифровая подпись документа признается равнозначной собственноручной подписи полномочного представителя Стороны (владельца сертификата) и порождает для подписанта юридические последствия в виде установления, изменения и прекращения прав</w:t>
      </w:r>
      <w:r w:rsidRPr="00235D9B">
        <w:rPr>
          <w:lang w:val="ru-RU"/>
        </w:rPr>
        <w:t xml:space="preserve"> </w:t>
      </w:r>
      <w:r w:rsidRPr="00235D9B">
        <w:t>и обязанностей при</w:t>
      </w:r>
      <w:r w:rsidRPr="00235D9B">
        <w:rPr>
          <w:lang w:val="ru-RU"/>
        </w:rPr>
        <w:t xml:space="preserve"> </w:t>
      </w:r>
      <w:r w:rsidRPr="00235D9B">
        <w:t>одновременном соблюдении условий ст. 11 Федерального закона No 63-Ф3 от 06.04.2011 «Об электронной подписи».</w:t>
      </w:r>
    </w:p>
    <w:p w14:paraId="32B761A2" w14:textId="77777777" w:rsidR="007A2621" w:rsidRDefault="007A2621" w:rsidP="007A2621">
      <w:pPr>
        <w:pStyle w:val="afffe"/>
        <w:numPr>
          <w:ilvl w:val="1"/>
          <w:numId w:val="34"/>
        </w:numPr>
        <w:tabs>
          <w:tab w:val="clear" w:pos="719"/>
          <w:tab w:val="num" w:pos="1003"/>
        </w:tabs>
        <w:snapToGrid w:val="0"/>
        <w:ind w:left="0" w:firstLine="567"/>
        <w:jc w:val="both"/>
      </w:pPr>
      <w:r w:rsidRPr="00235D9B">
        <w:t xml:space="preserve">Стороны признают, что полученные электронные документы, заверенные усиленной квалифицированной электронной цифровой подписью уполномоченных лиц, юридически </w:t>
      </w:r>
      <w:r w:rsidRPr="00C14FE9">
        <w:t>эквивалентны документам на бумажных носителях, заверенным соответствующими подписями.</w:t>
      </w:r>
    </w:p>
    <w:p w14:paraId="40294B1C" w14:textId="77777777" w:rsidR="007A2621" w:rsidRDefault="007A2621" w:rsidP="007A2621">
      <w:pPr>
        <w:pStyle w:val="afffe"/>
        <w:numPr>
          <w:ilvl w:val="1"/>
          <w:numId w:val="34"/>
        </w:numPr>
        <w:tabs>
          <w:tab w:val="clear" w:pos="719"/>
          <w:tab w:val="num" w:pos="1003"/>
        </w:tabs>
        <w:snapToGrid w:val="0"/>
        <w:ind w:left="0" w:firstLine="567"/>
        <w:jc w:val="both"/>
      </w:pPr>
      <w:r w:rsidRPr="00C14FE9">
        <w:t>Стороны соглашаются применять при осуществлении юридически значимого электронного документооборота формы, форматы и порядок, установленные действующим законодательством, а также совместимые технические средства.</w:t>
      </w:r>
    </w:p>
    <w:p w14:paraId="0B33410D" w14:textId="77777777" w:rsidR="007A2621" w:rsidRPr="00082F89" w:rsidRDefault="007A2621" w:rsidP="007A2621">
      <w:pPr>
        <w:pStyle w:val="afffe"/>
        <w:numPr>
          <w:ilvl w:val="1"/>
          <w:numId w:val="34"/>
        </w:numPr>
        <w:tabs>
          <w:tab w:val="clear" w:pos="719"/>
          <w:tab w:val="left" w:pos="993"/>
        </w:tabs>
        <w:snapToGrid w:val="0"/>
        <w:ind w:left="0" w:firstLine="567"/>
        <w:jc w:val="both"/>
      </w:pPr>
      <w:r w:rsidRPr="00C14FE9">
        <w:t xml:space="preserve">При соблюдении условий, приведенных выше, электронный документ, содержание и порядок обмена которого соответствует требованиям нормативных правовых актов, может </w:t>
      </w:r>
      <w:r w:rsidRPr="00082F89">
        <w:t>приниматься участниками обмена к учету, использоваться в качестве доказательства в судебных разбирательствах, предоставляться в государственные органы по их запросам. Датой выставления электронного документа по телекоммуникационным каналам связи считается дата подтверждения Оператором ЭДО выставления такого электронного документа.</w:t>
      </w:r>
    </w:p>
    <w:p w14:paraId="485334F6" w14:textId="77777777" w:rsidR="007A2621" w:rsidRDefault="007A2621" w:rsidP="007A2621">
      <w:pPr>
        <w:pStyle w:val="afffe"/>
        <w:numPr>
          <w:ilvl w:val="1"/>
          <w:numId w:val="34"/>
        </w:numPr>
        <w:tabs>
          <w:tab w:val="clear" w:pos="719"/>
          <w:tab w:val="num" w:pos="1003"/>
        </w:tabs>
        <w:snapToGrid w:val="0"/>
        <w:ind w:left="0" w:firstLine="567"/>
        <w:jc w:val="both"/>
      </w:pPr>
      <w:r w:rsidRPr="00235D9B">
        <w:t>Стороны обязаны в течение 2-х (двух) рабочих дней информировать друг друга о невозможности обмена в электронном виде, подписанными электронной подписью, в случае технического сбоя систем любой из Сторон.</w:t>
      </w:r>
      <w:r>
        <w:rPr>
          <w:lang w:val="ru-RU"/>
        </w:rPr>
        <w:t xml:space="preserve"> </w:t>
      </w:r>
      <w:r w:rsidRPr="00235D9B">
        <w:t>При  отсутствии технической возможности направления электронных документов с электронной подписью через оператора, а также при наличии разногласий по объему и/или стоимости, указанных в электронных документах, Стороны производят обмен документами на бумажных носителях, с подписанием собственноручной подписью уполномоченного лица и заверением печатью организации.</w:t>
      </w:r>
    </w:p>
    <w:p w14:paraId="3B23A5C6" w14:textId="77777777" w:rsidR="007A2621" w:rsidRDefault="007A2621" w:rsidP="007A2621">
      <w:pPr>
        <w:pStyle w:val="afffe"/>
        <w:numPr>
          <w:ilvl w:val="1"/>
          <w:numId w:val="34"/>
        </w:numPr>
        <w:tabs>
          <w:tab w:val="clear" w:pos="719"/>
          <w:tab w:val="num" w:pos="1003"/>
        </w:tabs>
        <w:snapToGrid w:val="0"/>
        <w:ind w:left="0" w:firstLine="567"/>
        <w:jc w:val="both"/>
      </w:pPr>
      <w:r w:rsidRPr="00C14FE9">
        <w:t>Стороны  вправе в любое время в одностороннем внесудебном порядке отказаться от электронного документооборота, уведомив другую Сторону в письменном виде об</w:t>
      </w:r>
      <w:r w:rsidRPr="00C14FE9">
        <w:rPr>
          <w:lang w:val="ru-RU"/>
        </w:rPr>
        <w:t xml:space="preserve"> </w:t>
      </w:r>
      <w:r w:rsidRPr="00C14FE9">
        <w:t>одностороннем внесудебном отказе за 30 календарных дней.</w:t>
      </w:r>
    </w:p>
    <w:p w14:paraId="619B5FB0" w14:textId="77777777" w:rsidR="007A2621" w:rsidRDefault="007A2621" w:rsidP="007A2621">
      <w:pPr>
        <w:pStyle w:val="afffe"/>
        <w:numPr>
          <w:ilvl w:val="1"/>
          <w:numId w:val="34"/>
        </w:numPr>
        <w:tabs>
          <w:tab w:val="clear" w:pos="719"/>
          <w:tab w:val="left" w:pos="993"/>
        </w:tabs>
        <w:snapToGrid w:val="0"/>
        <w:ind w:left="0" w:firstLine="567"/>
        <w:jc w:val="both"/>
      </w:pPr>
      <w:r w:rsidRPr="003337D4">
        <w:t xml:space="preserve">При исполнении настоящего договора стороны вправе осуществлять документооборот в электронном виде, с использованием электронной цифровой подписи всех электронных </w:t>
      </w:r>
      <w:r w:rsidRPr="00082F89">
        <w:t>документов, в т. ч. счетов, УПД, счетов-фактур, актов приема-передачи, заявок, уведомлений и иных документов, направляемых в рамках исполнения договора осуществляемый через оператора ЭДО.</w:t>
      </w:r>
    </w:p>
    <w:p w14:paraId="20B2DD13" w14:textId="77777777" w:rsidR="007A2621" w:rsidRDefault="007A2621" w:rsidP="007A2621">
      <w:pPr>
        <w:pStyle w:val="afffe"/>
        <w:ind w:left="1069"/>
        <w:jc w:val="both"/>
      </w:pPr>
    </w:p>
    <w:p w14:paraId="08D7D83B" w14:textId="77777777" w:rsidR="007A2621" w:rsidRPr="008413CC" w:rsidRDefault="007A2621" w:rsidP="007A2621">
      <w:pPr>
        <w:pStyle w:val="afffe"/>
        <w:ind w:left="1069"/>
        <w:jc w:val="both"/>
      </w:pPr>
    </w:p>
    <w:p w14:paraId="5B8EF6FF" w14:textId="77777777" w:rsidR="007A2621" w:rsidRPr="008413CC" w:rsidRDefault="007A2621" w:rsidP="007A2621">
      <w:pPr>
        <w:numPr>
          <w:ilvl w:val="0"/>
          <w:numId w:val="34"/>
        </w:numPr>
        <w:snapToGrid w:val="0"/>
        <w:spacing w:line="240" w:lineRule="auto"/>
        <w:jc w:val="center"/>
        <w:rPr>
          <w:b/>
          <w:caps/>
          <w:sz w:val="24"/>
          <w:szCs w:val="24"/>
        </w:rPr>
      </w:pPr>
      <w:r w:rsidRPr="008413CC">
        <w:rPr>
          <w:b/>
          <w:caps/>
          <w:sz w:val="24"/>
          <w:szCs w:val="24"/>
        </w:rPr>
        <w:t>прочие условия</w:t>
      </w:r>
    </w:p>
    <w:p w14:paraId="16A66AE2" w14:textId="77777777" w:rsidR="007A2621" w:rsidRPr="008413CC" w:rsidRDefault="007A2621" w:rsidP="007A2621">
      <w:pPr>
        <w:spacing w:line="240" w:lineRule="auto"/>
        <w:rPr>
          <w:sz w:val="24"/>
          <w:szCs w:val="24"/>
        </w:rPr>
      </w:pPr>
    </w:p>
    <w:p w14:paraId="095F1634"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Настоящий Договор составлен в двух экземплярах для каждой из Сторон с одинаковой юридической силой;</w:t>
      </w:r>
    </w:p>
    <w:p w14:paraId="1FE381EA"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В случаях, не предусмотренных настоящим Договором, Стороны руководствуются действующим законодательством;</w:t>
      </w:r>
    </w:p>
    <w:p w14:paraId="75FBAA3F" w14:textId="77777777" w:rsidR="007A2621" w:rsidRPr="008413CC" w:rsidRDefault="007A2621" w:rsidP="007A2621">
      <w:pPr>
        <w:numPr>
          <w:ilvl w:val="1"/>
          <w:numId w:val="34"/>
        </w:numPr>
        <w:tabs>
          <w:tab w:val="clear" w:pos="719"/>
          <w:tab w:val="left" w:pos="993"/>
        </w:tabs>
        <w:snapToGrid w:val="0"/>
        <w:spacing w:line="240" w:lineRule="auto"/>
        <w:ind w:left="0" w:firstLine="567"/>
        <w:rPr>
          <w:sz w:val="24"/>
          <w:szCs w:val="24"/>
        </w:rPr>
      </w:pPr>
      <w:r w:rsidRPr="008413CC">
        <w:rPr>
          <w:sz w:val="24"/>
          <w:szCs w:val="24"/>
        </w:rPr>
        <w:t>После подписания настоящего Договора все предварительные переговоры по нему, переписка, предварительное соглашение и протоколы о намерениях по вопросам, так или иначе касающимся настоящего Договора, теряют юридическую силу.</w:t>
      </w:r>
    </w:p>
    <w:p w14:paraId="52BF3496" w14:textId="77777777" w:rsidR="007A2621" w:rsidRPr="008413CC" w:rsidRDefault="007A2621" w:rsidP="007A2621">
      <w:pPr>
        <w:tabs>
          <w:tab w:val="left" w:pos="993"/>
        </w:tabs>
        <w:spacing w:line="240" w:lineRule="auto"/>
        <w:ind w:left="567" w:firstLine="0"/>
        <w:rPr>
          <w:sz w:val="24"/>
          <w:szCs w:val="24"/>
        </w:rPr>
      </w:pPr>
    </w:p>
    <w:p w14:paraId="0C514885" w14:textId="77777777" w:rsidR="007A2621" w:rsidRPr="008413CC" w:rsidRDefault="007A2621" w:rsidP="007A2621">
      <w:pPr>
        <w:spacing w:line="240" w:lineRule="auto"/>
        <w:rPr>
          <w:b/>
          <w:sz w:val="24"/>
          <w:szCs w:val="24"/>
        </w:rPr>
      </w:pPr>
      <w:r w:rsidRPr="008413CC">
        <w:rPr>
          <w:b/>
          <w:sz w:val="24"/>
          <w:szCs w:val="24"/>
        </w:rPr>
        <w:t>Приложения:</w:t>
      </w:r>
    </w:p>
    <w:p w14:paraId="2557CA9E" w14:textId="77777777" w:rsidR="007A2621" w:rsidRPr="008413CC" w:rsidRDefault="007A2621" w:rsidP="007A2621">
      <w:pPr>
        <w:spacing w:line="240" w:lineRule="auto"/>
        <w:rPr>
          <w:sz w:val="24"/>
          <w:szCs w:val="24"/>
        </w:rPr>
      </w:pPr>
      <w:r w:rsidRPr="008413CC">
        <w:rPr>
          <w:sz w:val="24"/>
          <w:szCs w:val="24"/>
        </w:rPr>
        <w:t xml:space="preserve">Приложение № 1 – Ассортимент, цена и количество </w:t>
      </w:r>
      <w:r>
        <w:rPr>
          <w:sz w:val="24"/>
          <w:szCs w:val="24"/>
        </w:rPr>
        <w:t>Продукции</w:t>
      </w:r>
      <w:r w:rsidRPr="008413CC">
        <w:rPr>
          <w:sz w:val="24"/>
          <w:szCs w:val="24"/>
        </w:rPr>
        <w:t>.</w:t>
      </w:r>
    </w:p>
    <w:p w14:paraId="3404E0FF" w14:textId="77777777" w:rsidR="007A2621" w:rsidRPr="008413CC" w:rsidRDefault="007A2621" w:rsidP="007A2621">
      <w:pPr>
        <w:spacing w:line="240" w:lineRule="auto"/>
        <w:rPr>
          <w:sz w:val="24"/>
          <w:szCs w:val="24"/>
        </w:rPr>
      </w:pPr>
      <w:r w:rsidRPr="008413CC">
        <w:rPr>
          <w:sz w:val="24"/>
          <w:szCs w:val="24"/>
        </w:rPr>
        <w:t>Приложение № 2 – Гарантийные обязательства.</w:t>
      </w:r>
    </w:p>
    <w:p w14:paraId="3A38690F" w14:textId="77777777" w:rsidR="007A2621" w:rsidRPr="00B52B57" w:rsidRDefault="007A2621" w:rsidP="007A2621">
      <w:pPr>
        <w:spacing w:line="240" w:lineRule="auto"/>
        <w:rPr>
          <w:sz w:val="24"/>
          <w:szCs w:val="24"/>
        </w:rPr>
      </w:pPr>
    </w:p>
    <w:p w14:paraId="212336CC" w14:textId="77777777" w:rsidR="007A2621" w:rsidRPr="008413CC" w:rsidRDefault="007A2621" w:rsidP="007A2621">
      <w:pPr>
        <w:numPr>
          <w:ilvl w:val="0"/>
          <w:numId w:val="34"/>
        </w:numPr>
        <w:snapToGrid w:val="0"/>
        <w:spacing w:line="240" w:lineRule="auto"/>
        <w:jc w:val="center"/>
        <w:rPr>
          <w:b/>
          <w:caps/>
          <w:sz w:val="24"/>
          <w:szCs w:val="24"/>
        </w:rPr>
      </w:pPr>
      <w:r w:rsidRPr="008413CC">
        <w:rPr>
          <w:b/>
          <w:caps/>
          <w:sz w:val="24"/>
          <w:szCs w:val="24"/>
        </w:rPr>
        <w:t>Реквизиты сторон</w:t>
      </w:r>
    </w:p>
    <w:p w14:paraId="5EF9FB7C" w14:textId="77777777" w:rsidR="007A2621" w:rsidRPr="008413CC" w:rsidRDefault="007A2621" w:rsidP="007A2621">
      <w:pPr>
        <w:spacing w:line="240" w:lineRule="auto"/>
        <w:ind w:firstLine="709"/>
        <w:rPr>
          <w:sz w:val="24"/>
          <w:szCs w:val="24"/>
        </w:rPr>
      </w:pPr>
    </w:p>
    <w:tbl>
      <w:tblPr>
        <w:tblW w:w="9725" w:type="dxa"/>
        <w:tblInd w:w="31" w:type="dxa"/>
        <w:tblLook w:val="04A0" w:firstRow="1" w:lastRow="0" w:firstColumn="1" w:lastColumn="0" w:noHBand="0" w:noVBand="1"/>
      </w:tblPr>
      <w:tblGrid>
        <w:gridCol w:w="4862"/>
        <w:gridCol w:w="4863"/>
      </w:tblGrid>
      <w:tr w:rsidR="007A2621" w:rsidRPr="008413CC" w14:paraId="4514D4DE" w14:textId="77777777" w:rsidTr="00C32F24">
        <w:trPr>
          <w:trHeight w:val="79"/>
        </w:trPr>
        <w:tc>
          <w:tcPr>
            <w:tcW w:w="4862" w:type="dxa"/>
          </w:tcPr>
          <w:p w14:paraId="3731B9E9" w14:textId="77777777" w:rsidR="007A2621" w:rsidRPr="008413CC" w:rsidRDefault="007A2621" w:rsidP="00C32F24">
            <w:pPr>
              <w:shd w:val="clear" w:color="auto" w:fill="FFFFFF"/>
              <w:autoSpaceDE w:val="0"/>
              <w:autoSpaceDN w:val="0"/>
              <w:adjustRightInd w:val="0"/>
              <w:spacing w:line="240" w:lineRule="auto"/>
              <w:jc w:val="center"/>
              <w:rPr>
                <w:b/>
                <w:caps/>
                <w:sz w:val="24"/>
                <w:szCs w:val="24"/>
                <w:lang w:eastAsia="en-US"/>
              </w:rPr>
            </w:pPr>
            <w:r w:rsidRPr="008413CC">
              <w:rPr>
                <w:b/>
                <w:caps/>
                <w:sz w:val="24"/>
                <w:szCs w:val="24"/>
                <w:lang w:eastAsia="en-US"/>
              </w:rPr>
              <w:t>Покупатель</w:t>
            </w:r>
          </w:p>
          <w:p w14:paraId="09B5EEC6" w14:textId="77777777" w:rsidR="007A2621" w:rsidRPr="008413CC" w:rsidRDefault="007A2621" w:rsidP="00C32F24">
            <w:pPr>
              <w:spacing w:line="240" w:lineRule="auto"/>
              <w:jc w:val="center"/>
              <w:rPr>
                <w:b/>
                <w:caps/>
                <w:sz w:val="24"/>
                <w:szCs w:val="24"/>
                <w:lang w:eastAsia="en-US"/>
              </w:rPr>
            </w:pPr>
          </w:p>
        </w:tc>
        <w:tc>
          <w:tcPr>
            <w:tcW w:w="4863" w:type="dxa"/>
            <w:hideMark/>
          </w:tcPr>
          <w:p w14:paraId="2395CE37" w14:textId="77777777" w:rsidR="007A2621" w:rsidRPr="008413CC" w:rsidRDefault="007A2621" w:rsidP="00C32F24">
            <w:pPr>
              <w:spacing w:line="240" w:lineRule="auto"/>
              <w:jc w:val="center"/>
              <w:rPr>
                <w:b/>
                <w:caps/>
                <w:sz w:val="24"/>
                <w:szCs w:val="24"/>
                <w:lang w:eastAsia="en-US"/>
              </w:rPr>
            </w:pPr>
            <w:r w:rsidRPr="008413CC">
              <w:rPr>
                <w:b/>
                <w:caps/>
                <w:sz w:val="24"/>
                <w:szCs w:val="24"/>
                <w:lang w:eastAsia="en-US"/>
              </w:rPr>
              <w:t>ПОСТАВЩИК</w:t>
            </w:r>
          </w:p>
        </w:tc>
      </w:tr>
      <w:tr w:rsidR="007A2621" w:rsidRPr="008413CC" w14:paraId="2621CF45" w14:textId="77777777" w:rsidTr="00C32F24">
        <w:trPr>
          <w:trHeight w:val="79"/>
        </w:trPr>
        <w:tc>
          <w:tcPr>
            <w:tcW w:w="4862" w:type="dxa"/>
          </w:tcPr>
          <w:p w14:paraId="4B372E07" w14:textId="77777777" w:rsidR="007A2621" w:rsidRPr="008413CC" w:rsidRDefault="007A2621" w:rsidP="00C32F24">
            <w:pPr>
              <w:shd w:val="clear" w:color="auto" w:fill="FFFFFF"/>
              <w:autoSpaceDE w:val="0"/>
              <w:autoSpaceDN w:val="0"/>
              <w:adjustRightInd w:val="0"/>
              <w:spacing w:line="240" w:lineRule="auto"/>
              <w:ind w:left="536" w:hanging="536"/>
              <w:jc w:val="left"/>
              <w:rPr>
                <w:b/>
                <w:sz w:val="24"/>
                <w:szCs w:val="24"/>
                <w:lang w:eastAsia="en-US"/>
              </w:rPr>
            </w:pPr>
            <w:r w:rsidRPr="008413CC">
              <w:rPr>
                <w:b/>
                <w:sz w:val="24"/>
                <w:szCs w:val="24"/>
                <w:lang w:eastAsia="en-US"/>
              </w:rPr>
              <w:t>ПАО «Калужская сбытовая компания»</w:t>
            </w:r>
          </w:p>
          <w:p w14:paraId="1EED932B" w14:textId="77777777" w:rsidR="007A2621" w:rsidRPr="008413CC" w:rsidRDefault="007A2621" w:rsidP="00C32F24">
            <w:pPr>
              <w:shd w:val="clear" w:color="auto" w:fill="FFFFFF"/>
              <w:autoSpaceDE w:val="0"/>
              <w:autoSpaceDN w:val="0"/>
              <w:adjustRightInd w:val="0"/>
              <w:spacing w:line="240" w:lineRule="auto"/>
              <w:jc w:val="center"/>
              <w:rPr>
                <w:b/>
                <w:caps/>
                <w:sz w:val="24"/>
                <w:szCs w:val="24"/>
                <w:lang w:eastAsia="en-US"/>
              </w:rPr>
            </w:pPr>
          </w:p>
        </w:tc>
        <w:tc>
          <w:tcPr>
            <w:tcW w:w="4863" w:type="dxa"/>
          </w:tcPr>
          <w:p w14:paraId="1B339D2F" w14:textId="77777777" w:rsidR="007A2621" w:rsidRPr="008413CC" w:rsidRDefault="007A2621" w:rsidP="00C32F24">
            <w:pPr>
              <w:spacing w:line="240" w:lineRule="auto"/>
              <w:jc w:val="center"/>
              <w:rPr>
                <w:b/>
                <w:caps/>
                <w:sz w:val="24"/>
                <w:szCs w:val="24"/>
                <w:lang w:eastAsia="en-US"/>
              </w:rPr>
            </w:pPr>
          </w:p>
        </w:tc>
      </w:tr>
      <w:tr w:rsidR="007A2621" w:rsidRPr="008413CC" w14:paraId="1DCF317A" w14:textId="77777777" w:rsidTr="00C32F24">
        <w:trPr>
          <w:trHeight w:val="79"/>
        </w:trPr>
        <w:tc>
          <w:tcPr>
            <w:tcW w:w="4862" w:type="dxa"/>
          </w:tcPr>
          <w:p w14:paraId="7A195092" w14:textId="77777777" w:rsidR="007A2621" w:rsidRPr="008413CC" w:rsidRDefault="007A2621" w:rsidP="00C32F24">
            <w:pPr>
              <w:shd w:val="clear" w:color="auto" w:fill="FFFFFF"/>
              <w:autoSpaceDE w:val="0"/>
              <w:autoSpaceDN w:val="0"/>
              <w:adjustRightInd w:val="0"/>
              <w:spacing w:line="240" w:lineRule="auto"/>
              <w:ind w:firstLine="0"/>
              <w:rPr>
                <w:b/>
                <w:sz w:val="24"/>
                <w:szCs w:val="24"/>
                <w:lang w:eastAsia="en-US"/>
              </w:rPr>
            </w:pPr>
            <w:r w:rsidRPr="008413CC">
              <w:rPr>
                <w:b/>
                <w:sz w:val="24"/>
                <w:szCs w:val="24"/>
                <w:lang w:eastAsia="en-US"/>
              </w:rPr>
              <w:t xml:space="preserve">Место регистрации: </w:t>
            </w:r>
          </w:p>
          <w:p w14:paraId="3834EE52" w14:textId="77777777" w:rsidR="007A2621" w:rsidRPr="008413CC" w:rsidRDefault="007A2621" w:rsidP="00C32F24">
            <w:pPr>
              <w:shd w:val="clear" w:color="auto" w:fill="FFFFFF"/>
              <w:autoSpaceDE w:val="0"/>
              <w:autoSpaceDN w:val="0"/>
              <w:adjustRightInd w:val="0"/>
              <w:spacing w:line="240" w:lineRule="auto"/>
              <w:ind w:firstLine="0"/>
              <w:rPr>
                <w:sz w:val="24"/>
                <w:szCs w:val="24"/>
                <w:lang w:eastAsia="en-US"/>
              </w:rPr>
            </w:pPr>
            <w:r w:rsidRPr="008413CC">
              <w:rPr>
                <w:sz w:val="24"/>
                <w:szCs w:val="24"/>
                <w:lang w:eastAsia="en-US"/>
              </w:rPr>
              <w:t>248001, г. Калуга, пер. Суворова, д. 8</w:t>
            </w:r>
          </w:p>
          <w:p w14:paraId="61A78E3D" w14:textId="77777777" w:rsidR="007A2621" w:rsidRPr="008413CC" w:rsidRDefault="007A2621" w:rsidP="00C32F24">
            <w:pPr>
              <w:shd w:val="clear" w:color="auto" w:fill="FFFFFF"/>
              <w:autoSpaceDE w:val="0"/>
              <w:autoSpaceDN w:val="0"/>
              <w:adjustRightInd w:val="0"/>
              <w:spacing w:line="240" w:lineRule="auto"/>
              <w:ind w:firstLine="0"/>
              <w:rPr>
                <w:b/>
                <w:sz w:val="24"/>
                <w:szCs w:val="24"/>
                <w:lang w:eastAsia="en-US"/>
              </w:rPr>
            </w:pPr>
          </w:p>
          <w:p w14:paraId="74089AD1" w14:textId="77777777" w:rsidR="007A2621" w:rsidRPr="004F3600" w:rsidRDefault="007A2621" w:rsidP="00C32F24">
            <w:pPr>
              <w:shd w:val="clear" w:color="auto" w:fill="FFFFFF"/>
              <w:autoSpaceDE w:val="0"/>
              <w:autoSpaceDN w:val="0"/>
              <w:adjustRightInd w:val="0"/>
              <w:spacing w:line="240" w:lineRule="auto"/>
              <w:ind w:firstLine="0"/>
              <w:rPr>
                <w:b/>
                <w:sz w:val="24"/>
                <w:szCs w:val="24"/>
                <w:lang w:eastAsia="en-US"/>
              </w:rPr>
            </w:pPr>
            <w:r w:rsidRPr="004F3600">
              <w:rPr>
                <w:b/>
                <w:sz w:val="24"/>
                <w:szCs w:val="24"/>
                <w:lang w:eastAsia="en-US"/>
              </w:rPr>
              <w:t>Банковские реквизиты:</w:t>
            </w:r>
          </w:p>
          <w:p w14:paraId="092829E8" w14:textId="77777777" w:rsidR="007A2621" w:rsidRPr="004F3600" w:rsidRDefault="007A2621" w:rsidP="00C32F24">
            <w:pPr>
              <w:shd w:val="clear" w:color="auto" w:fill="FFFFFF"/>
              <w:autoSpaceDE w:val="0"/>
              <w:autoSpaceDN w:val="0"/>
              <w:adjustRightInd w:val="0"/>
              <w:spacing w:line="240" w:lineRule="auto"/>
              <w:ind w:firstLine="0"/>
              <w:jc w:val="left"/>
              <w:rPr>
                <w:sz w:val="24"/>
                <w:szCs w:val="24"/>
                <w:lang w:eastAsia="en-US"/>
              </w:rPr>
            </w:pPr>
            <w:r w:rsidRPr="004F3600">
              <w:rPr>
                <w:rStyle w:val="affff5"/>
                <w:b w:val="0"/>
                <w:bCs w:val="0"/>
                <w:sz w:val="24"/>
                <w:szCs w:val="24"/>
              </w:rPr>
              <w:t xml:space="preserve">кор. </w:t>
            </w:r>
            <w:r w:rsidRPr="004F3600">
              <w:rPr>
                <w:rStyle w:val="affff5"/>
                <w:b w:val="0"/>
                <w:bCs w:val="0"/>
                <w:sz w:val="24"/>
                <w:szCs w:val="24"/>
                <w:lang w:val="en-US"/>
              </w:rPr>
              <w:t>c</w:t>
            </w:r>
            <w:r w:rsidRPr="004F3600">
              <w:rPr>
                <w:rStyle w:val="affff5"/>
                <w:b w:val="0"/>
                <w:bCs w:val="0"/>
                <w:sz w:val="24"/>
                <w:szCs w:val="24"/>
              </w:rPr>
              <w:t>чет</w:t>
            </w:r>
            <w:r w:rsidRPr="004F3600">
              <w:rPr>
                <w:sz w:val="24"/>
                <w:szCs w:val="24"/>
              </w:rPr>
              <w:t xml:space="preserve"> 30101810600000000764</w:t>
            </w:r>
            <w:r w:rsidRPr="004F3600">
              <w:rPr>
                <w:sz w:val="24"/>
                <w:szCs w:val="24"/>
              </w:rPr>
              <w:br/>
            </w:r>
            <w:proofErr w:type="spellStart"/>
            <w:r w:rsidRPr="004F3600">
              <w:rPr>
                <w:rStyle w:val="affff5"/>
                <w:b w:val="0"/>
                <w:bCs w:val="0"/>
                <w:sz w:val="24"/>
                <w:szCs w:val="24"/>
              </w:rPr>
              <w:t>расч</w:t>
            </w:r>
            <w:proofErr w:type="spellEnd"/>
            <w:r w:rsidRPr="004F3600">
              <w:rPr>
                <w:rStyle w:val="affff5"/>
                <w:b w:val="0"/>
                <w:bCs w:val="0"/>
                <w:sz w:val="24"/>
                <w:szCs w:val="24"/>
              </w:rPr>
              <w:t xml:space="preserve">. </w:t>
            </w:r>
            <w:r w:rsidRPr="004F3600">
              <w:rPr>
                <w:rStyle w:val="affff5"/>
                <w:b w:val="0"/>
                <w:bCs w:val="0"/>
                <w:sz w:val="24"/>
                <w:szCs w:val="24"/>
                <w:lang w:val="en-US"/>
              </w:rPr>
              <w:t>c</w:t>
            </w:r>
            <w:r w:rsidRPr="004F3600">
              <w:rPr>
                <w:rStyle w:val="affff5"/>
                <w:b w:val="0"/>
                <w:bCs w:val="0"/>
                <w:sz w:val="24"/>
                <w:szCs w:val="24"/>
              </w:rPr>
              <w:t>чет</w:t>
            </w:r>
            <w:r w:rsidRPr="004F3600">
              <w:rPr>
                <w:sz w:val="24"/>
                <w:szCs w:val="24"/>
              </w:rPr>
              <w:t xml:space="preserve"> 40702810802180060156</w:t>
            </w:r>
            <w:r w:rsidRPr="004F3600">
              <w:rPr>
                <w:sz w:val="24"/>
                <w:szCs w:val="24"/>
              </w:rPr>
              <w:br/>
              <w:t>в Тульском филиале АБ «РОССИЯ»</w:t>
            </w:r>
          </w:p>
          <w:p w14:paraId="64DC64FF" w14:textId="77777777" w:rsidR="007A2621" w:rsidRPr="004F3600" w:rsidRDefault="007A2621" w:rsidP="00C32F24">
            <w:pPr>
              <w:shd w:val="clear" w:color="auto" w:fill="FFFFFF"/>
              <w:autoSpaceDE w:val="0"/>
              <w:autoSpaceDN w:val="0"/>
              <w:adjustRightInd w:val="0"/>
              <w:spacing w:line="240" w:lineRule="auto"/>
              <w:ind w:firstLine="0"/>
              <w:jc w:val="left"/>
              <w:rPr>
                <w:sz w:val="24"/>
                <w:szCs w:val="24"/>
                <w:lang w:eastAsia="en-US"/>
              </w:rPr>
            </w:pPr>
            <w:r w:rsidRPr="004F3600">
              <w:rPr>
                <w:rStyle w:val="affff5"/>
                <w:b w:val="0"/>
                <w:bCs w:val="0"/>
                <w:sz w:val="24"/>
                <w:szCs w:val="24"/>
              </w:rPr>
              <w:t>БИК</w:t>
            </w:r>
            <w:r w:rsidRPr="004F3600">
              <w:rPr>
                <w:sz w:val="24"/>
                <w:szCs w:val="24"/>
              </w:rPr>
              <w:t xml:space="preserve"> 047003764</w:t>
            </w:r>
          </w:p>
          <w:p w14:paraId="761B81EB" w14:textId="77777777" w:rsidR="007A2621" w:rsidRPr="004F3600" w:rsidRDefault="007A2621" w:rsidP="00C32F24">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 xml:space="preserve">ИНН: 4029030252 </w:t>
            </w:r>
          </w:p>
          <w:p w14:paraId="18541B2B" w14:textId="77777777" w:rsidR="007A2621" w:rsidRPr="004F3600" w:rsidRDefault="007A2621" w:rsidP="00C32F24">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КПП: 775050001</w:t>
            </w:r>
          </w:p>
          <w:p w14:paraId="6DA311C4" w14:textId="77777777" w:rsidR="007A2621" w:rsidRPr="004F3600" w:rsidRDefault="007A2621" w:rsidP="00C32F24">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ОКПО: 72807642</w:t>
            </w:r>
          </w:p>
          <w:p w14:paraId="23ED818B" w14:textId="77777777" w:rsidR="007A2621" w:rsidRPr="004F3600" w:rsidRDefault="007A2621" w:rsidP="00C32F24">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ОКТМО: 29701000</w:t>
            </w:r>
          </w:p>
          <w:p w14:paraId="698F765A" w14:textId="77777777" w:rsidR="007A2621" w:rsidRPr="00D93208" w:rsidRDefault="007A2621" w:rsidP="00C32F24">
            <w:pPr>
              <w:shd w:val="clear" w:color="auto" w:fill="FFFFFF"/>
              <w:autoSpaceDE w:val="0"/>
              <w:autoSpaceDN w:val="0"/>
              <w:adjustRightInd w:val="0"/>
              <w:spacing w:line="240" w:lineRule="auto"/>
              <w:ind w:firstLine="0"/>
              <w:jc w:val="left"/>
              <w:rPr>
                <w:sz w:val="24"/>
                <w:szCs w:val="24"/>
                <w:lang w:val="en-US" w:eastAsia="en-US"/>
              </w:rPr>
            </w:pPr>
            <w:r w:rsidRPr="004F3600">
              <w:rPr>
                <w:sz w:val="24"/>
                <w:szCs w:val="24"/>
                <w:lang w:eastAsia="en-US"/>
              </w:rPr>
              <w:t>ОКВЭД</w:t>
            </w:r>
            <w:r w:rsidRPr="00494F86">
              <w:rPr>
                <w:sz w:val="24"/>
                <w:szCs w:val="24"/>
                <w:lang w:val="en-US" w:eastAsia="en-US"/>
              </w:rPr>
              <w:t xml:space="preserve">: </w:t>
            </w:r>
            <w:r w:rsidRPr="00D93208">
              <w:rPr>
                <w:sz w:val="24"/>
                <w:szCs w:val="24"/>
                <w:lang w:val="en-US" w:eastAsia="en-US"/>
              </w:rPr>
              <w:t>35.14</w:t>
            </w:r>
          </w:p>
          <w:p w14:paraId="3FBC5820" w14:textId="77777777" w:rsidR="007A2621" w:rsidRPr="00494F86" w:rsidRDefault="007A2621" w:rsidP="00C32F24">
            <w:pPr>
              <w:shd w:val="clear" w:color="auto" w:fill="FFFFFF"/>
              <w:autoSpaceDE w:val="0"/>
              <w:autoSpaceDN w:val="0"/>
              <w:adjustRightInd w:val="0"/>
              <w:spacing w:line="240" w:lineRule="auto"/>
              <w:ind w:firstLine="0"/>
              <w:jc w:val="left"/>
              <w:rPr>
                <w:sz w:val="24"/>
                <w:szCs w:val="24"/>
                <w:lang w:val="en-US" w:eastAsia="en-US"/>
              </w:rPr>
            </w:pPr>
            <w:r w:rsidRPr="004F3600">
              <w:rPr>
                <w:sz w:val="24"/>
                <w:szCs w:val="24"/>
                <w:lang w:eastAsia="en-US"/>
              </w:rPr>
              <w:t>ОГРН</w:t>
            </w:r>
            <w:r w:rsidRPr="00494F86">
              <w:rPr>
                <w:sz w:val="24"/>
                <w:szCs w:val="24"/>
                <w:lang w:val="en-US" w:eastAsia="en-US"/>
              </w:rPr>
              <w:t>: 1044004751746</w:t>
            </w:r>
          </w:p>
          <w:p w14:paraId="378DA003" w14:textId="77777777" w:rsidR="007A2621" w:rsidRPr="00494F86" w:rsidRDefault="007A2621" w:rsidP="00C32F24">
            <w:pPr>
              <w:shd w:val="clear" w:color="auto" w:fill="FFFFFF"/>
              <w:autoSpaceDE w:val="0"/>
              <w:autoSpaceDN w:val="0"/>
              <w:adjustRightInd w:val="0"/>
              <w:spacing w:line="240" w:lineRule="auto"/>
              <w:ind w:firstLine="0"/>
              <w:jc w:val="left"/>
              <w:rPr>
                <w:sz w:val="24"/>
                <w:szCs w:val="24"/>
                <w:lang w:val="en-US" w:eastAsia="en-US"/>
              </w:rPr>
            </w:pPr>
            <w:r>
              <w:rPr>
                <w:sz w:val="24"/>
                <w:szCs w:val="24"/>
                <w:lang w:val="en-US" w:eastAsia="en-US"/>
              </w:rPr>
              <w:t>e-mail: byx@ksk.kaluga.ru</w:t>
            </w:r>
          </w:p>
          <w:p w14:paraId="4F406B81" w14:textId="77777777" w:rsidR="007A2621" w:rsidRPr="00494F86" w:rsidRDefault="007A2621" w:rsidP="00C32F24">
            <w:pPr>
              <w:shd w:val="clear" w:color="auto" w:fill="FFFFFF"/>
              <w:autoSpaceDE w:val="0"/>
              <w:autoSpaceDN w:val="0"/>
              <w:adjustRightInd w:val="0"/>
              <w:spacing w:line="240" w:lineRule="auto"/>
              <w:jc w:val="left"/>
              <w:rPr>
                <w:b/>
                <w:caps/>
                <w:sz w:val="24"/>
                <w:szCs w:val="24"/>
                <w:lang w:val="en-US" w:eastAsia="en-US"/>
              </w:rPr>
            </w:pPr>
          </w:p>
          <w:p w14:paraId="75691A96" w14:textId="77777777" w:rsidR="007A2621" w:rsidRPr="00494F86" w:rsidRDefault="007A2621" w:rsidP="00C32F24">
            <w:pPr>
              <w:shd w:val="clear" w:color="auto" w:fill="FFFFFF"/>
              <w:autoSpaceDE w:val="0"/>
              <w:autoSpaceDN w:val="0"/>
              <w:adjustRightInd w:val="0"/>
              <w:spacing w:line="240" w:lineRule="auto"/>
              <w:jc w:val="center"/>
              <w:rPr>
                <w:b/>
                <w:caps/>
                <w:sz w:val="24"/>
                <w:szCs w:val="24"/>
                <w:lang w:val="en-US" w:eastAsia="en-US"/>
              </w:rPr>
            </w:pPr>
          </w:p>
        </w:tc>
        <w:tc>
          <w:tcPr>
            <w:tcW w:w="4863" w:type="dxa"/>
          </w:tcPr>
          <w:p w14:paraId="5C2DEDD1" w14:textId="77777777" w:rsidR="007A2621" w:rsidRPr="008413CC" w:rsidRDefault="007A2621" w:rsidP="00C32F24">
            <w:pPr>
              <w:shd w:val="clear" w:color="auto" w:fill="FFFFFF"/>
              <w:autoSpaceDE w:val="0"/>
              <w:autoSpaceDN w:val="0"/>
              <w:adjustRightInd w:val="0"/>
              <w:spacing w:line="240" w:lineRule="auto"/>
              <w:rPr>
                <w:b/>
                <w:sz w:val="24"/>
                <w:szCs w:val="24"/>
                <w:lang w:eastAsia="en-US"/>
              </w:rPr>
            </w:pPr>
            <w:r w:rsidRPr="008413CC">
              <w:rPr>
                <w:b/>
                <w:sz w:val="24"/>
                <w:szCs w:val="24"/>
                <w:lang w:eastAsia="en-US"/>
              </w:rPr>
              <w:t xml:space="preserve">Место регистрации: </w:t>
            </w:r>
          </w:p>
          <w:p w14:paraId="6909588B" w14:textId="77777777" w:rsidR="007A2621" w:rsidRPr="008413CC" w:rsidRDefault="007A2621" w:rsidP="00C32F24">
            <w:pPr>
              <w:shd w:val="clear" w:color="auto" w:fill="FFFFFF"/>
              <w:autoSpaceDE w:val="0"/>
              <w:autoSpaceDN w:val="0"/>
              <w:adjustRightInd w:val="0"/>
              <w:spacing w:line="240" w:lineRule="auto"/>
              <w:rPr>
                <w:b/>
                <w:sz w:val="24"/>
                <w:szCs w:val="24"/>
                <w:lang w:eastAsia="en-US"/>
              </w:rPr>
            </w:pPr>
            <w:r w:rsidRPr="008413CC">
              <w:rPr>
                <w:b/>
                <w:sz w:val="24"/>
                <w:szCs w:val="24"/>
                <w:lang w:eastAsia="en-US"/>
              </w:rPr>
              <w:t xml:space="preserve">_____________________ </w:t>
            </w:r>
          </w:p>
          <w:p w14:paraId="2696C2BC" w14:textId="77777777" w:rsidR="007A2621" w:rsidRPr="008413CC" w:rsidRDefault="007A2621" w:rsidP="00C32F24">
            <w:pPr>
              <w:shd w:val="clear" w:color="auto" w:fill="FFFFFF"/>
              <w:autoSpaceDE w:val="0"/>
              <w:autoSpaceDN w:val="0"/>
              <w:adjustRightInd w:val="0"/>
              <w:spacing w:line="240" w:lineRule="auto"/>
              <w:rPr>
                <w:b/>
                <w:sz w:val="24"/>
                <w:szCs w:val="24"/>
                <w:lang w:eastAsia="en-US"/>
              </w:rPr>
            </w:pPr>
          </w:p>
          <w:p w14:paraId="00B971E7" w14:textId="77777777" w:rsidR="007A2621" w:rsidRPr="008413CC" w:rsidRDefault="007A2621" w:rsidP="00C32F24">
            <w:pPr>
              <w:shd w:val="clear" w:color="auto" w:fill="FFFFFF"/>
              <w:autoSpaceDE w:val="0"/>
              <w:autoSpaceDN w:val="0"/>
              <w:adjustRightInd w:val="0"/>
              <w:spacing w:line="240" w:lineRule="auto"/>
              <w:rPr>
                <w:b/>
                <w:sz w:val="24"/>
                <w:szCs w:val="24"/>
                <w:lang w:eastAsia="en-US"/>
              </w:rPr>
            </w:pPr>
            <w:r w:rsidRPr="008413CC">
              <w:rPr>
                <w:b/>
                <w:sz w:val="24"/>
                <w:szCs w:val="24"/>
                <w:lang w:eastAsia="en-US"/>
              </w:rPr>
              <w:t>Банковские реквизиты:</w:t>
            </w:r>
          </w:p>
          <w:p w14:paraId="655368F5" w14:textId="77777777" w:rsidR="007A2621" w:rsidRPr="008413CC" w:rsidRDefault="007A2621" w:rsidP="00C32F24">
            <w:pPr>
              <w:shd w:val="clear" w:color="auto" w:fill="FFFFFF"/>
              <w:autoSpaceDE w:val="0"/>
              <w:autoSpaceDN w:val="0"/>
              <w:adjustRightInd w:val="0"/>
              <w:spacing w:line="240" w:lineRule="auto"/>
              <w:rPr>
                <w:b/>
                <w:sz w:val="24"/>
                <w:szCs w:val="24"/>
                <w:lang w:eastAsia="en-US"/>
              </w:rPr>
            </w:pPr>
            <w:r w:rsidRPr="008413CC">
              <w:rPr>
                <w:sz w:val="24"/>
                <w:szCs w:val="24"/>
                <w:lang w:eastAsia="en-US"/>
              </w:rPr>
              <w:t>р/</w:t>
            </w:r>
            <w:proofErr w:type="spellStart"/>
            <w:r w:rsidRPr="008413CC">
              <w:rPr>
                <w:sz w:val="24"/>
                <w:szCs w:val="24"/>
                <w:lang w:eastAsia="en-US"/>
              </w:rPr>
              <w:t>сч</w:t>
            </w:r>
            <w:proofErr w:type="spellEnd"/>
            <w:r w:rsidRPr="008413CC">
              <w:rPr>
                <w:sz w:val="24"/>
                <w:szCs w:val="24"/>
                <w:lang w:eastAsia="en-US"/>
              </w:rPr>
              <w:t xml:space="preserve"> </w:t>
            </w:r>
          </w:p>
          <w:p w14:paraId="4BEE6821" w14:textId="77777777" w:rsidR="007A2621" w:rsidRPr="008413CC" w:rsidRDefault="007A2621" w:rsidP="00C32F24">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в </w:t>
            </w:r>
          </w:p>
          <w:p w14:paraId="141D993A" w14:textId="77777777" w:rsidR="007A2621" w:rsidRPr="008413CC" w:rsidRDefault="007A2621" w:rsidP="00C32F24">
            <w:pPr>
              <w:shd w:val="clear" w:color="auto" w:fill="FFFFFF"/>
              <w:autoSpaceDE w:val="0"/>
              <w:autoSpaceDN w:val="0"/>
              <w:adjustRightInd w:val="0"/>
              <w:spacing w:line="240" w:lineRule="auto"/>
              <w:rPr>
                <w:sz w:val="24"/>
                <w:szCs w:val="24"/>
                <w:lang w:eastAsia="en-US"/>
              </w:rPr>
            </w:pPr>
            <w:proofErr w:type="spellStart"/>
            <w:r w:rsidRPr="008413CC">
              <w:rPr>
                <w:sz w:val="24"/>
                <w:szCs w:val="24"/>
                <w:lang w:eastAsia="en-US"/>
              </w:rPr>
              <w:t>корр</w:t>
            </w:r>
            <w:proofErr w:type="spellEnd"/>
            <w:r w:rsidRPr="008413CC">
              <w:rPr>
                <w:sz w:val="24"/>
                <w:szCs w:val="24"/>
                <w:lang w:eastAsia="en-US"/>
              </w:rPr>
              <w:t>/</w:t>
            </w:r>
            <w:proofErr w:type="spellStart"/>
            <w:r w:rsidRPr="008413CC">
              <w:rPr>
                <w:sz w:val="24"/>
                <w:szCs w:val="24"/>
                <w:lang w:eastAsia="en-US"/>
              </w:rPr>
              <w:t>сч</w:t>
            </w:r>
            <w:proofErr w:type="spellEnd"/>
            <w:r w:rsidRPr="008413CC">
              <w:rPr>
                <w:sz w:val="24"/>
                <w:szCs w:val="24"/>
                <w:lang w:eastAsia="en-US"/>
              </w:rPr>
              <w:t xml:space="preserve"> </w:t>
            </w:r>
          </w:p>
          <w:p w14:paraId="4E8BF460" w14:textId="77777777" w:rsidR="007A2621" w:rsidRPr="008413CC" w:rsidRDefault="007A2621" w:rsidP="00C32F24">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БИК: </w:t>
            </w:r>
          </w:p>
          <w:p w14:paraId="6A2AEA74" w14:textId="77777777" w:rsidR="007A2621" w:rsidRPr="008413CC" w:rsidRDefault="007A2621" w:rsidP="00C32F24">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ИНН: </w:t>
            </w:r>
          </w:p>
          <w:p w14:paraId="0B714D58" w14:textId="77777777" w:rsidR="007A2621" w:rsidRPr="008413CC" w:rsidRDefault="007A2621" w:rsidP="00C32F24">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КПП: </w:t>
            </w:r>
          </w:p>
          <w:p w14:paraId="14B0DD59" w14:textId="77777777" w:rsidR="007A2621" w:rsidRPr="008413CC" w:rsidRDefault="007A2621" w:rsidP="00C32F24">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ОКПО: </w:t>
            </w:r>
          </w:p>
          <w:p w14:paraId="60285188" w14:textId="77777777" w:rsidR="007A2621" w:rsidRPr="008413CC" w:rsidRDefault="007A2621" w:rsidP="00C32F24">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ОКТМО: </w:t>
            </w:r>
          </w:p>
          <w:p w14:paraId="05CCC313" w14:textId="77777777" w:rsidR="007A2621" w:rsidRPr="008413CC" w:rsidRDefault="007A2621" w:rsidP="00C32F24">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ОКВЭД: </w:t>
            </w:r>
          </w:p>
          <w:p w14:paraId="1B645C43" w14:textId="77777777" w:rsidR="007A2621" w:rsidRDefault="007A2621" w:rsidP="00C32F24">
            <w:pPr>
              <w:shd w:val="clear" w:color="auto" w:fill="FFFFFF"/>
              <w:autoSpaceDE w:val="0"/>
              <w:autoSpaceDN w:val="0"/>
              <w:adjustRightInd w:val="0"/>
              <w:spacing w:line="240" w:lineRule="auto"/>
              <w:rPr>
                <w:sz w:val="24"/>
                <w:szCs w:val="24"/>
                <w:lang w:eastAsia="en-US"/>
              </w:rPr>
            </w:pPr>
            <w:r w:rsidRPr="008413CC">
              <w:rPr>
                <w:sz w:val="24"/>
                <w:szCs w:val="24"/>
                <w:lang w:eastAsia="en-US"/>
              </w:rPr>
              <w:t>ОГРН:</w:t>
            </w:r>
          </w:p>
          <w:p w14:paraId="74343E31" w14:textId="77777777" w:rsidR="007A2621" w:rsidRPr="00494F86" w:rsidRDefault="007A2621" w:rsidP="00C32F24">
            <w:pPr>
              <w:shd w:val="clear" w:color="auto" w:fill="FFFFFF"/>
              <w:autoSpaceDE w:val="0"/>
              <w:autoSpaceDN w:val="0"/>
              <w:adjustRightInd w:val="0"/>
              <w:spacing w:line="240" w:lineRule="auto"/>
              <w:rPr>
                <w:sz w:val="24"/>
                <w:szCs w:val="24"/>
                <w:lang w:val="en-US" w:eastAsia="en-US"/>
              </w:rPr>
            </w:pPr>
            <w:r>
              <w:rPr>
                <w:sz w:val="24"/>
                <w:szCs w:val="24"/>
                <w:lang w:val="en-US" w:eastAsia="en-US"/>
              </w:rPr>
              <w:t>e-mail:</w:t>
            </w:r>
          </w:p>
          <w:p w14:paraId="1342E56D" w14:textId="77777777" w:rsidR="007A2621" w:rsidRPr="008413CC" w:rsidRDefault="007A2621" w:rsidP="00C32F24">
            <w:pPr>
              <w:shd w:val="clear" w:color="auto" w:fill="FFFFFF"/>
              <w:autoSpaceDE w:val="0"/>
              <w:autoSpaceDN w:val="0"/>
              <w:adjustRightInd w:val="0"/>
              <w:spacing w:line="240" w:lineRule="auto"/>
              <w:rPr>
                <w:sz w:val="24"/>
                <w:szCs w:val="24"/>
                <w:lang w:eastAsia="en-US"/>
              </w:rPr>
            </w:pPr>
          </w:p>
          <w:p w14:paraId="08683163" w14:textId="77777777" w:rsidR="007A2621" w:rsidRPr="008413CC" w:rsidRDefault="007A2621" w:rsidP="00C32F24">
            <w:pPr>
              <w:spacing w:line="240" w:lineRule="auto"/>
              <w:rPr>
                <w:sz w:val="24"/>
                <w:szCs w:val="24"/>
                <w:lang w:eastAsia="en-US"/>
              </w:rPr>
            </w:pPr>
            <w:r w:rsidRPr="008413CC">
              <w:rPr>
                <w:sz w:val="24"/>
                <w:szCs w:val="24"/>
                <w:lang w:eastAsia="en-US"/>
              </w:rPr>
              <w:t xml:space="preserve"> </w:t>
            </w:r>
          </w:p>
          <w:p w14:paraId="203B4B94" w14:textId="77777777" w:rsidR="007A2621" w:rsidRPr="008413CC" w:rsidRDefault="007A2621" w:rsidP="00C32F24">
            <w:pPr>
              <w:spacing w:line="240" w:lineRule="auto"/>
              <w:jc w:val="center"/>
              <w:rPr>
                <w:b/>
                <w:caps/>
                <w:sz w:val="24"/>
                <w:szCs w:val="24"/>
                <w:lang w:eastAsia="en-US"/>
              </w:rPr>
            </w:pPr>
          </w:p>
        </w:tc>
      </w:tr>
      <w:tr w:rsidR="007A2621" w:rsidRPr="0004140B" w14:paraId="2E135B73" w14:textId="77777777" w:rsidTr="00C32F24">
        <w:trPr>
          <w:trHeight w:val="79"/>
        </w:trPr>
        <w:tc>
          <w:tcPr>
            <w:tcW w:w="4862" w:type="dxa"/>
          </w:tcPr>
          <w:p w14:paraId="30A9DE74" w14:textId="77777777" w:rsidR="007A2621" w:rsidRPr="008260E6" w:rsidRDefault="007A2621" w:rsidP="00C32F24">
            <w:pPr>
              <w:spacing w:line="240" w:lineRule="auto"/>
              <w:jc w:val="center"/>
              <w:rPr>
                <w:bCs/>
                <w:sz w:val="24"/>
                <w:szCs w:val="24"/>
                <w:lang w:eastAsia="en-US"/>
              </w:rPr>
            </w:pPr>
          </w:p>
        </w:tc>
        <w:tc>
          <w:tcPr>
            <w:tcW w:w="4863" w:type="dxa"/>
          </w:tcPr>
          <w:p w14:paraId="7FC7C667" w14:textId="77777777" w:rsidR="007A2621" w:rsidRPr="008260E6" w:rsidRDefault="007A2621" w:rsidP="00C32F24">
            <w:pPr>
              <w:spacing w:line="240" w:lineRule="auto"/>
              <w:jc w:val="center"/>
              <w:rPr>
                <w:bCs/>
                <w:caps/>
                <w:sz w:val="24"/>
                <w:szCs w:val="24"/>
                <w:lang w:eastAsia="en-US"/>
              </w:rPr>
            </w:pPr>
          </w:p>
        </w:tc>
      </w:tr>
      <w:tr w:rsidR="007A2621" w:rsidRPr="008413CC" w14:paraId="18C87FA8" w14:textId="77777777" w:rsidTr="00C32F24">
        <w:trPr>
          <w:trHeight w:val="79"/>
        </w:trPr>
        <w:tc>
          <w:tcPr>
            <w:tcW w:w="4862" w:type="dxa"/>
            <w:hideMark/>
          </w:tcPr>
          <w:p w14:paraId="37A81256" w14:textId="77777777" w:rsidR="007A2621" w:rsidRPr="008413CC" w:rsidRDefault="007A2621" w:rsidP="00C32F24">
            <w:pPr>
              <w:spacing w:line="240" w:lineRule="auto"/>
              <w:ind w:firstLine="0"/>
              <w:rPr>
                <w:b/>
                <w:sz w:val="24"/>
                <w:szCs w:val="24"/>
                <w:lang w:eastAsia="en-US"/>
              </w:rPr>
            </w:pPr>
            <w:r w:rsidRPr="008413CC">
              <w:rPr>
                <w:b/>
                <w:sz w:val="24"/>
                <w:szCs w:val="24"/>
                <w:lang w:eastAsia="en-US"/>
              </w:rPr>
              <w:t>__________________ / __________________</w:t>
            </w:r>
          </w:p>
          <w:p w14:paraId="45D432A0" w14:textId="77777777" w:rsidR="007A2621" w:rsidRPr="008413CC" w:rsidRDefault="007A2621" w:rsidP="00C32F24">
            <w:pPr>
              <w:spacing w:line="240" w:lineRule="auto"/>
              <w:jc w:val="center"/>
              <w:rPr>
                <w:b/>
                <w:caps/>
                <w:sz w:val="24"/>
                <w:szCs w:val="24"/>
                <w:lang w:eastAsia="en-US"/>
              </w:rPr>
            </w:pPr>
            <w:r w:rsidRPr="008413CC">
              <w:rPr>
                <w:b/>
                <w:caps/>
                <w:sz w:val="24"/>
                <w:szCs w:val="24"/>
                <w:lang w:eastAsia="en-US"/>
              </w:rPr>
              <w:t>М.П.</w:t>
            </w:r>
          </w:p>
        </w:tc>
        <w:tc>
          <w:tcPr>
            <w:tcW w:w="4863" w:type="dxa"/>
            <w:hideMark/>
          </w:tcPr>
          <w:p w14:paraId="78A7059B" w14:textId="77777777" w:rsidR="007A2621" w:rsidRPr="008413CC" w:rsidRDefault="007A2621" w:rsidP="00C32F24">
            <w:pPr>
              <w:spacing w:line="240" w:lineRule="auto"/>
              <w:ind w:firstLine="0"/>
              <w:rPr>
                <w:b/>
                <w:sz w:val="24"/>
                <w:szCs w:val="24"/>
                <w:lang w:eastAsia="en-US"/>
              </w:rPr>
            </w:pPr>
            <w:r w:rsidRPr="008413CC">
              <w:rPr>
                <w:b/>
                <w:sz w:val="24"/>
                <w:szCs w:val="24"/>
                <w:lang w:eastAsia="en-US"/>
              </w:rPr>
              <w:t>__________________ / __________________</w:t>
            </w:r>
          </w:p>
          <w:p w14:paraId="3A8EF136" w14:textId="77777777" w:rsidR="007A2621" w:rsidRPr="008413CC" w:rsidRDefault="007A2621" w:rsidP="00C32F24">
            <w:pPr>
              <w:spacing w:line="240" w:lineRule="auto"/>
              <w:jc w:val="center"/>
              <w:rPr>
                <w:b/>
                <w:caps/>
                <w:sz w:val="24"/>
                <w:szCs w:val="24"/>
                <w:lang w:eastAsia="en-US"/>
              </w:rPr>
            </w:pPr>
            <w:r w:rsidRPr="008413CC">
              <w:rPr>
                <w:b/>
                <w:caps/>
                <w:sz w:val="24"/>
                <w:szCs w:val="24"/>
                <w:lang w:eastAsia="en-US"/>
              </w:rPr>
              <w:t>М.П.</w:t>
            </w:r>
          </w:p>
        </w:tc>
      </w:tr>
    </w:tbl>
    <w:p w14:paraId="2A83F390" w14:textId="77777777" w:rsidR="001C3402" w:rsidRPr="004F014C" w:rsidRDefault="001C3402" w:rsidP="001C3402">
      <w:pPr>
        <w:pStyle w:val="11"/>
        <w:numPr>
          <w:ilvl w:val="0"/>
          <w:numId w:val="0"/>
        </w:numPr>
        <w:tabs>
          <w:tab w:val="left" w:pos="708"/>
        </w:tabs>
        <w:ind w:left="360"/>
        <w:jc w:val="right"/>
        <w:rPr>
          <w:rFonts w:eastAsia="Calibri"/>
          <w:color w:val="auto"/>
          <w:lang w:eastAsia="en-US"/>
        </w:rPr>
      </w:pPr>
    </w:p>
    <w:p w14:paraId="4FFA0510" w14:textId="72BC23FD" w:rsidR="00F01C97" w:rsidRDefault="00F01C97" w:rsidP="001C3402">
      <w:pPr>
        <w:pStyle w:val="11"/>
        <w:numPr>
          <w:ilvl w:val="0"/>
          <w:numId w:val="0"/>
        </w:numPr>
        <w:tabs>
          <w:tab w:val="left" w:pos="708"/>
        </w:tabs>
        <w:ind w:left="360"/>
        <w:jc w:val="right"/>
        <w:rPr>
          <w:color w:val="auto"/>
        </w:rPr>
      </w:pPr>
    </w:p>
    <w:p w14:paraId="36BDA8AE" w14:textId="24FCFA26" w:rsidR="007A2621" w:rsidRDefault="007A2621" w:rsidP="001C3402">
      <w:pPr>
        <w:pStyle w:val="11"/>
        <w:numPr>
          <w:ilvl w:val="0"/>
          <w:numId w:val="0"/>
        </w:numPr>
        <w:tabs>
          <w:tab w:val="left" w:pos="708"/>
        </w:tabs>
        <w:ind w:left="360"/>
        <w:jc w:val="right"/>
        <w:rPr>
          <w:color w:val="auto"/>
        </w:rPr>
      </w:pPr>
    </w:p>
    <w:p w14:paraId="18153C9A" w14:textId="01C2ADA6" w:rsidR="007A2621" w:rsidRDefault="007A2621" w:rsidP="001C3402">
      <w:pPr>
        <w:pStyle w:val="11"/>
        <w:numPr>
          <w:ilvl w:val="0"/>
          <w:numId w:val="0"/>
        </w:numPr>
        <w:tabs>
          <w:tab w:val="left" w:pos="708"/>
        </w:tabs>
        <w:ind w:left="360"/>
        <w:jc w:val="right"/>
        <w:rPr>
          <w:color w:val="auto"/>
        </w:rPr>
      </w:pPr>
    </w:p>
    <w:p w14:paraId="248C7AA5" w14:textId="3C49CE68" w:rsidR="007A2621" w:rsidRDefault="007A2621" w:rsidP="001C3402">
      <w:pPr>
        <w:pStyle w:val="11"/>
        <w:numPr>
          <w:ilvl w:val="0"/>
          <w:numId w:val="0"/>
        </w:numPr>
        <w:tabs>
          <w:tab w:val="left" w:pos="708"/>
        </w:tabs>
        <w:ind w:left="360"/>
        <w:jc w:val="right"/>
        <w:rPr>
          <w:color w:val="auto"/>
        </w:rPr>
      </w:pPr>
    </w:p>
    <w:p w14:paraId="76803AAE" w14:textId="30580951" w:rsidR="007A2621" w:rsidRDefault="007A2621" w:rsidP="001C3402">
      <w:pPr>
        <w:pStyle w:val="11"/>
        <w:numPr>
          <w:ilvl w:val="0"/>
          <w:numId w:val="0"/>
        </w:numPr>
        <w:tabs>
          <w:tab w:val="left" w:pos="708"/>
        </w:tabs>
        <w:ind w:left="360"/>
        <w:jc w:val="right"/>
        <w:rPr>
          <w:color w:val="auto"/>
        </w:rPr>
      </w:pPr>
    </w:p>
    <w:p w14:paraId="3C6A35AD" w14:textId="519A121A" w:rsidR="007A2621" w:rsidRDefault="007A2621" w:rsidP="001C3402">
      <w:pPr>
        <w:pStyle w:val="11"/>
        <w:numPr>
          <w:ilvl w:val="0"/>
          <w:numId w:val="0"/>
        </w:numPr>
        <w:tabs>
          <w:tab w:val="left" w:pos="708"/>
        </w:tabs>
        <w:ind w:left="360"/>
        <w:jc w:val="right"/>
        <w:rPr>
          <w:color w:val="auto"/>
        </w:rPr>
      </w:pPr>
    </w:p>
    <w:p w14:paraId="1EB54AA3" w14:textId="2BFD04DD" w:rsidR="007A2621" w:rsidRDefault="007A2621" w:rsidP="001C3402">
      <w:pPr>
        <w:pStyle w:val="11"/>
        <w:numPr>
          <w:ilvl w:val="0"/>
          <w:numId w:val="0"/>
        </w:numPr>
        <w:tabs>
          <w:tab w:val="left" w:pos="708"/>
        </w:tabs>
        <w:ind w:left="360"/>
        <w:jc w:val="right"/>
        <w:rPr>
          <w:color w:val="auto"/>
        </w:rPr>
      </w:pPr>
    </w:p>
    <w:p w14:paraId="24B06E39" w14:textId="77777777" w:rsidR="007A2621" w:rsidRDefault="007A2621" w:rsidP="001C3402">
      <w:pPr>
        <w:pStyle w:val="11"/>
        <w:numPr>
          <w:ilvl w:val="0"/>
          <w:numId w:val="0"/>
        </w:numPr>
        <w:tabs>
          <w:tab w:val="left" w:pos="708"/>
        </w:tabs>
        <w:ind w:left="360"/>
        <w:jc w:val="right"/>
        <w:rPr>
          <w:color w:val="auto"/>
          <w:lang w:val="ru-RU"/>
        </w:rPr>
      </w:pPr>
    </w:p>
    <w:p w14:paraId="259CA171" w14:textId="77777777" w:rsidR="009E12EF" w:rsidRPr="009E12EF" w:rsidRDefault="009E12EF" w:rsidP="001C3402">
      <w:pPr>
        <w:pStyle w:val="11"/>
        <w:numPr>
          <w:ilvl w:val="0"/>
          <w:numId w:val="0"/>
        </w:numPr>
        <w:tabs>
          <w:tab w:val="left" w:pos="708"/>
        </w:tabs>
        <w:ind w:left="360"/>
        <w:jc w:val="right"/>
        <w:rPr>
          <w:color w:val="auto"/>
          <w:lang w:val="ru-RU"/>
        </w:rPr>
      </w:pPr>
    </w:p>
    <w:p w14:paraId="3D966990" w14:textId="35E60239" w:rsidR="001C3402" w:rsidRPr="008D2F1F" w:rsidRDefault="001C3402" w:rsidP="00534E32">
      <w:pPr>
        <w:spacing w:line="240" w:lineRule="auto"/>
        <w:ind w:firstLine="0"/>
        <w:rPr>
          <w:b/>
          <w:sz w:val="24"/>
          <w:szCs w:val="24"/>
          <w:lang w:val="x-none" w:eastAsia="x-none"/>
        </w:rPr>
      </w:pPr>
    </w:p>
    <w:p w14:paraId="045C427D" w14:textId="77777777" w:rsidR="001C3402" w:rsidRPr="008413CC" w:rsidRDefault="001C3402" w:rsidP="001C3402">
      <w:pPr>
        <w:pStyle w:val="11"/>
        <w:numPr>
          <w:ilvl w:val="0"/>
          <w:numId w:val="0"/>
        </w:numPr>
        <w:tabs>
          <w:tab w:val="left" w:pos="708"/>
        </w:tabs>
        <w:ind w:left="360"/>
        <w:jc w:val="right"/>
        <w:rPr>
          <w:color w:val="auto"/>
        </w:rPr>
      </w:pPr>
      <w:r w:rsidRPr="008413CC">
        <w:rPr>
          <w:color w:val="auto"/>
        </w:rPr>
        <w:lastRenderedPageBreak/>
        <w:t xml:space="preserve">Приложение № 1 </w:t>
      </w:r>
    </w:p>
    <w:p w14:paraId="626F73F9" w14:textId="77777777" w:rsidR="001C3402" w:rsidRPr="008413CC" w:rsidRDefault="001C3402" w:rsidP="001C3402">
      <w:pPr>
        <w:pStyle w:val="11"/>
        <w:numPr>
          <w:ilvl w:val="0"/>
          <w:numId w:val="0"/>
        </w:numPr>
        <w:tabs>
          <w:tab w:val="left" w:pos="708"/>
        </w:tabs>
        <w:ind w:left="360"/>
        <w:jc w:val="right"/>
        <w:rPr>
          <w:color w:val="auto"/>
        </w:rPr>
      </w:pPr>
      <w:r w:rsidRPr="008413CC">
        <w:rPr>
          <w:color w:val="auto"/>
        </w:rPr>
        <w:t>к договору поставки</w:t>
      </w:r>
    </w:p>
    <w:p w14:paraId="68C10AFF" w14:textId="77777777" w:rsidR="001C3402" w:rsidRPr="008413CC" w:rsidRDefault="001C3402" w:rsidP="001C3402">
      <w:pPr>
        <w:pStyle w:val="11"/>
        <w:numPr>
          <w:ilvl w:val="0"/>
          <w:numId w:val="0"/>
        </w:numPr>
        <w:tabs>
          <w:tab w:val="left" w:pos="708"/>
        </w:tabs>
        <w:ind w:left="360"/>
        <w:jc w:val="right"/>
        <w:rPr>
          <w:color w:val="auto"/>
        </w:rPr>
      </w:pPr>
      <w:r w:rsidRPr="008413CC">
        <w:rPr>
          <w:color w:val="auto"/>
        </w:rPr>
        <w:t>№____________ от ___ _________  20   г.</w:t>
      </w:r>
    </w:p>
    <w:p w14:paraId="50CFB5EC" w14:textId="77777777" w:rsidR="001C3402" w:rsidRPr="008413CC" w:rsidRDefault="001C3402" w:rsidP="001C3402">
      <w:pPr>
        <w:pStyle w:val="11"/>
        <w:numPr>
          <w:ilvl w:val="0"/>
          <w:numId w:val="0"/>
        </w:numPr>
        <w:tabs>
          <w:tab w:val="left" w:pos="708"/>
        </w:tabs>
        <w:ind w:left="360"/>
        <w:jc w:val="both"/>
        <w:rPr>
          <w:color w:val="auto"/>
        </w:rPr>
      </w:pPr>
    </w:p>
    <w:p w14:paraId="4B82FE0B" w14:textId="5031DCEC" w:rsidR="001C3402" w:rsidRPr="00A02A92" w:rsidRDefault="001C3402" w:rsidP="001C3402">
      <w:pPr>
        <w:pStyle w:val="11"/>
        <w:numPr>
          <w:ilvl w:val="0"/>
          <w:numId w:val="0"/>
        </w:numPr>
        <w:tabs>
          <w:tab w:val="left" w:pos="708"/>
        </w:tabs>
        <w:ind w:left="360"/>
        <w:rPr>
          <w:color w:val="auto"/>
          <w:lang w:val="ru-RU"/>
        </w:rPr>
      </w:pPr>
      <w:r w:rsidRPr="008413CC">
        <w:rPr>
          <w:color w:val="auto"/>
        </w:rPr>
        <w:t xml:space="preserve">Ассортимент, цена и количество </w:t>
      </w:r>
      <w:r w:rsidR="00A02A92">
        <w:rPr>
          <w:color w:val="auto"/>
          <w:lang w:val="ru-RU"/>
        </w:rPr>
        <w:t>Продукции</w:t>
      </w:r>
    </w:p>
    <w:p w14:paraId="7B58C7A1" w14:textId="77777777" w:rsidR="001C3402" w:rsidRPr="008413CC" w:rsidRDefault="001C3402" w:rsidP="001C3402">
      <w:pPr>
        <w:pStyle w:val="11"/>
        <w:numPr>
          <w:ilvl w:val="0"/>
          <w:numId w:val="0"/>
        </w:numPr>
        <w:tabs>
          <w:tab w:val="left" w:pos="708"/>
        </w:tabs>
        <w:ind w:left="360"/>
        <w:jc w:val="left"/>
        <w:rPr>
          <w:color w:val="auto"/>
        </w:rPr>
      </w:pPr>
    </w:p>
    <w:tbl>
      <w:tblPr>
        <w:tblW w:w="9911" w:type="dxa"/>
        <w:jc w:val="center"/>
        <w:tblLook w:val="00A0" w:firstRow="1" w:lastRow="0" w:firstColumn="1" w:lastColumn="0" w:noHBand="0" w:noVBand="0"/>
      </w:tblPr>
      <w:tblGrid>
        <w:gridCol w:w="801"/>
        <w:gridCol w:w="2585"/>
        <w:gridCol w:w="1944"/>
        <w:gridCol w:w="1463"/>
        <w:gridCol w:w="1559"/>
        <w:gridCol w:w="1559"/>
      </w:tblGrid>
      <w:tr w:rsidR="00970279" w:rsidRPr="008413CC" w14:paraId="2A955664" w14:textId="77777777" w:rsidTr="00970279">
        <w:trPr>
          <w:trHeight w:val="390"/>
          <w:jc w:val="center"/>
        </w:trPr>
        <w:tc>
          <w:tcPr>
            <w:tcW w:w="801" w:type="dxa"/>
            <w:tcBorders>
              <w:top w:val="single" w:sz="4" w:space="0" w:color="auto"/>
              <w:left w:val="single" w:sz="4" w:space="0" w:color="auto"/>
              <w:bottom w:val="single" w:sz="4" w:space="0" w:color="auto"/>
              <w:right w:val="single" w:sz="4" w:space="0" w:color="auto"/>
            </w:tcBorders>
            <w:noWrap/>
            <w:vAlign w:val="center"/>
            <w:hideMark/>
          </w:tcPr>
          <w:p w14:paraId="17EF7150" w14:textId="77777777" w:rsidR="00970279" w:rsidRPr="00970279" w:rsidRDefault="00970279" w:rsidP="001B4DD3">
            <w:pPr>
              <w:spacing w:line="240" w:lineRule="auto"/>
              <w:ind w:firstLine="96"/>
              <w:jc w:val="center"/>
              <w:rPr>
                <w:sz w:val="24"/>
                <w:szCs w:val="24"/>
                <w:lang w:eastAsia="en-US"/>
              </w:rPr>
            </w:pPr>
            <w:r w:rsidRPr="00970279">
              <w:rPr>
                <w:sz w:val="24"/>
                <w:szCs w:val="24"/>
                <w:lang w:eastAsia="en-US"/>
              </w:rPr>
              <w:t>№ п/п</w:t>
            </w:r>
          </w:p>
        </w:tc>
        <w:tc>
          <w:tcPr>
            <w:tcW w:w="2585" w:type="dxa"/>
            <w:tcBorders>
              <w:top w:val="single" w:sz="4" w:space="0" w:color="auto"/>
              <w:left w:val="nil"/>
              <w:bottom w:val="single" w:sz="4" w:space="0" w:color="auto"/>
              <w:right w:val="single" w:sz="4" w:space="0" w:color="auto"/>
            </w:tcBorders>
            <w:vAlign w:val="center"/>
            <w:hideMark/>
          </w:tcPr>
          <w:p w14:paraId="57DACD6C" w14:textId="77777777" w:rsidR="00970279" w:rsidRPr="00970279" w:rsidRDefault="00970279" w:rsidP="001B4DD3">
            <w:pPr>
              <w:spacing w:line="240" w:lineRule="auto"/>
              <w:ind w:firstLine="0"/>
              <w:jc w:val="center"/>
              <w:rPr>
                <w:sz w:val="24"/>
                <w:szCs w:val="24"/>
                <w:lang w:eastAsia="en-US"/>
              </w:rPr>
            </w:pPr>
            <w:r w:rsidRPr="00970279">
              <w:rPr>
                <w:sz w:val="24"/>
                <w:szCs w:val="24"/>
                <w:lang w:eastAsia="en-US"/>
              </w:rPr>
              <w:t>Наименование</w:t>
            </w:r>
          </w:p>
        </w:tc>
        <w:tc>
          <w:tcPr>
            <w:tcW w:w="1944" w:type="dxa"/>
            <w:tcBorders>
              <w:top w:val="single" w:sz="4" w:space="0" w:color="auto"/>
              <w:left w:val="nil"/>
              <w:bottom w:val="single" w:sz="4" w:space="0" w:color="auto"/>
              <w:right w:val="single" w:sz="4" w:space="0" w:color="auto"/>
            </w:tcBorders>
            <w:hideMark/>
          </w:tcPr>
          <w:p w14:paraId="00078D64" w14:textId="77777777" w:rsidR="00970279" w:rsidRPr="00970279" w:rsidRDefault="00970279" w:rsidP="001B4DD3">
            <w:pPr>
              <w:spacing w:line="240" w:lineRule="auto"/>
              <w:ind w:hanging="3"/>
              <w:jc w:val="center"/>
              <w:rPr>
                <w:sz w:val="24"/>
                <w:szCs w:val="24"/>
                <w:lang w:eastAsia="en-US"/>
              </w:rPr>
            </w:pPr>
            <w:r w:rsidRPr="00970279">
              <w:rPr>
                <w:sz w:val="24"/>
                <w:szCs w:val="24"/>
                <w:lang w:eastAsia="en-US"/>
              </w:rPr>
              <w:t>Производитель, страна происхождения (в соответствии с ОКСМ)</w:t>
            </w:r>
          </w:p>
        </w:tc>
        <w:tc>
          <w:tcPr>
            <w:tcW w:w="1463" w:type="dxa"/>
            <w:tcBorders>
              <w:top w:val="single" w:sz="4" w:space="0" w:color="auto"/>
              <w:left w:val="single" w:sz="4" w:space="0" w:color="auto"/>
              <w:bottom w:val="single" w:sz="4" w:space="0" w:color="auto"/>
              <w:right w:val="single" w:sz="4" w:space="0" w:color="auto"/>
            </w:tcBorders>
            <w:hideMark/>
          </w:tcPr>
          <w:p w14:paraId="3CC7F10C" w14:textId="77777777" w:rsidR="00970279" w:rsidRPr="00970279" w:rsidRDefault="00970279" w:rsidP="001B4DD3">
            <w:pPr>
              <w:spacing w:line="240" w:lineRule="auto"/>
              <w:ind w:firstLine="34"/>
              <w:jc w:val="center"/>
              <w:rPr>
                <w:sz w:val="24"/>
                <w:szCs w:val="24"/>
                <w:lang w:eastAsia="en-US"/>
              </w:rPr>
            </w:pPr>
            <w:r w:rsidRPr="00970279">
              <w:rPr>
                <w:sz w:val="24"/>
                <w:szCs w:val="24"/>
                <w:lang w:eastAsia="en-US"/>
              </w:rPr>
              <w:t xml:space="preserve">Цена за единицу продукции, руб. </w:t>
            </w:r>
          </w:p>
          <w:p w14:paraId="5D772A48" w14:textId="011FE2EC" w:rsidR="00970279" w:rsidRPr="00970279" w:rsidRDefault="00970279" w:rsidP="001B4DD3">
            <w:pPr>
              <w:spacing w:line="240" w:lineRule="auto"/>
              <w:ind w:firstLine="0"/>
              <w:jc w:val="center"/>
              <w:rPr>
                <w:sz w:val="24"/>
                <w:szCs w:val="24"/>
                <w:lang w:eastAsia="en-US"/>
              </w:rPr>
            </w:pPr>
            <w:r w:rsidRPr="00970279">
              <w:rPr>
                <w:sz w:val="24"/>
                <w:szCs w:val="24"/>
                <w:lang w:eastAsia="en-US"/>
              </w:rPr>
              <w:t>(без НДС)</w:t>
            </w:r>
          </w:p>
        </w:tc>
        <w:tc>
          <w:tcPr>
            <w:tcW w:w="1559" w:type="dxa"/>
            <w:tcBorders>
              <w:top w:val="single" w:sz="4" w:space="0" w:color="auto"/>
              <w:left w:val="single" w:sz="4" w:space="0" w:color="auto"/>
              <w:bottom w:val="single" w:sz="4" w:space="0" w:color="auto"/>
              <w:right w:val="single" w:sz="4" w:space="0" w:color="auto"/>
            </w:tcBorders>
          </w:tcPr>
          <w:p w14:paraId="0AA1861F" w14:textId="77777777" w:rsidR="00970279" w:rsidRPr="00970279" w:rsidRDefault="00970279" w:rsidP="00970279">
            <w:pPr>
              <w:spacing w:line="240" w:lineRule="auto"/>
              <w:ind w:firstLine="34"/>
              <w:jc w:val="center"/>
              <w:rPr>
                <w:sz w:val="24"/>
                <w:szCs w:val="24"/>
                <w:lang w:eastAsia="en-US"/>
              </w:rPr>
            </w:pPr>
            <w:r w:rsidRPr="00970279">
              <w:rPr>
                <w:sz w:val="24"/>
                <w:szCs w:val="24"/>
                <w:lang w:eastAsia="en-US"/>
              </w:rPr>
              <w:t xml:space="preserve">Цена за единицу продукции, руб. </w:t>
            </w:r>
          </w:p>
          <w:p w14:paraId="6548BC94" w14:textId="71A3114D" w:rsidR="00970279" w:rsidRPr="00970279" w:rsidRDefault="00970279" w:rsidP="00970279">
            <w:pPr>
              <w:spacing w:line="240" w:lineRule="auto"/>
              <w:ind w:firstLine="0"/>
              <w:jc w:val="center"/>
              <w:rPr>
                <w:sz w:val="24"/>
                <w:szCs w:val="24"/>
                <w:lang w:eastAsia="en-US"/>
              </w:rPr>
            </w:pPr>
            <w:r w:rsidRPr="00970279">
              <w:rPr>
                <w:sz w:val="24"/>
                <w:szCs w:val="24"/>
                <w:lang w:eastAsia="en-US"/>
              </w:rPr>
              <w:t>(в т.ч. НДС)</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F9DFA3A" w14:textId="4099BF32" w:rsidR="00970279" w:rsidRPr="00970279" w:rsidRDefault="00970279" w:rsidP="001B4DD3">
            <w:pPr>
              <w:spacing w:line="240" w:lineRule="auto"/>
              <w:ind w:firstLine="0"/>
              <w:jc w:val="center"/>
              <w:rPr>
                <w:sz w:val="24"/>
                <w:szCs w:val="24"/>
                <w:lang w:eastAsia="en-US"/>
              </w:rPr>
            </w:pPr>
            <w:r w:rsidRPr="00970279">
              <w:rPr>
                <w:sz w:val="24"/>
                <w:szCs w:val="24"/>
                <w:lang w:eastAsia="en-US"/>
              </w:rPr>
              <w:t>Количество, шт.</w:t>
            </w:r>
          </w:p>
        </w:tc>
      </w:tr>
      <w:tr w:rsidR="00970279" w:rsidRPr="008413CC" w14:paraId="7D111205" w14:textId="77777777" w:rsidTr="00970279">
        <w:trPr>
          <w:trHeight w:val="315"/>
          <w:jc w:val="center"/>
        </w:trPr>
        <w:tc>
          <w:tcPr>
            <w:tcW w:w="801" w:type="dxa"/>
            <w:tcBorders>
              <w:top w:val="nil"/>
              <w:left w:val="single" w:sz="4" w:space="0" w:color="auto"/>
              <w:bottom w:val="single" w:sz="4" w:space="0" w:color="auto"/>
              <w:right w:val="single" w:sz="4" w:space="0" w:color="auto"/>
            </w:tcBorders>
            <w:noWrap/>
            <w:vAlign w:val="center"/>
            <w:hideMark/>
          </w:tcPr>
          <w:p w14:paraId="2E7E37B9" w14:textId="77777777" w:rsidR="00970279" w:rsidRPr="008413CC" w:rsidRDefault="00970279" w:rsidP="001B4DD3">
            <w:pPr>
              <w:spacing w:line="240" w:lineRule="auto"/>
              <w:ind w:firstLine="0"/>
              <w:jc w:val="center"/>
              <w:rPr>
                <w:sz w:val="24"/>
                <w:szCs w:val="24"/>
                <w:lang w:eastAsia="en-US"/>
              </w:rPr>
            </w:pPr>
            <w:r w:rsidRPr="008413CC">
              <w:rPr>
                <w:sz w:val="24"/>
                <w:szCs w:val="24"/>
                <w:lang w:eastAsia="en-US"/>
              </w:rPr>
              <w:t>1</w:t>
            </w:r>
          </w:p>
        </w:tc>
        <w:tc>
          <w:tcPr>
            <w:tcW w:w="2585" w:type="dxa"/>
            <w:tcBorders>
              <w:top w:val="nil"/>
              <w:left w:val="nil"/>
              <w:bottom w:val="single" w:sz="4" w:space="0" w:color="auto"/>
              <w:right w:val="single" w:sz="4" w:space="0" w:color="auto"/>
            </w:tcBorders>
            <w:vAlign w:val="center"/>
          </w:tcPr>
          <w:p w14:paraId="3B2C8774" w14:textId="77777777" w:rsidR="00970279" w:rsidRPr="008413CC" w:rsidRDefault="00970279" w:rsidP="001B4DD3">
            <w:pPr>
              <w:spacing w:line="240" w:lineRule="auto"/>
              <w:rPr>
                <w:sz w:val="24"/>
                <w:szCs w:val="24"/>
                <w:lang w:eastAsia="en-US"/>
              </w:rPr>
            </w:pPr>
          </w:p>
        </w:tc>
        <w:tc>
          <w:tcPr>
            <w:tcW w:w="1944" w:type="dxa"/>
            <w:tcBorders>
              <w:top w:val="single" w:sz="4" w:space="0" w:color="auto"/>
              <w:left w:val="nil"/>
              <w:bottom w:val="single" w:sz="4" w:space="0" w:color="auto"/>
              <w:right w:val="single" w:sz="4" w:space="0" w:color="auto"/>
            </w:tcBorders>
          </w:tcPr>
          <w:p w14:paraId="36553F6A" w14:textId="77777777" w:rsidR="00970279" w:rsidRPr="008413CC" w:rsidRDefault="00970279" w:rsidP="001B4DD3">
            <w:pPr>
              <w:spacing w:line="240" w:lineRule="auto"/>
              <w:jc w:val="center"/>
              <w:rPr>
                <w:sz w:val="24"/>
                <w:szCs w:val="24"/>
                <w:lang w:eastAsia="en-US"/>
              </w:rPr>
            </w:pPr>
          </w:p>
        </w:tc>
        <w:tc>
          <w:tcPr>
            <w:tcW w:w="1463" w:type="dxa"/>
            <w:tcBorders>
              <w:top w:val="single" w:sz="4" w:space="0" w:color="auto"/>
              <w:left w:val="single" w:sz="4" w:space="0" w:color="auto"/>
              <w:bottom w:val="single" w:sz="4" w:space="0" w:color="auto"/>
              <w:right w:val="single" w:sz="4" w:space="0" w:color="auto"/>
            </w:tcBorders>
          </w:tcPr>
          <w:p w14:paraId="7F6E89EA" w14:textId="77777777" w:rsidR="00970279" w:rsidRPr="008413CC" w:rsidRDefault="00970279" w:rsidP="001B4DD3">
            <w:pPr>
              <w:spacing w:line="240"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0C483A84" w14:textId="77777777" w:rsidR="00970279" w:rsidRPr="008413CC" w:rsidRDefault="00970279" w:rsidP="001B4DD3">
            <w:pPr>
              <w:spacing w:line="240"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4EADCFFE" w14:textId="54383B4F" w:rsidR="00970279" w:rsidRPr="008413CC" w:rsidRDefault="00970279" w:rsidP="001B4DD3">
            <w:pPr>
              <w:spacing w:line="240" w:lineRule="auto"/>
              <w:jc w:val="center"/>
              <w:rPr>
                <w:sz w:val="24"/>
                <w:szCs w:val="24"/>
                <w:lang w:eastAsia="en-US"/>
              </w:rPr>
            </w:pPr>
          </w:p>
        </w:tc>
      </w:tr>
      <w:tr w:rsidR="00970279" w:rsidRPr="008413CC" w14:paraId="6B7A07F4" w14:textId="77777777" w:rsidTr="00970279">
        <w:trPr>
          <w:trHeight w:val="315"/>
          <w:jc w:val="center"/>
        </w:trPr>
        <w:tc>
          <w:tcPr>
            <w:tcW w:w="801" w:type="dxa"/>
            <w:tcBorders>
              <w:top w:val="nil"/>
              <w:left w:val="single" w:sz="4" w:space="0" w:color="auto"/>
              <w:bottom w:val="single" w:sz="4" w:space="0" w:color="auto"/>
              <w:right w:val="single" w:sz="4" w:space="0" w:color="auto"/>
            </w:tcBorders>
            <w:noWrap/>
            <w:vAlign w:val="center"/>
            <w:hideMark/>
          </w:tcPr>
          <w:p w14:paraId="12ED465A" w14:textId="77777777" w:rsidR="00970279" w:rsidRPr="008413CC" w:rsidRDefault="00970279" w:rsidP="001B4DD3">
            <w:pPr>
              <w:spacing w:line="240" w:lineRule="auto"/>
              <w:ind w:firstLine="0"/>
              <w:jc w:val="center"/>
              <w:rPr>
                <w:sz w:val="24"/>
                <w:szCs w:val="24"/>
                <w:lang w:eastAsia="en-US"/>
              </w:rPr>
            </w:pPr>
            <w:r w:rsidRPr="008413CC">
              <w:rPr>
                <w:sz w:val="24"/>
                <w:szCs w:val="24"/>
                <w:lang w:eastAsia="en-US"/>
              </w:rPr>
              <w:t>2</w:t>
            </w:r>
          </w:p>
        </w:tc>
        <w:tc>
          <w:tcPr>
            <w:tcW w:w="2585" w:type="dxa"/>
            <w:tcBorders>
              <w:top w:val="nil"/>
              <w:left w:val="nil"/>
              <w:bottom w:val="single" w:sz="4" w:space="0" w:color="auto"/>
              <w:right w:val="single" w:sz="4" w:space="0" w:color="auto"/>
            </w:tcBorders>
            <w:vAlign w:val="center"/>
          </w:tcPr>
          <w:p w14:paraId="33B099FA" w14:textId="77777777" w:rsidR="00970279" w:rsidRPr="008413CC" w:rsidRDefault="00970279" w:rsidP="001B4DD3">
            <w:pPr>
              <w:spacing w:line="240" w:lineRule="auto"/>
              <w:rPr>
                <w:sz w:val="24"/>
                <w:szCs w:val="24"/>
                <w:lang w:eastAsia="en-US"/>
              </w:rPr>
            </w:pPr>
          </w:p>
        </w:tc>
        <w:tc>
          <w:tcPr>
            <w:tcW w:w="1944" w:type="dxa"/>
            <w:tcBorders>
              <w:top w:val="single" w:sz="4" w:space="0" w:color="auto"/>
              <w:left w:val="nil"/>
              <w:bottom w:val="single" w:sz="4" w:space="0" w:color="auto"/>
              <w:right w:val="single" w:sz="4" w:space="0" w:color="auto"/>
            </w:tcBorders>
          </w:tcPr>
          <w:p w14:paraId="190FD6E7" w14:textId="77777777" w:rsidR="00970279" w:rsidRPr="008413CC" w:rsidRDefault="00970279" w:rsidP="001B4DD3">
            <w:pPr>
              <w:spacing w:line="240" w:lineRule="auto"/>
              <w:jc w:val="center"/>
              <w:rPr>
                <w:sz w:val="24"/>
                <w:szCs w:val="24"/>
                <w:lang w:eastAsia="en-US"/>
              </w:rPr>
            </w:pPr>
          </w:p>
        </w:tc>
        <w:tc>
          <w:tcPr>
            <w:tcW w:w="1463" w:type="dxa"/>
            <w:tcBorders>
              <w:top w:val="single" w:sz="4" w:space="0" w:color="auto"/>
              <w:left w:val="single" w:sz="4" w:space="0" w:color="auto"/>
              <w:bottom w:val="single" w:sz="4" w:space="0" w:color="auto"/>
              <w:right w:val="single" w:sz="4" w:space="0" w:color="auto"/>
            </w:tcBorders>
          </w:tcPr>
          <w:p w14:paraId="0FB40F8C" w14:textId="77777777" w:rsidR="00970279" w:rsidRPr="008413CC" w:rsidRDefault="00970279" w:rsidP="001B4DD3">
            <w:pPr>
              <w:spacing w:line="240"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06B91ADE" w14:textId="77777777" w:rsidR="00970279" w:rsidRPr="008413CC" w:rsidRDefault="00970279" w:rsidP="001B4DD3">
            <w:pPr>
              <w:spacing w:line="240"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09C5271C" w14:textId="49F9943F" w:rsidR="00970279" w:rsidRPr="008413CC" w:rsidRDefault="00970279" w:rsidP="001B4DD3">
            <w:pPr>
              <w:spacing w:line="240" w:lineRule="auto"/>
              <w:jc w:val="center"/>
              <w:rPr>
                <w:sz w:val="24"/>
                <w:szCs w:val="24"/>
                <w:lang w:eastAsia="en-US"/>
              </w:rPr>
            </w:pPr>
          </w:p>
        </w:tc>
      </w:tr>
      <w:tr w:rsidR="00970279" w:rsidRPr="008413CC" w14:paraId="0E5E2548" w14:textId="77777777" w:rsidTr="00970279">
        <w:trPr>
          <w:trHeight w:val="315"/>
          <w:jc w:val="center"/>
        </w:trPr>
        <w:tc>
          <w:tcPr>
            <w:tcW w:w="801" w:type="dxa"/>
            <w:tcBorders>
              <w:top w:val="nil"/>
              <w:left w:val="single" w:sz="4" w:space="0" w:color="auto"/>
              <w:bottom w:val="single" w:sz="4" w:space="0" w:color="auto"/>
              <w:right w:val="single" w:sz="4" w:space="0" w:color="auto"/>
            </w:tcBorders>
            <w:noWrap/>
            <w:vAlign w:val="center"/>
            <w:hideMark/>
          </w:tcPr>
          <w:p w14:paraId="439010FA" w14:textId="77777777" w:rsidR="00970279" w:rsidRPr="008413CC" w:rsidRDefault="00970279" w:rsidP="001B4DD3">
            <w:pPr>
              <w:spacing w:line="240" w:lineRule="auto"/>
              <w:ind w:firstLine="0"/>
              <w:jc w:val="center"/>
              <w:rPr>
                <w:sz w:val="24"/>
                <w:szCs w:val="24"/>
                <w:lang w:eastAsia="en-US"/>
              </w:rPr>
            </w:pPr>
            <w:r w:rsidRPr="008413CC">
              <w:rPr>
                <w:sz w:val="24"/>
                <w:szCs w:val="24"/>
                <w:lang w:eastAsia="en-US"/>
              </w:rPr>
              <w:t>…</w:t>
            </w:r>
          </w:p>
        </w:tc>
        <w:tc>
          <w:tcPr>
            <w:tcW w:w="2585" w:type="dxa"/>
            <w:tcBorders>
              <w:top w:val="nil"/>
              <w:left w:val="nil"/>
              <w:bottom w:val="single" w:sz="4" w:space="0" w:color="auto"/>
              <w:right w:val="single" w:sz="4" w:space="0" w:color="auto"/>
            </w:tcBorders>
            <w:vAlign w:val="center"/>
          </w:tcPr>
          <w:p w14:paraId="08E8320C" w14:textId="77777777" w:rsidR="00970279" w:rsidRPr="008413CC" w:rsidRDefault="00970279" w:rsidP="001B4DD3">
            <w:pPr>
              <w:spacing w:line="240" w:lineRule="auto"/>
              <w:rPr>
                <w:sz w:val="24"/>
                <w:szCs w:val="24"/>
                <w:lang w:eastAsia="en-US"/>
              </w:rPr>
            </w:pPr>
          </w:p>
        </w:tc>
        <w:tc>
          <w:tcPr>
            <w:tcW w:w="1944" w:type="dxa"/>
            <w:tcBorders>
              <w:top w:val="single" w:sz="4" w:space="0" w:color="auto"/>
              <w:left w:val="nil"/>
              <w:bottom w:val="single" w:sz="4" w:space="0" w:color="auto"/>
              <w:right w:val="single" w:sz="4" w:space="0" w:color="auto"/>
            </w:tcBorders>
          </w:tcPr>
          <w:p w14:paraId="4ED4A710" w14:textId="77777777" w:rsidR="00970279" w:rsidRPr="008413CC" w:rsidRDefault="00970279" w:rsidP="001B4DD3">
            <w:pPr>
              <w:spacing w:line="240" w:lineRule="auto"/>
              <w:jc w:val="center"/>
              <w:rPr>
                <w:sz w:val="24"/>
                <w:szCs w:val="24"/>
                <w:lang w:eastAsia="en-US"/>
              </w:rPr>
            </w:pPr>
          </w:p>
        </w:tc>
        <w:tc>
          <w:tcPr>
            <w:tcW w:w="1463" w:type="dxa"/>
            <w:tcBorders>
              <w:top w:val="single" w:sz="4" w:space="0" w:color="auto"/>
              <w:left w:val="single" w:sz="4" w:space="0" w:color="auto"/>
              <w:bottom w:val="single" w:sz="4" w:space="0" w:color="auto"/>
              <w:right w:val="single" w:sz="4" w:space="0" w:color="auto"/>
            </w:tcBorders>
          </w:tcPr>
          <w:p w14:paraId="4F19ED33" w14:textId="77777777" w:rsidR="00970279" w:rsidRPr="008413CC" w:rsidRDefault="00970279" w:rsidP="001B4DD3">
            <w:pPr>
              <w:spacing w:line="240"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24557134" w14:textId="77777777" w:rsidR="00970279" w:rsidRPr="008413CC" w:rsidRDefault="00970279" w:rsidP="001B4DD3">
            <w:pPr>
              <w:spacing w:line="240"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30AD95F2" w14:textId="0648724C" w:rsidR="00970279" w:rsidRPr="008413CC" w:rsidRDefault="00970279" w:rsidP="001B4DD3">
            <w:pPr>
              <w:spacing w:line="240" w:lineRule="auto"/>
              <w:jc w:val="center"/>
              <w:rPr>
                <w:sz w:val="24"/>
                <w:szCs w:val="24"/>
                <w:lang w:eastAsia="en-US"/>
              </w:rPr>
            </w:pPr>
          </w:p>
        </w:tc>
      </w:tr>
    </w:tbl>
    <w:p w14:paraId="4CC8EFC1" w14:textId="77777777" w:rsidR="001C3402" w:rsidRPr="004F014C" w:rsidRDefault="001C3402" w:rsidP="001C3402">
      <w:pPr>
        <w:pStyle w:val="11"/>
        <w:numPr>
          <w:ilvl w:val="0"/>
          <w:numId w:val="0"/>
        </w:numPr>
        <w:tabs>
          <w:tab w:val="left" w:pos="708"/>
        </w:tabs>
        <w:ind w:left="360"/>
        <w:jc w:val="left"/>
        <w:rPr>
          <w:rFonts w:eastAsia="Calibri"/>
          <w:color w:val="auto"/>
          <w:lang w:eastAsia="en-US"/>
        </w:rPr>
      </w:pPr>
    </w:p>
    <w:tbl>
      <w:tblPr>
        <w:tblW w:w="9725" w:type="dxa"/>
        <w:tblInd w:w="31" w:type="dxa"/>
        <w:tblLook w:val="04A0" w:firstRow="1" w:lastRow="0" w:firstColumn="1" w:lastColumn="0" w:noHBand="0" w:noVBand="1"/>
      </w:tblPr>
      <w:tblGrid>
        <w:gridCol w:w="4862"/>
        <w:gridCol w:w="4863"/>
      </w:tblGrid>
      <w:tr w:rsidR="001C3402" w:rsidRPr="008413CC" w14:paraId="610EED7D" w14:textId="77777777" w:rsidTr="005A70C4">
        <w:trPr>
          <w:trHeight w:val="79"/>
        </w:trPr>
        <w:tc>
          <w:tcPr>
            <w:tcW w:w="4862" w:type="dxa"/>
          </w:tcPr>
          <w:p w14:paraId="53A2AC95"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r w:rsidRPr="008413CC">
              <w:rPr>
                <w:b/>
                <w:caps/>
                <w:sz w:val="24"/>
                <w:szCs w:val="24"/>
                <w:lang w:eastAsia="en-US"/>
              </w:rPr>
              <w:t>Покупатель</w:t>
            </w:r>
          </w:p>
          <w:p w14:paraId="22C3B86E" w14:textId="77777777" w:rsidR="001C3402" w:rsidRPr="008413CC" w:rsidRDefault="001C3402" w:rsidP="001B4DD3">
            <w:pPr>
              <w:spacing w:line="240" w:lineRule="auto"/>
              <w:jc w:val="center"/>
              <w:rPr>
                <w:b/>
                <w:caps/>
                <w:sz w:val="24"/>
                <w:szCs w:val="24"/>
                <w:lang w:eastAsia="en-US"/>
              </w:rPr>
            </w:pPr>
          </w:p>
        </w:tc>
        <w:tc>
          <w:tcPr>
            <w:tcW w:w="4863" w:type="dxa"/>
            <w:hideMark/>
          </w:tcPr>
          <w:p w14:paraId="498727CE" w14:textId="77777777" w:rsidR="001C3402" w:rsidRPr="008413CC" w:rsidRDefault="001C3402" w:rsidP="001B4DD3">
            <w:pPr>
              <w:spacing w:line="240" w:lineRule="auto"/>
              <w:jc w:val="center"/>
              <w:rPr>
                <w:b/>
                <w:caps/>
                <w:sz w:val="24"/>
                <w:szCs w:val="24"/>
                <w:lang w:eastAsia="en-US"/>
              </w:rPr>
            </w:pPr>
            <w:r w:rsidRPr="008413CC">
              <w:rPr>
                <w:b/>
                <w:caps/>
                <w:sz w:val="24"/>
                <w:szCs w:val="24"/>
                <w:lang w:eastAsia="en-US"/>
              </w:rPr>
              <w:t>ПОСТАВЩИК</w:t>
            </w:r>
          </w:p>
        </w:tc>
      </w:tr>
      <w:tr w:rsidR="001C3402" w:rsidRPr="008413CC" w14:paraId="4384FF46" w14:textId="77777777" w:rsidTr="005A70C4">
        <w:trPr>
          <w:trHeight w:val="79"/>
        </w:trPr>
        <w:tc>
          <w:tcPr>
            <w:tcW w:w="4862" w:type="dxa"/>
          </w:tcPr>
          <w:p w14:paraId="14B9C495" w14:textId="77777777" w:rsidR="001C3402" w:rsidRPr="008413CC" w:rsidRDefault="001C3402" w:rsidP="00CB7B5E">
            <w:pPr>
              <w:shd w:val="clear" w:color="auto" w:fill="FFFFFF"/>
              <w:autoSpaceDE w:val="0"/>
              <w:autoSpaceDN w:val="0"/>
              <w:adjustRightInd w:val="0"/>
              <w:spacing w:line="240" w:lineRule="auto"/>
              <w:ind w:firstLine="0"/>
              <w:jc w:val="center"/>
              <w:rPr>
                <w:b/>
                <w:sz w:val="24"/>
                <w:szCs w:val="24"/>
                <w:lang w:eastAsia="en-US"/>
              </w:rPr>
            </w:pPr>
            <w:r w:rsidRPr="008413CC">
              <w:rPr>
                <w:b/>
                <w:sz w:val="24"/>
                <w:szCs w:val="24"/>
                <w:lang w:eastAsia="en-US"/>
              </w:rPr>
              <w:t>ПАО «Калужская сбытовая компания»</w:t>
            </w:r>
          </w:p>
          <w:p w14:paraId="35B73862"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p>
        </w:tc>
        <w:tc>
          <w:tcPr>
            <w:tcW w:w="4863" w:type="dxa"/>
            <w:hideMark/>
          </w:tcPr>
          <w:p w14:paraId="50FAE08A" w14:textId="0F4F52A1" w:rsidR="001C3402" w:rsidRPr="008413CC" w:rsidRDefault="001C3402" w:rsidP="001B4DD3">
            <w:pPr>
              <w:spacing w:line="240" w:lineRule="auto"/>
              <w:jc w:val="center"/>
              <w:rPr>
                <w:b/>
                <w:caps/>
                <w:sz w:val="24"/>
                <w:szCs w:val="24"/>
                <w:lang w:eastAsia="en-US"/>
              </w:rPr>
            </w:pPr>
          </w:p>
        </w:tc>
      </w:tr>
      <w:tr w:rsidR="005A70C4" w:rsidRPr="008413CC" w14:paraId="74F81EEA" w14:textId="77777777" w:rsidTr="00CB7B5E">
        <w:trPr>
          <w:trHeight w:val="79"/>
        </w:trPr>
        <w:tc>
          <w:tcPr>
            <w:tcW w:w="4862" w:type="dxa"/>
          </w:tcPr>
          <w:p w14:paraId="523ADA6D" w14:textId="7A18D7BB" w:rsidR="004F3600" w:rsidRPr="004F3600" w:rsidRDefault="004F3600" w:rsidP="00CB7B5E">
            <w:pPr>
              <w:spacing w:line="240" w:lineRule="auto"/>
              <w:ind w:firstLine="0"/>
              <w:jc w:val="center"/>
              <w:rPr>
                <w:bCs/>
                <w:sz w:val="24"/>
                <w:szCs w:val="24"/>
                <w:lang w:eastAsia="en-US"/>
              </w:rPr>
            </w:pPr>
          </w:p>
        </w:tc>
        <w:tc>
          <w:tcPr>
            <w:tcW w:w="4863" w:type="dxa"/>
          </w:tcPr>
          <w:p w14:paraId="36DA6F99" w14:textId="1F763A8E" w:rsidR="005A70C4" w:rsidRPr="008413CC" w:rsidRDefault="005A70C4" w:rsidP="005A70C4">
            <w:pPr>
              <w:spacing w:line="240" w:lineRule="auto"/>
              <w:jc w:val="center"/>
              <w:rPr>
                <w:b/>
                <w:caps/>
                <w:sz w:val="24"/>
                <w:szCs w:val="24"/>
                <w:lang w:eastAsia="en-US"/>
              </w:rPr>
            </w:pPr>
          </w:p>
        </w:tc>
      </w:tr>
      <w:tr w:rsidR="005A70C4" w:rsidRPr="008413CC" w14:paraId="28B28AAD" w14:textId="77777777" w:rsidTr="005A70C4">
        <w:trPr>
          <w:trHeight w:val="79"/>
        </w:trPr>
        <w:tc>
          <w:tcPr>
            <w:tcW w:w="4862" w:type="dxa"/>
            <w:hideMark/>
          </w:tcPr>
          <w:p w14:paraId="22116BEB" w14:textId="77777777" w:rsidR="005A70C4" w:rsidRPr="004F3600" w:rsidRDefault="005A70C4" w:rsidP="005A70C4">
            <w:pPr>
              <w:ind w:firstLine="0"/>
              <w:rPr>
                <w:b/>
                <w:sz w:val="24"/>
                <w:szCs w:val="24"/>
                <w:lang w:eastAsia="en-US"/>
              </w:rPr>
            </w:pPr>
            <w:r w:rsidRPr="004F3600">
              <w:rPr>
                <w:b/>
                <w:sz w:val="24"/>
                <w:szCs w:val="24"/>
                <w:lang w:eastAsia="en-US"/>
              </w:rPr>
              <w:t>__________________ / __________________</w:t>
            </w:r>
          </w:p>
          <w:p w14:paraId="0337D944" w14:textId="1165DB62" w:rsidR="005A70C4" w:rsidRPr="004F3600" w:rsidRDefault="005A70C4" w:rsidP="005A70C4">
            <w:pPr>
              <w:jc w:val="center"/>
              <w:rPr>
                <w:b/>
                <w:caps/>
                <w:sz w:val="24"/>
                <w:szCs w:val="24"/>
                <w:lang w:eastAsia="en-US"/>
              </w:rPr>
            </w:pPr>
            <w:r w:rsidRPr="004F3600">
              <w:rPr>
                <w:b/>
                <w:caps/>
                <w:sz w:val="24"/>
                <w:szCs w:val="24"/>
                <w:lang w:eastAsia="en-US"/>
              </w:rPr>
              <w:t>М.П.</w:t>
            </w:r>
          </w:p>
        </w:tc>
        <w:tc>
          <w:tcPr>
            <w:tcW w:w="4863" w:type="dxa"/>
            <w:hideMark/>
          </w:tcPr>
          <w:p w14:paraId="1096ABB2" w14:textId="77777777" w:rsidR="005A70C4" w:rsidRPr="008413CC" w:rsidRDefault="005A70C4" w:rsidP="005A70C4">
            <w:pPr>
              <w:ind w:firstLine="0"/>
              <w:rPr>
                <w:b/>
                <w:sz w:val="24"/>
                <w:szCs w:val="24"/>
                <w:lang w:eastAsia="en-US"/>
              </w:rPr>
            </w:pPr>
            <w:r w:rsidRPr="008413CC">
              <w:rPr>
                <w:b/>
                <w:sz w:val="24"/>
                <w:szCs w:val="24"/>
                <w:lang w:eastAsia="en-US"/>
              </w:rPr>
              <w:t>__________________ / __________________</w:t>
            </w:r>
          </w:p>
          <w:p w14:paraId="7F4582A9" w14:textId="77777777" w:rsidR="005A70C4" w:rsidRPr="008413CC" w:rsidRDefault="005A70C4" w:rsidP="005A70C4">
            <w:pPr>
              <w:jc w:val="center"/>
              <w:rPr>
                <w:b/>
                <w:caps/>
                <w:sz w:val="24"/>
                <w:szCs w:val="24"/>
                <w:lang w:eastAsia="en-US"/>
              </w:rPr>
            </w:pPr>
            <w:r w:rsidRPr="008413CC">
              <w:rPr>
                <w:b/>
                <w:caps/>
                <w:sz w:val="24"/>
                <w:szCs w:val="24"/>
                <w:lang w:eastAsia="en-US"/>
              </w:rPr>
              <w:t>М.П.</w:t>
            </w:r>
          </w:p>
        </w:tc>
      </w:tr>
    </w:tbl>
    <w:p w14:paraId="71FC8D44" w14:textId="77777777" w:rsidR="001C3402" w:rsidRPr="008413CC" w:rsidRDefault="001C3402" w:rsidP="001C3402">
      <w:pPr>
        <w:pStyle w:val="11"/>
        <w:numPr>
          <w:ilvl w:val="0"/>
          <w:numId w:val="0"/>
        </w:numPr>
        <w:tabs>
          <w:tab w:val="left" w:pos="708"/>
        </w:tabs>
        <w:ind w:left="360"/>
        <w:jc w:val="left"/>
        <w:rPr>
          <w:color w:val="auto"/>
        </w:rPr>
      </w:pPr>
    </w:p>
    <w:p w14:paraId="00C44FAF" w14:textId="77777777" w:rsidR="001C3402" w:rsidRPr="008413CC" w:rsidRDefault="001C3402" w:rsidP="001C3402">
      <w:pPr>
        <w:pStyle w:val="11"/>
        <w:numPr>
          <w:ilvl w:val="0"/>
          <w:numId w:val="0"/>
        </w:numPr>
        <w:tabs>
          <w:tab w:val="left" w:pos="708"/>
        </w:tabs>
        <w:ind w:left="360"/>
        <w:jc w:val="left"/>
        <w:rPr>
          <w:color w:val="auto"/>
        </w:rPr>
      </w:pPr>
    </w:p>
    <w:p w14:paraId="0631A84C" w14:textId="77777777" w:rsidR="001C3402" w:rsidRPr="008413CC" w:rsidRDefault="001C3402" w:rsidP="001C3402">
      <w:pPr>
        <w:pStyle w:val="11"/>
        <w:numPr>
          <w:ilvl w:val="0"/>
          <w:numId w:val="0"/>
        </w:numPr>
        <w:tabs>
          <w:tab w:val="left" w:pos="708"/>
        </w:tabs>
        <w:ind w:left="360"/>
        <w:jc w:val="right"/>
        <w:rPr>
          <w:color w:val="auto"/>
        </w:rPr>
      </w:pPr>
      <w:r w:rsidRPr="008413CC">
        <w:rPr>
          <w:color w:val="auto"/>
        </w:rPr>
        <w:t xml:space="preserve">Приложение № 2 </w:t>
      </w:r>
    </w:p>
    <w:p w14:paraId="3A12162C" w14:textId="77777777" w:rsidR="001C3402" w:rsidRPr="008413CC" w:rsidRDefault="001C3402" w:rsidP="001C3402">
      <w:pPr>
        <w:pStyle w:val="11"/>
        <w:numPr>
          <w:ilvl w:val="0"/>
          <w:numId w:val="0"/>
        </w:numPr>
        <w:tabs>
          <w:tab w:val="left" w:pos="708"/>
        </w:tabs>
        <w:ind w:left="360"/>
        <w:jc w:val="right"/>
        <w:rPr>
          <w:color w:val="auto"/>
        </w:rPr>
      </w:pPr>
      <w:r w:rsidRPr="008413CC">
        <w:rPr>
          <w:color w:val="auto"/>
        </w:rPr>
        <w:t>к договору поставки</w:t>
      </w:r>
    </w:p>
    <w:p w14:paraId="62E95B8C" w14:textId="5D470F15" w:rsidR="001C3402" w:rsidRPr="008413CC" w:rsidRDefault="001C3402" w:rsidP="001C3402">
      <w:pPr>
        <w:pStyle w:val="11"/>
        <w:numPr>
          <w:ilvl w:val="0"/>
          <w:numId w:val="0"/>
        </w:numPr>
        <w:tabs>
          <w:tab w:val="left" w:pos="708"/>
        </w:tabs>
        <w:ind w:left="360"/>
        <w:jc w:val="right"/>
        <w:rPr>
          <w:color w:val="auto"/>
        </w:rPr>
      </w:pPr>
      <w:r w:rsidRPr="008413CC">
        <w:rPr>
          <w:color w:val="auto"/>
        </w:rPr>
        <w:t>№____________ от ___ _________  20   г.</w:t>
      </w:r>
    </w:p>
    <w:p w14:paraId="2D6A0857" w14:textId="77777777" w:rsidR="001C3402" w:rsidRPr="008413CC" w:rsidRDefault="001C3402" w:rsidP="001C3402">
      <w:pPr>
        <w:pStyle w:val="11"/>
        <w:numPr>
          <w:ilvl w:val="0"/>
          <w:numId w:val="0"/>
        </w:numPr>
        <w:tabs>
          <w:tab w:val="left" w:pos="708"/>
        </w:tabs>
        <w:ind w:left="360"/>
        <w:jc w:val="both"/>
        <w:rPr>
          <w:color w:val="auto"/>
        </w:rPr>
      </w:pPr>
    </w:p>
    <w:p w14:paraId="57CEBC75" w14:textId="77777777" w:rsidR="001C3402" w:rsidRPr="008413CC" w:rsidRDefault="001C3402" w:rsidP="001C3402">
      <w:pPr>
        <w:pStyle w:val="11"/>
        <w:numPr>
          <w:ilvl w:val="0"/>
          <w:numId w:val="0"/>
        </w:numPr>
        <w:tabs>
          <w:tab w:val="left" w:pos="708"/>
        </w:tabs>
        <w:ind w:left="360"/>
        <w:rPr>
          <w:color w:val="auto"/>
        </w:rPr>
      </w:pPr>
      <w:r w:rsidRPr="008413CC">
        <w:rPr>
          <w:color w:val="auto"/>
        </w:rPr>
        <w:t>Гарантийные обязательства</w:t>
      </w:r>
    </w:p>
    <w:p w14:paraId="3120BFF4" w14:textId="77777777" w:rsidR="001C3402" w:rsidRPr="008413CC" w:rsidRDefault="001C3402" w:rsidP="001C3402">
      <w:pPr>
        <w:pStyle w:val="11"/>
        <w:numPr>
          <w:ilvl w:val="0"/>
          <w:numId w:val="0"/>
        </w:numPr>
        <w:tabs>
          <w:tab w:val="left" w:pos="708"/>
        </w:tabs>
        <w:ind w:left="360"/>
        <w:jc w:val="left"/>
        <w:rPr>
          <w:color w:val="auto"/>
        </w:rPr>
      </w:pPr>
    </w:p>
    <w:tbl>
      <w:tblPr>
        <w:tblW w:w="9776" w:type="dxa"/>
        <w:jc w:val="center"/>
        <w:tblLook w:val="00A0" w:firstRow="1" w:lastRow="0" w:firstColumn="1" w:lastColumn="0" w:noHBand="0" w:noVBand="0"/>
      </w:tblPr>
      <w:tblGrid>
        <w:gridCol w:w="1271"/>
        <w:gridCol w:w="5391"/>
        <w:gridCol w:w="3114"/>
      </w:tblGrid>
      <w:tr w:rsidR="001C3402" w:rsidRPr="008413CC" w14:paraId="2ECDC042" w14:textId="77777777" w:rsidTr="00CB7B5E">
        <w:trPr>
          <w:trHeight w:val="390"/>
          <w:jc w:val="center"/>
        </w:trPr>
        <w:tc>
          <w:tcPr>
            <w:tcW w:w="1271" w:type="dxa"/>
            <w:tcBorders>
              <w:top w:val="single" w:sz="4" w:space="0" w:color="auto"/>
              <w:left w:val="single" w:sz="4" w:space="0" w:color="auto"/>
              <w:bottom w:val="single" w:sz="4" w:space="0" w:color="auto"/>
              <w:right w:val="single" w:sz="4" w:space="0" w:color="auto"/>
            </w:tcBorders>
            <w:noWrap/>
            <w:vAlign w:val="center"/>
            <w:hideMark/>
          </w:tcPr>
          <w:p w14:paraId="5070B940" w14:textId="77777777" w:rsidR="001C3402" w:rsidRPr="008413CC" w:rsidRDefault="001C3402" w:rsidP="002C2F83">
            <w:pPr>
              <w:spacing w:line="240" w:lineRule="auto"/>
              <w:ind w:firstLine="0"/>
              <w:jc w:val="center"/>
              <w:rPr>
                <w:b/>
                <w:bCs/>
                <w:sz w:val="24"/>
                <w:szCs w:val="24"/>
                <w:lang w:eastAsia="en-US"/>
              </w:rPr>
            </w:pPr>
            <w:r w:rsidRPr="008413CC">
              <w:rPr>
                <w:b/>
                <w:bCs/>
                <w:sz w:val="24"/>
                <w:szCs w:val="24"/>
                <w:lang w:eastAsia="en-US"/>
              </w:rPr>
              <w:t>№ п/п</w:t>
            </w:r>
          </w:p>
        </w:tc>
        <w:tc>
          <w:tcPr>
            <w:tcW w:w="5391" w:type="dxa"/>
            <w:tcBorders>
              <w:top w:val="single" w:sz="4" w:space="0" w:color="auto"/>
              <w:left w:val="nil"/>
              <w:bottom w:val="single" w:sz="4" w:space="0" w:color="auto"/>
              <w:right w:val="single" w:sz="4" w:space="0" w:color="auto"/>
            </w:tcBorders>
            <w:vAlign w:val="center"/>
            <w:hideMark/>
          </w:tcPr>
          <w:p w14:paraId="0F7F9C47" w14:textId="77777777" w:rsidR="001C3402" w:rsidRPr="008413CC" w:rsidRDefault="001C3402" w:rsidP="001B4DD3">
            <w:pPr>
              <w:spacing w:line="240" w:lineRule="auto"/>
              <w:jc w:val="center"/>
              <w:rPr>
                <w:b/>
                <w:bCs/>
                <w:sz w:val="24"/>
                <w:szCs w:val="24"/>
                <w:lang w:eastAsia="en-US"/>
              </w:rPr>
            </w:pPr>
            <w:r w:rsidRPr="008413CC">
              <w:rPr>
                <w:b/>
                <w:bCs/>
                <w:sz w:val="24"/>
                <w:szCs w:val="24"/>
                <w:lang w:eastAsia="en-US"/>
              </w:rPr>
              <w:t>Наименование</w:t>
            </w:r>
          </w:p>
        </w:tc>
        <w:tc>
          <w:tcPr>
            <w:tcW w:w="3114" w:type="dxa"/>
            <w:tcBorders>
              <w:top w:val="single" w:sz="4" w:space="0" w:color="auto"/>
              <w:left w:val="nil"/>
              <w:bottom w:val="single" w:sz="4" w:space="0" w:color="auto"/>
              <w:right w:val="single" w:sz="4" w:space="0" w:color="auto"/>
            </w:tcBorders>
            <w:hideMark/>
          </w:tcPr>
          <w:p w14:paraId="2D9B02F8" w14:textId="77777777" w:rsidR="001C3402" w:rsidRPr="008413CC" w:rsidRDefault="001C3402" w:rsidP="002C2F83">
            <w:pPr>
              <w:spacing w:line="240" w:lineRule="auto"/>
              <w:ind w:hanging="116"/>
              <w:jc w:val="center"/>
              <w:rPr>
                <w:b/>
                <w:bCs/>
                <w:sz w:val="24"/>
                <w:szCs w:val="24"/>
                <w:lang w:val="en-US" w:eastAsia="en-US"/>
              </w:rPr>
            </w:pPr>
            <w:r w:rsidRPr="008413CC">
              <w:rPr>
                <w:b/>
                <w:bCs/>
                <w:sz w:val="24"/>
                <w:szCs w:val="24"/>
                <w:lang w:eastAsia="en-US"/>
              </w:rPr>
              <w:t xml:space="preserve">Гарантийный срок </w:t>
            </w:r>
            <w:r w:rsidRPr="008413CC">
              <w:rPr>
                <w:b/>
                <w:bCs/>
                <w:sz w:val="24"/>
                <w:szCs w:val="24"/>
                <w:lang w:val="en-US" w:eastAsia="en-US"/>
              </w:rPr>
              <w:t>(</w:t>
            </w:r>
            <w:r w:rsidRPr="008413CC">
              <w:rPr>
                <w:b/>
                <w:bCs/>
                <w:sz w:val="24"/>
                <w:szCs w:val="24"/>
                <w:lang w:eastAsia="en-US"/>
              </w:rPr>
              <w:t>мес.</w:t>
            </w:r>
            <w:r w:rsidRPr="008413CC">
              <w:rPr>
                <w:b/>
                <w:bCs/>
                <w:sz w:val="24"/>
                <w:szCs w:val="24"/>
                <w:lang w:val="en-US" w:eastAsia="en-US"/>
              </w:rPr>
              <w:t>)</w:t>
            </w:r>
          </w:p>
        </w:tc>
      </w:tr>
      <w:tr w:rsidR="001C3402" w:rsidRPr="008413CC" w14:paraId="08919C43" w14:textId="77777777" w:rsidTr="00CB7B5E">
        <w:trPr>
          <w:trHeight w:val="315"/>
          <w:jc w:val="center"/>
        </w:trPr>
        <w:tc>
          <w:tcPr>
            <w:tcW w:w="1271" w:type="dxa"/>
            <w:tcBorders>
              <w:top w:val="nil"/>
              <w:left w:val="single" w:sz="4" w:space="0" w:color="auto"/>
              <w:bottom w:val="single" w:sz="4" w:space="0" w:color="auto"/>
              <w:right w:val="single" w:sz="4" w:space="0" w:color="auto"/>
            </w:tcBorders>
            <w:noWrap/>
            <w:vAlign w:val="center"/>
            <w:hideMark/>
          </w:tcPr>
          <w:p w14:paraId="2655677D" w14:textId="77777777" w:rsidR="001C3402" w:rsidRPr="008413CC" w:rsidRDefault="001C3402" w:rsidP="002C2F83">
            <w:pPr>
              <w:spacing w:line="240" w:lineRule="auto"/>
              <w:ind w:hanging="120"/>
              <w:jc w:val="center"/>
              <w:rPr>
                <w:sz w:val="24"/>
                <w:szCs w:val="24"/>
                <w:lang w:eastAsia="en-US"/>
              </w:rPr>
            </w:pPr>
            <w:r w:rsidRPr="008413CC">
              <w:rPr>
                <w:sz w:val="24"/>
                <w:szCs w:val="24"/>
                <w:lang w:eastAsia="en-US"/>
              </w:rPr>
              <w:t>1</w:t>
            </w:r>
          </w:p>
        </w:tc>
        <w:tc>
          <w:tcPr>
            <w:tcW w:w="5391" w:type="dxa"/>
            <w:tcBorders>
              <w:top w:val="nil"/>
              <w:left w:val="nil"/>
              <w:bottom w:val="single" w:sz="4" w:space="0" w:color="auto"/>
              <w:right w:val="single" w:sz="4" w:space="0" w:color="auto"/>
            </w:tcBorders>
            <w:vAlign w:val="center"/>
          </w:tcPr>
          <w:p w14:paraId="356FF323" w14:textId="77777777" w:rsidR="001C3402" w:rsidRPr="008413CC" w:rsidRDefault="001C3402" w:rsidP="001B4DD3">
            <w:pPr>
              <w:spacing w:line="240" w:lineRule="auto"/>
              <w:rPr>
                <w:sz w:val="24"/>
                <w:szCs w:val="24"/>
                <w:lang w:eastAsia="en-US"/>
              </w:rPr>
            </w:pPr>
          </w:p>
        </w:tc>
        <w:tc>
          <w:tcPr>
            <w:tcW w:w="3114" w:type="dxa"/>
            <w:tcBorders>
              <w:top w:val="single" w:sz="4" w:space="0" w:color="auto"/>
              <w:left w:val="nil"/>
              <w:bottom w:val="single" w:sz="4" w:space="0" w:color="auto"/>
              <w:right w:val="single" w:sz="4" w:space="0" w:color="auto"/>
            </w:tcBorders>
          </w:tcPr>
          <w:p w14:paraId="22CF5F8E" w14:textId="77777777" w:rsidR="001C3402" w:rsidRPr="008413CC" w:rsidRDefault="001C3402" w:rsidP="001B4DD3">
            <w:pPr>
              <w:spacing w:line="240" w:lineRule="auto"/>
              <w:jc w:val="center"/>
              <w:rPr>
                <w:sz w:val="24"/>
                <w:szCs w:val="24"/>
                <w:lang w:eastAsia="en-US"/>
              </w:rPr>
            </w:pPr>
          </w:p>
        </w:tc>
      </w:tr>
      <w:tr w:rsidR="001C3402" w:rsidRPr="008413CC" w14:paraId="6207B38A" w14:textId="77777777" w:rsidTr="00CB7B5E">
        <w:trPr>
          <w:trHeight w:val="315"/>
          <w:jc w:val="center"/>
        </w:trPr>
        <w:tc>
          <w:tcPr>
            <w:tcW w:w="1271" w:type="dxa"/>
            <w:tcBorders>
              <w:top w:val="nil"/>
              <w:left w:val="single" w:sz="4" w:space="0" w:color="auto"/>
              <w:bottom w:val="single" w:sz="4" w:space="0" w:color="auto"/>
              <w:right w:val="single" w:sz="4" w:space="0" w:color="auto"/>
            </w:tcBorders>
            <w:noWrap/>
            <w:vAlign w:val="center"/>
            <w:hideMark/>
          </w:tcPr>
          <w:p w14:paraId="5524695D" w14:textId="77777777" w:rsidR="001C3402" w:rsidRPr="008413CC" w:rsidRDefault="001C3402" w:rsidP="002C2F83">
            <w:pPr>
              <w:spacing w:line="240" w:lineRule="auto"/>
              <w:ind w:hanging="120"/>
              <w:jc w:val="center"/>
              <w:rPr>
                <w:sz w:val="24"/>
                <w:szCs w:val="24"/>
                <w:lang w:eastAsia="en-US"/>
              </w:rPr>
            </w:pPr>
            <w:r w:rsidRPr="008413CC">
              <w:rPr>
                <w:sz w:val="24"/>
                <w:szCs w:val="24"/>
                <w:lang w:eastAsia="en-US"/>
              </w:rPr>
              <w:t>2</w:t>
            </w:r>
          </w:p>
        </w:tc>
        <w:tc>
          <w:tcPr>
            <w:tcW w:w="5391" w:type="dxa"/>
            <w:tcBorders>
              <w:top w:val="nil"/>
              <w:left w:val="nil"/>
              <w:bottom w:val="single" w:sz="4" w:space="0" w:color="auto"/>
              <w:right w:val="single" w:sz="4" w:space="0" w:color="auto"/>
            </w:tcBorders>
            <w:vAlign w:val="center"/>
          </w:tcPr>
          <w:p w14:paraId="70EB095F" w14:textId="77777777" w:rsidR="001C3402" w:rsidRPr="008413CC" w:rsidRDefault="001C3402" w:rsidP="001B4DD3">
            <w:pPr>
              <w:spacing w:line="240" w:lineRule="auto"/>
              <w:rPr>
                <w:sz w:val="24"/>
                <w:szCs w:val="24"/>
                <w:lang w:eastAsia="en-US"/>
              </w:rPr>
            </w:pPr>
          </w:p>
        </w:tc>
        <w:tc>
          <w:tcPr>
            <w:tcW w:w="3114" w:type="dxa"/>
            <w:tcBorders>
              <w:top w:val="single" w:sz="4" w:space="0" w:color="auto"/>
              <w:left w:val="nil"/>
              <w:bottom w:val="single" w:sz="4" w:space="0" w:color="auto"/>
              <w:right w:val="single" w:sz="4" w:space="0" w:color="auto"/>
            </w:tcBorders>
          </w:tcPr>
          <w:p w14:paraId="03D373A2" w14:textId="77777777" w:rsidR="001C3402" w:rsidRPr="008413CC" w:rsidRDefault="001C3402" w:rsidP="001B4DD3">
            <w:pPr>
              <w:spacing w:line="240" w:lineRule="auto"/>
              <w:jc w:val="center"/>
              <w:rPr>
                <w:sz w:val="24"/>
                <w:szCs w:val="24"/>
                <w:lang w:eastAsia="en-US"/>
              </w:rPr>
            </w:pPr>
          </w:p>
        </w:tc>
      </w:tr>
      <w:tr w:rsidR="001C3402" w:rsidRPr="008413CC" w14:paraId="38572462" w14:textId="77777777" w:rsidTr="00CB7B5E">
        <w:trPr>
          <w:trHeight w:val="315"/>
          <w:jc w:val="center"/>
        </w:trPr>
        <w:tc>
          <w:tcPr>
            <w:tcW w:w="1271" w:type="dxa"/>
            <w:tcBorders>
              <w:top w:val="nil"/>
              <w:left w:val="single" w:sz="4" w:space="0" w:color="auto"/>
              <w:bottom w:val="single" w:sz="4" w:space="0" w:color="auto"/>
              <w:right w:val="single" w:sz="4" w:space="0" w:color="auto"/>
            </w:tcBorders>
            <w:noWrap/>
            <w:vAlign w:val="center"/>
            <w:hideMark/>
          </w:tcPr>
          <w:p w14:paraId="5C7F9CFB" w14:textId="77777777" w:rsidR="001C3402" w:rsidRPr="008413CC" w:rsidRDefault="001C3402" w:rsidP="002C2F83">
            <w:pPr>
              <w:spacing w:line="240" w:lineRule="auto"/>
              <w:ind w:hanging="120"/>
              <w:jc w:val="center"/>
              <w:rPr>
                <w:sz w:val="24"/>
                <w:szCs w:val="24"/>
                <w:lang w:eastAsia="en-US"/>
              </w:rPr>
            </w:pPr>
            <w:r w:rsidRPr="008413CC">
              <w:rPr>
                <w:sz w:val="24"/>
                <w:szCs w:val="24"/>
                <w:lang w:eastAsia="en-US"/>
              </w:rPr>
              <w:t>…</w:t>
            </w:r>
          </w:p>
        </w:tc>
        <w:tc>
          <w:tcPr>
            <w:tcW w:w="5391" w:type="dxa"/>
            <w:tcBorders>
              <w:top w:val="nil"/>
              <w:left w:val="nil"/>
              <w:bottom w:val="single" w:sz="4" w:space="0" w:color="auto"/>
              <w:right w:val="single" w:sz="4" w:space="0" w:color="auto"/>
            </w:tcBorders>
            <w:vAlign w:val="center"/>
          </w:tcPr>
          <w:p w14:paraId="26B63FF2" w14:textId="77777777" w:rsidR="001C3402" w:rsidRPr="008413CC" w:rsidRDefault="001C3402" w:rsidP="001B4DD3">
            <w:pPr>
              <w:spacing w:line="240" w:lineRule="auto"/>
              <w:rPr>
                <w:sz w:val="24"/>
                <w:szCs w:val="24"/>
                <w:lang w:eastAsia="en-US"/>
              </w:rPr>
            </w:pPr>
          </w:p>
        </w:tc>
        <w:tc>
          <w:tcPr>
            <w:tcW w:w="3114" w:type="dxa"/>
            <w:tcBorders>
              <w:top w:val="single" w:sz="4" w:space="0" w:color="auto"/>
              <w:left w:val="nil"/>
              <w:bottom w:val="single" w:sz="4" w:space="0" w:color="auto"/>
              <w:right w:val="single" w:sz="4" w:space="0" w:color="auto"/>
            </w:tcBorders>
          </w:tcPr>
          <w:p w14:paraId="38BFFCEF" w14:textId="77777777" w:rsidR="001C3402" w:rsidRPr="008413CC" w:rsidRDefault="001C3402" w:rsidP="001B4DD3">
            <w:pPr>
              <w:spacing w:line="240" w:lineRule="auto"/>
              <w:jc w:val="center"/>
              <w:rPr>
                <w:sz w:val="24"/>
                <w:szCs w:val="24"/>
                <w:lang w:eastAsia="en-US"/>
              </w:rPr>
            </w:pPr>
          </w:p>
        </w:tc>
      </w:tr>
    </w:tbl>
    <w:p w14:paraId="021B88FD" w14:textId="77777777" w:rsidR="001C3402" w:rsidRPr="004F014C" w:rsidRDefault="001C3402" w:rsidP="001C3402">
      <w:pPr>
        <w:pStyle w:val="11"/>
        <w:numPr>
          <w:ilvl w:val="0"/>
          <w:numId w:val="0"/>
        </w:numPr>
        <w:tabs>
          <w:tab w:val="left" w:pos="708"/>
        </w:tabs>
        <w:ind w:left="360"/>
        <w:jc w:val="left"/>
        <w:rPr>
          <w:rFonts w:eastAsia="Calibri"/>
          <w:color w:val="auto"/>
          <w:lang w:eastAsia="en-US"/>
        </w:rPr>
      </w:pPr>
    </w:p>
    <w:tbl>
      <w:tblPr>
        <w:tblW w:w="9725" w:type="dxa"/>
        <w:tblInd w:w="31" w:type="dxa"/>
        <w:tblLook w:val="04A0" w:firstRow="1" w:lastRow="0" w:firstColumn="1" w:lastColumn="0" w:noHBand="0" w:noVBand="1"/>
      </w:tblPr>
      <w:tblGrid>
        <w:gridCol w:w="4862"/>
        <w:gridCol w:w="4863"/>
      </w:tblGrid>
      <w:tr w:rsidR="001C3402" w:rsidRPr="008413CC" w14:paraId="65C7FB75" w14:textId="77777777" w:rsidTr="005A70C4">
        <w:trPr>
          <w:trHeight w:val="79"/>
        </w:trPr>
        <w:tc>
          <w:tcPr>
            <w:tcW w:w="4862" w:type="dxa"/>
          </w:tcPr>
          <w:p w14:paraId="75630D07"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r w:rsidRPr="008413CC">
              <w:rPr>
                <w:b/>
                <w:caps/>
                <w:sz w:val="24"/>
                <w:szCs w:val="24"/>
                <w:lang w:eastAsia="en-US"/>
              </w:rPr>
              <w:t>Покупатель</w:t>
            </w:r>
          </w:p>
          <w:p w14:paraId="73F7AB72" w14:textId="77777777" w:rsidR="001C3402" w:rsidRPr="008413CC" w:rsidRDefault="001C3402" w:rsidP="001B4DD3">
            <w:pPr>
              <w:spacing w:line="240" w:lineRule="auto"/>
              <w:jc w:val="center"/>
              <w:rPr>
                <w:b/>
                <w:caps/>
                <w:sz w:val="24"/>
                <w:szCs w:val="24"/>
                <w:lang w:eastAsia="en-US"/>
              </w:rPr>
            </w:pPr>
          </w:p>
        </w:tc>
        <w:tc>
          <w:tcPr>
            <w:tcW w:w="4863" w:type="dxa"/>
            <w:hideMark/>
          </w:tcPr>
          <w:p w14:paraId="7F792687" w14:textId="77777777" w:rsidR="001C3402" w:rsidRPr="008413CC" w:rsidRDefault="001C3402" w:rsidP="001B4DD3">
            <w:pPr>
              <w:spacing w:line="240" w:lineRule="auto"/>
              <w:jc w:val="center"/>
              <w:rPr>
                <w:b/>
                <w:caps/>
                <w:sz w:val="24"/>
                <w:szCs w:val="24"/>
                <w:lang w:eastAsia="en-US"/>
              </w:rPr>
            </w:pPr>
            <w:r w:rsidRPr="008413CC">
              <w:rPr>
                <w:b/>
                <w:caps/>
                <w:sz w:val="24"/>
                <w:szCs w:val="24"/>
                <w:lang w:eastAsia="en-US"/>
              </w:rPr>
              <w:t>ПОСТАВЩИК</w:t>
            </w:r>
          </w:p>
        </w:tc>
      </w:tr>
      <w:tr w:rsidR="001C3402" w:rsidRPr="008413CC" w14:paraId="236DB871" w14:textId="77777777" w:rsidTr="004F3600">
        <w:trPr>
          <w:trHeight w:val="79"/>
        </w:trPr>
        <w:tc>
          <w:tcPr>
            <w:tcW w:w="4862" w:type="dxa"/>
          </w:tcPr>
          <w:p w14:paraId="44069F6E" w14:textId="77777777" w:rsidR="001C3402" w:rsidRPr="008413CC" w:rsidRDefault="001C3402" w:rsidP="00CB7B5E">
            <w:pPr>
              <w:shd w:val="clear" w:color="auto" w:fill="FFFFFF"/>
              <w:autoSpaceDE w:val="0"/>
              <w:autoSpaceDN w:val="0"/>
              <w:adjustRightInd w:val="0"/>
              <w:spacing w:line="240" w:lineRule="auto"/>
              <w:ind w:firstLine="0"/>
              <w:jc w:val="center"/>
              <w:rPr>
                <w:b/>
                <w:sz w:val="24"/>
                <w:szCs w:val="24"/>
                <w:lang w:eastAsia="en-US"/>
              </w:rPr>
            </w:pPr>
            <w:r w:rsidRPr="008413CC">
              <w:rPr>
                <w:b/>
                <w:sz w:val="24"/>
                <w:szCs w:val="24"/>
                <w:lang w:eastAsia="en-US"/>
              </w:rPr>
              <w:t>ПАО «Калужская сбытовая компания»</w:t>
            </w:r>
          </w:p>
          <w:p w14:paraId="4D1F1654"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p>
        </w:tc>
        <w:tc>
          <w:tcPr>
            <w:tcW w:w="4863" w:type="dxa"/>
            <w:hideMark/>
          </w:tcPr>
          <w:p w14:paraId="3CA8666A" w14:textId="076FAF80" w:rsidR="001C3402" w:rsidRPr="008413CC" w:rsidRDefault="001C3402" w:rsidP="001B4DD3">
            <w:pPr>
              <w:spacing w:line="240" w:lineRule="auto"/>
              <w:jc w:val="center"/>
              <w:rPr>
                <w:b/>
                <w:caps/>
                <w:sz w:val="24"/>
                <w:szCs w:val="24"/>
                <w:lang w:eastAsia="en-US"/>
              </w:rPr>
            </w:pPr>
          </w:p>
        </w:tc>
      </w:tr>
      <w:tr w:rsidR="005A70C4" w:rsidRPr="008413CC" w14:paraId="008D1D4B" w14:textId="77777777" w:rsidTr="00CB7B5E">
        <w:trPr>
          <w:trHeight w:val="79"/>
        </w:trPr>
        <w:tc>
          <w:tcPr>
            <w:tcW w:w="4862" w:type="dxa"/>
          </w:tcPr>
          <w:p w14:paraId="54A20EA1" w14:textId="3C31C1DE" w:rsidR="005A70C4" w:rsidRPr="008413CC" w:rsidRDefault="005A70C4" w:rsidP="00CB7B5E">
            <w:pPr>
              <w:spacing w:line="240" w:lineRule="auto"/>
              <w:jc w:val="center"/>
              <w:rPr>
                <w:b/>
                <w:sz w:val="24"/>
                <w:szCs w:val="24"/>
                <w:lang w:eastAsia="en-US"/>
              </w:rPr>
            </w:pPr>
          </w:p>
        </w:tc>
        <w:tc>
          <w:tcPr>
            <w:tcW w:w="4863" w:type="dxa"/>
          </w:tcPr>
          <w:p w14:paraId="68181FE9" w14:textId="78FC705E" w:rsidR="005A70C4" w:rsidRPr="008413CC" w:rsidRDefault="005A70C4" w:rsidP="005A70C4">
            <w:pPr>
              <w:spacing w:line="240" w:lineRule="auto"/>
              <w:jc w:val="center"/>
              <w:rPr>
                <w:b/>
                <w:caps/>
                <w:sz w:val="24"/>
                <w:szCs w:val="24"/>
                <w:lang w:eastAsia="en-US"/>
              </w:rPr>
            </w:pPr>
          </w:p>
        </w:tc>
      </w:tr>
      <w:tr w:rsidR="005A70C4" w:rsidRPr="008413CC" w14:paraId="380649D9" w14:textId="77777777" w:rsidTr="005A70C4">
        <w:trPr>
          <w:trHeight w:val="79"/>
        </w:trPr>
        <w:tc>
          <w:tcPr>
            <w:tcW w:w="4862" w:type="dxa"/>
            <w:hideMark/>
          </w:tcPr>
          <w:p w14:paraId="6AC64B39" w14:textId="77777777" w:rsidR="005A70C4" w:rsidRPr="008413CC" w:rsidRDefault="005A70C4" w:rsidP="005A70C4">
            <w:pPr>
              <w:ind w:firstLine="0"/>
              <w:rPr>
                <w:b/>
                <w:sz w:val="24"/>
                <w:szCs w:val="24"/>
                <w:lang w:eastAsia="en-US"/>
              </w:rPr>
            </w:pPr>
            <w:r w:rsidRPr="008413CC">
              <w:rPr>
                <w:b/>
                <w:sz w:val="24"/>
                <w:szCs w:val="24"/>
                <w:lang w:eastAsia="en-US"/>
              </w:rPr>
              <w:t>__________________ / __________________</w:t>
            </w:r>
          </w:p>
          <w:p w14:paraId="3EA4576B" w14:textId="5440A8B7" w:rsidR="005A70C4" w:rsidRPr="008413CC" w:rsidRDefault="005A70C4" w:rsidP="005A70C4">
            <w:pPr>
              <w:jc w:val="center"/>
              <w:rPr>
                <w:b/>
                <w:caps/>
                <w:sz w:val="24"/>
                <w:szCs w:val="24"/>
                <w:lang w:eastAsia="en-US"/>
              </w:rPr>
            </w:pPr>
            <w:r w:rsidRPr="008413CC">
              <w:rPr>
                <w:b/>
                <w:caps/>
                <w:sz w:val="24"/>
                <w:szCs w:val="24"/>
                <w:lang w:eastAsia="en-US"/>
              </w:rPr>
              <w:t>М.П.</w:t>
            </w:r>
          </w:p>
        </w:tc>
        <w:tc>
          <w:tcPr>
            <w:tcW w:w="4863" w:type="dxa"/>
            <w:hideMark/>
          </w:tcPr>
          <w:p w14:paraId="41BA777E" w14:textId="77777777" w:rsidR="005A70C4" w:rsidRPr="008413CC" w:rsidRDefault="005A70C4" w:rsidP="005A70C4">
            <w:pPr>
              <w:ind w:firstLine="0"/>
              <w:rPr>
                <w:b/>
                <w:sz w:val="24"/>
                <w:szCs w:val="24"/>
                <w:lang w:eastAsia="en-US"/>
              </w:rPr>
            </w:pPr>
            <w:r w:rsidRPr="008413CC">
              <w:rPr>
                <w:b/>
                <w:sz w:val="24"/>
                <w:szCs w:val="24"/>
                <w:lang w:eastAsia="en-US"/>
              </w:rPr>
              <w:t>__________________ / __________________</w:t>
            </w:r>
          </w:p>
          <w:p w14:paraId="349B7D0A" w14:textId="77777777" w:rsidR="005A70C4" w:rsidRDefault="005A70C4" w:rsidP="005A70C4">
            <w:pPr>
              <w:jc w:val="center"/>
              <w:rPr>
                <w:b/>
                <w:caps/>
                <w:sz w:val="24"/>
                <w:szCs w:val="24"/>
                <w:lang w:eastAsia="en-US"/>
              </w:rPr>
            </w:pPr>
            <w:r w:rsidRPr="008413CC">
              <w:rPr>
                <w:b/>
                <w:caps/>
                <w:sz w:val="24"/>
                <w:szCs w:val="24"/>
                <w:lang w:eastAsia="en-US"/>
              </w:rPr>
              <w:t>М.П.</w:t>
            </w:r>
          </w:p>
          <w:p w14:paraId="68BC1DBC" w14:textId="77777777" w:rsidR="00CB7B5E" w:rsidRDefault="00CB7B5E" w:rsidP="005A70C4">
            <w:pPr>
              <w:jc w:val="center"/>
              <w:rPr>
                <w:b/>
                <w:caps/>
                <w:sz w:val="24"/>
                <w:szCs w:val="24"/>
                <w:lang w:eastAsia="en-US"/>
              </w:rPr>
            </w:pPr>
          </w:p>
          <w:p w14:paraId="556E0489" w14:textId="77777777" w:rsidR="00CB7B5E" w:rsidRDefault="00CB7B5E" w:rsidP="005A70C4">
            <w:pPr>
              <w:jc w:val="center"/>
              <w:rPr>
                <w:b/>
                <w:caps/>
                <w:sz w:val="24"/>
                <w:szCs w:val="24"/>
                <w:lang w:eastAsia="en-US"/>
              </w:rPr>
            </w:pPr>
          </w:p>
          <w:p w14:paraId="31BDA1D4" w14:textId="4FC014D5" w:rsidR="00CB7B5E" w:rsidRDefault="00CB7B5E" w:rsidP="005A70C4">
            <w:pPr>
              <w:jc w:val="center"/>
              <w:rPr>
                <w:b/>
                <w:caps/>
                <w:sz w:val="24"/>
                <w:szCs w:val="24"/>
                <w:lang w:eastAsia="en-US"/>
              </w:rPr>
            </w:pPr>
          </w:p>
          <w:p w14:paraId="16EC2133" w14:textId="77777777" w:rsidR="00534E32" w:rsidRDefault="00534E32" w:rsidP="005A70C4">
            <w:pPr>
              <w:jc w:val="center"/>
              <w:rPr>
                <w:b/>
                <w:caps/>
                <w:sz w:val="24"/>
                <w:szCs w:val="24"/>
                <w:lang w:eastAsia="en-US"/>
              </w:rPr>
            </w:pPr>
          </w:p>
          <w:p w14:paraId="46B9F0AE" w14:textId="77777777" w:rsidR="00CB7B5E" w:rsidRDefault="00CB7B5E" w:rsidP="005A70C4">
            <w:pPr>
              <w:jc w:val="center"/>
              <w:rPr>
                <w:b/>
                <w:caps/>
                <w:sz w:val="24"/>
                <w:szCs w:val="24"/>
                <w:lang w:eastAsia="en-US"/>
              </w:rPr>
            </w:pPr>
          </w:p>
          <w:p w14:paraId="2986EB86" w14:textId="77777777" w:rsidR="00CB7B5E" w:rsidRPr="008413CC" w:rsidRDefault="00CB7B5E" w:rsidP="005A70C4">
            <w:pPr>
              <w:jc w:val="center"/>
              <w:rPr>
                <w:b/>
                <w:caps/>
                <w:sz w:val="24"/>
                <w:szCs w:val="24"/>
                <w:lang w:eastAsia="en-US"/>
              </w:rPr>
            </w:pPr>
          </w:p>
        </w:tc>
      </w:tr>
    </w:tbl>
    <w:p w14:paraId="37D5E4A6" w14:textId="77777777" w:rsidR="002454DE" w:rsidRPr="00237C3A" w:rsidRDefault="002454DE" w:rsidP="00CB7B5E">
      <w:pPr>
        <w:pStyle w:val="11"/>
        <w:numPr>
          <w:ilvl w:val="0"/>
          <w:numId w:val="7"/>
        </w:numPr>
        <w:ind w:firstLine="491"/>
        <w:jc w:val="both"/>
        <w:rPr>
          <w:szCs w:val="28"/>
        </w:rPr>
      </w:pPr>
      <w:bookmarkStart w:id="89" w:name="_Ref55300680"/>
      <w:bookmarkStart w:id="90" w:name="_Toc55305378"/>
      <w:bookmarkStart w:id="91" w:name="_Toc57314640"/>
      <w:bookmarkStart w:id="92" w:name="_Toc69728963"/>
      <w:bookmarkStart w:id="93" w:name="ИНСТРУКЦИИ"/>
      <w:bookmarkStart w:id="94" w:name="_Ref34763774"/>
      <w:bookmarkEnd w:id="19"/>
      <w:bookmarkEnd w:id="20"/>
      <w:bookmarkEnd w:id="21"/>
      <w:bookmarkEnd w:id="22"/>
      <w:bookmarkEnd w:id="23"/>
      <w:bookmarkEnd w:id="24"/>
      <w:r w:rsidRPr="00237C3A">
        <w:rPr>
          <w:szCs w:val="28"/>
        </w:rPr>
        <w:lastRenderedPageBreak/>
        <w:t xml:space="preserve">ОБЩИЙ ПОРЯДОК ПРОВЕДЕНИЯ АУКЦИОНА. ИНСТРУКЦИИ ПО ПОДГОТОВКЕ </w:t>
      </w:r>
      <w:bookmarkEnd w:id="89"/>
      <w:bookmarkEnd w:id="90"/>
      <w:bookmarkEnd w:id="91"/>
      <w:bookmarkEnd w:id="92"/>
      <w:r w:rsidRPr="00237C3A">
        <w:rPr>
          <w:szCs w:val="28"/>
        </w:rPr>
        <w:t>АУКЦИОНА</w:t>
      </w:r>
    </w:p>
    <w:p w14:paraId="23B18262" w14:textId="77777777" w:rsidR="002454DE" w:rsidRPr="00AB787F" w:rsidRDefault="002454DE" w:rsidP="002454DE">
      <w:pPr>
        <w:pStyle w:val="2"/>
        <w:numPr>
          <w:ilvl w:val="1"/>
          <w:numId w:val="7"/>
        </w:numPr>
        <w:tabs>
          <w:tab w:val="num" w:pos="1211"/>
        </w:tabs>
        <w:ind w:left="1211"/>
        <w:rPr>
          <w:sz w:val="24"/>
          <w:szCs w:val="24"/>
        </w:rPr>
      </w:pPr>
      <w:bookmarkStart w:id="95" w:name="_Ref440305687"/>
      <w:bookmarkStart w:id="96" w:name="_Toc518119235"/>
      <w:bookmarkStart w:id="97" w:name="_Toc55193148"/>
      <w:bookmarkStart w:id="98" w:name="_Toc55285342"/>
      <w:bookmarkStart w:id="99" w:name="_Toc55305379"/>
      <w:bookmarkStart w:id="100" w:name="_Toc57314641"/>
      <w:bookmarkStart w:id="101" w:name="_Toc69728964"/>
      <w:bookmarkEnd w:id="93"/>
      <w:r>
        <w:rPr>
          <w:sz w:val="24"/>
          <w:szCs w:val="24"/>
        </w:rPr>
        <w:t xml:space="preserve">  </w:t>
      </w:r>
      <w:bookmarkStart w:id="102" w:name="_Toc346097993"/>
      <w:bookmarkStart w:id="103" w:name="_Toc346098356"/>
      <w:r w:rsidRPr="00AB787F">
        <w:rPr>
          <w:sz w:val="24"/>
          <w:szCs w:val="24"/>
        </w:rPr>
        <w:t xml:space="preserve">Общий порядок проведения </w:t>
      </w:r>
      <w:bookmarkEnd w:id="95"/>
      <w:bookmarkEnd w:id="96"/>
      <w:bookmarkEnd w:id="97"/>
      <w:bookmarkEnd w:id="98"/>
      <w:bookmarkEnd w:id="99"/>
      <w:bookmarkEnd w:id="100"/>
      <w:bookmarkEnd w:id="101"/>
      <w:r w:rsidRPr="00237C3A">
        <w:rPr>
          <w:sz w:val="24"/>
          <w:szCs w:val="24"/>
        </w:rPr>
        <w:t>аукциона</w:t>
      </w:r>
      <w:bookmarkEnd w:id="102"/>
      <w:bookmarkEnd w:id="103"/>
    </w:p>
    <w:p w14:paraId="6BE3A76A" w14:textId="77777777" w:rsidR="002454DE" w:rsidRPr="00237C3A" w:rsidRDefault="002454DE" w:rsidP="002454DE">
      <w:pPr>
        <w:pStyle w:val="11"/>
        <w:numPr>
          <w:ilvl w:val="2"/>
          <w:numId w:val="7"/>
        </w:numPr>
        <w:tabs>
          <w:tab w:val="clear" w:pos="1571"/>
          <w:tab w:val="num" w:pos="1430"/>
        </w:tabs>
        <w:ind w:left="284" w:firstLine="851"/>
        <w:jc w:val="both"/>
        <w:rPr>
          <w:b w:val="0"/>
        </w:rPr>
      </w:pPr>
      <w:bookmarkStart w:id="104" w:name="_Ref55280418"/>
      <w:bookmarkStart w:id="105" w:name="_Toc55285343"/>
      <w:bookmarkStart w:id="106" w:name="_Toc55305380"/>
      <w:bookmarkStart w:id="107" w:name="_Toc57314642"/>
      <w:bookmarkStart w:id="108" w:name="_Toc69728965"/>
      <w:r w:rsidRPr="00237C3A">
        <w:rPr>
          <w:b w:val="0"/>
        </w:rPr>
        <w:t>Аукцион проводится в следующем порядке:</w:t>
      </w:r>
    </w:p>
    <w:p w14:paraId="179A8818" w14:textId="77777777" w:rsidR="002454DE" w:rsidRPr="00237C3A" w:rsidRDefault="002454DE" w:rsidP="002454DE">
      <w:pPr>
        <w:pStyle w:val="11"/>
        <w:numPr>
          <w:ilvl w:val="0"/>
          <w:numId w:val="0"/>
        </w:numPr>
        <w:spacing w:before="120"/>
        <w:ind w:left="284" w:firstLine="851"/>
        <w:jc w:val="both"/>
        <w:rPr>
          <w:b w:val="0"/>
        </w:rPr>
      </w:pPr>
      <w:r>
        <w:rPr>
          <w:b w:val="0"/>
        </w:rPr>
        <w:t xml:space="preserve">- </w:t>
      </w:r>
      <w:r w:rsidRPr="00237C3A">
        <w:rPr>
          <w:b w:val="0"/>
        </w:rPr>
        <w:t>Публикация Извещения о проведении аукциона;</w:t>
      </w:r>
    </w:p>
    <w:p w14:paraId="1E63BA7E" w14:textId="77777777" w:rsidR="002454DE" w:rsidRDefault="002454DE" w:rsidP="002454DE">
      <w:pPr>
        <w:pStyle w:val="11"/>
        <w:numPr>
          <w:ilvl w:val="0"/>
          <w:numId w:val="0"/>
        </w:numPr>
        <w:ind w:left="284" w:firstLine="850"/>
        <w:jc w:val="both"/>
        <w:rPr>
          <w:b w:val="0"/>
        </w:rPr>
      </w:pPr>
      <w:r>
        <w:rPr>
          <w:b w:val="0"/>
        </w:rPr>
        <w:t xml:space="preserve">- </w:t>
      </w:r>
      <w:r w:rsidRPr="00237C3A">
        <w:rPr>
          <w:b w:val="0"/>
        </w:rPr>
        <w:t>Предоставление Документации Участникам процедуры;</w:t>
      </w:r>
    </w:p>
    <w:p w14:paraId="72F628F8" w14:textId="77777777" w:rsidR="002454DE" w:rsidRDefault="002454DE" w:rsidP="002454DE">
      <w:pPr>
        <w:pStyle w:val="11"/>
        <w:numPr>
          <w:ilvl w:val="0"/>
          <w:numId w:val="0"/>
        </w:numPr>
        <w:ind w:left="284" w:firstLine="850"/>
        <w:jc w:val="both"/>
        <w:rPr>
          <w:b w:val="0"/>
        </w:rPr>
      </w:pPr>
      <w:r>
        <w:rPr>
          <w:b w:val="0"/>
        </w:rPr>
        <w:t xml:space="preserve">- </w:t>
      </w:r>
      <w:r w:rsidRPr="00751AA7">
        <w:rPr>
          <w:b w:val="0"/>
        </w:rPr>
        <w:t>Разъяснение Закупочной документации</w:t>
      </w:r>
      <w:r>
        <w:rPr>
          <w:b w:val="0"/>
        </w:rPr>
        <w:t>;</w:t>
      </w:r>
    </w:p>
    <w:p w14:paraId="688EB0F2" w14:textId="77777777" w:rsidR="002454DE" w:rsidRPr="00751AA7" w:rsidRDefault="002454DE" w:rsidP="002454DE">
      <w:pPr>
        <w:pStyle w:val="11"/>
        <w:numPr>
          <w:ilvl w:val="0"/>
          <w:numId w:val="0"/>
        </w:numPr>
        <w:ind w:left="284" w:firstLine="850"/>
        <w:jc w:val="both"/>
        <w:rPr>
          <w:b w:val="0"/>
        </w:rPr>
      </w:pPr>
      <w:r>
        <w:rPr>
          <w:b w:val="0"/>
        </w:rPr>
        <w:t xml:space="preserve">- </w:t>
      </w:r>
      <w:r w:rsidRPr="00751AA7">
        <w:rPr>
          <w:b w:val="0"/>
        </w:rPr>
        <w:t>Внесение поправок в Документацию</w:t>
      </w:r>
      <w:r>
        <w:rPr>
          <w:b w:val="0"/>
        </w:rPr>
        <w:t>;</w:t>
      </w:r>
    </w:p>
    <w:p w14:paraId="452721AF" w14:textId="77777777" w:rsidR="002454DE" w:rsidRPr="00751AA7" w:rsidRDefault="002454DE" w:rsidP="002454DE">
      <w:pPr>
        <w:pStyle w:val="11"/>
        <w:numPr>
          <w:ilvl w:val="0"/>
          <w:numId w:val="0"/>
        </w:numPr>
        <w:ind w:left="284" w:firstLine="850"/>
        <w:jc w:val="both"/>
        <w:rPr>
          <w:b w:val="0"/>
        </w:rPr>
      </w:pPr>
      <w:r w:rsidRPr="00751AA7">
        <w:rPr>
          <w:b w:val="0"/>
        </w:rPr>
        <w:t>- Требования к Заявкам Участников;</w:t>
      </w:r>
    </w:p>
    <w:p w14:paraId="09441463" w14:textId="77777777" w:rsidR="002454DE" w:rsidRDefault="002454DE" w:rsidP="002454DE">
      <w:pPr>
        <w:pStyle w:val="11"/>
        <w:numPr>
          <w:ilvl w:val="0"/>
          <w:numId w:val="0"/>
        </w:numPr>
        <w:ind w:left="284" w:firstLine="850"/>
        <w:jc w:val="both"/>
        <w:rPr>
          <w:b w:val="0"/>
        </w:rPr>
      </w:pPr>
      <w:r>
        <w:rPr>
          <w:b w:val="0"/>
        </w:rPr>
        <w:t xml:space="preserve">- </w:t>
      </w:r>
      <w:r w:rsidRPr="00237C3A">
        <w:rPr>
          <w:b w:val="0"/>
        </w:rPr>
        <w:t>Требования к Участникам аукциона. Подтверждение соответствия предъявляемым требованиям</w:t>
      </w:r>
      <w:r>
        <w:rPr>
          <w:b w:val="0"/>
        </w:rPr>
        <w:t>;</w:t>
      </w:r>
    </w:p>
    <w:p w14:paraId="13CEDD54" w14:textId="77777777" w:rsidR="002454DE" w:rsidRPr="00B31FFB" w:rsidRDefault="002454DE" w:rsidP="002454DE">
      <w:pPr>
        <w:pStyle w:val="afffe"/>
        <w:ind w:left="284" w:firstLine="850"/>
        <w:rPr>
          <w:snapToGrid w:val="0"/>
          <w:color w:val="000000"/>
        </w:rPr>
      </w:pPr>
      <w:r>
        <w:rPr>
          <w:snapToGrid w:val="0"/>
          <w:color w:val="000000"/>
        </w:rPr>
        <w:t xml:space="preserve">- </w:t>
      </w:r>
      <w:r w:rsidRPr="00B31FFB">
        <w:rPr>
          <w:snapToGrid w:val="0"/>
          <w:color w:val="000000"/>
        </w:rPr>
        <w:t>Подача Заявок на участие в Аукционе и их прием, отзыв Заявок;</w:t>
      </w:r>
    </w:p>
    <w:p w14:paraId="020D9E4F" w14:textId="77777777" w:rsidR="002454DE" w:rsidRPr="00B31FFB" w:rsidRDefault="002454DE" w:rsidP="002454DE">
      <w:pPr>
        <w:pStyle w:val="afffe"/>
        <w:ind w:left="284" w:firstLine="850"/>
        <w:rPr>
          <w:snapToGrid w:val="0"/>
          <w:color w:val="000000"/>
        </w:rPr>
      </w:pPr>
      <w:r>
        <w:rPr>
          <w:snapToGrid w:val="0"/>
          <w:color w:val="000000"/>
        </w:rPr>
        <w:t xml:space="preserve">- </w:t>
      </w:r>
      <w:r w:rsidRPr="00B31FFB">
        <w:rPr>
          <w:snapToGrid w:val="0"/>
          <w:color w:val="000000"/>
        </w:rPr>
        <w:t>Рассмотрение первых частей заявок;</w:t>
      </w:r>
    </w:p>
    <w:p w14:paraId="5F7EF86A" w14:textId="77777777" w:rsidR="002454DE" w:rsidRDefault="002454DE" w:rsidP="002454DE">
      <w:pPr>
        <w:pStyle w:val="11"/>
        <w:numPr>
          <w:ilvl w:val="0"/>
          <w:numId w:val="0"/>
        </w:numPr>
        <w:ind w:left="284" w:firstLine="850"/>
        <w:jc w:val="both"/>
        <w:rPr>
          <w:b w:val="0"/>
        </w:rPr>
      </w:pPr>
      <w:r>
        <w:rPr>
          <w:b w:val="0"/>
        </w:rPr>
        <w:t>- Проведение торгов;</w:t>
      </w:r>
    </w:p>
    <w:p w14:paraId="250CF1CC" w14:textId="77777777" w:rsidR="002454DE" w:rsidRPr="00237C3A" w:rsidRDefault="002454DE" w:rsidP="002454DE">
      <w:pPr>
        <w:pStyle w:val="11"/>
        <w:numPr>
          <w:ilvl w:val="0"/>
          <w:numId w:val="0"/>
        </w:numPr>
        <w:ind w:left="284" w:firstLine="850"/>
        <w:jc w:val="both"/>
        <w:rPr>
          <w:b w:val="0"/>
        </w:rPr>
      </w:pPr>
      <w:r>
        <w:rPr>
          <w:b w:val="0"/>
        </w:rPr>
        <w:t>- Сопоставление ценовых предложений Участников;</w:t>
      </w:r>
    </w:p>
    <w:p w14:paraId="7CA4F02E" w14:textId="77777777" w:rsidR="002454DE" w:rsidRPr="00237C3A" w:rsidRDefault="002454DE" w:rsidP="002454DE">
      <w:pPr>
        <w:pStyle w:val="11"/>
        <w:numPr>
          <w:ilvl w:val="0"/>
          <w:numId w:val="0"/>
        </w:numPr>
        <w:ind w:left="284" w:firstLine="850"/>
        <w:jc w:val="both"/>
        <w:rPr>
          <w:b w:val="0"/>
        </w:rPr>
      </w:pPr>
      <w:r>
        <w:rPr>
          <w:b w:val="0"/>
        </w:rPr>
        <w:t xml:space="preserve">- </w:t>
      </w:r>
      <w:r w:rsidRPr="00237C3A">
        <w:rPr>
          <w:b w:val="0"/>
        </w:rPr>
        <w:t>Рассмотрение вторых частей заявок;</w:t>
      </w:r>
    </w:p>
    <w:p w14:paraId="5E9F0314" w14:textId="77777777" w:rsidR="002454DE" w:rsidRDefault="002454DE" w:rsidP="002454DE">
      <w:pPr>
        <w:pStyle w:val="11"/>
        <w:numPr>
          <w:ilvl w:val="0"/>
          <w:numId w:val="0"/>
        </w:numPr>
        <w:ind w:left="284" w:firstLine="850"/>
        <w:jc w:val="both"/>
        <w:rPr>
          <w:b w:val="0"/>
        </w:rPr>
      </w:pPr>
      <w:r>
        <w:rPr>
          <w:b w:val="0"/>
        </w:rPr>
        <w:t>- Подведение итогов;</w:t>
      </w:r>
    </w:p>
    <w:p w14:paraId="15460589" w14:textId="77777777" w:rsidR="002454DE" w:rsidRPr="00237C3A" w:rsidRDefault="002454DE" w:rsidP="002454DE">
      <w:pPr>
        <w:pStyle w:val="11"/>
        <w:numPr>
          <w:ilvl w:val="0"/>
          <w:numId w:val="0"/>
        </w:numPr>
        <w:ind w:left="284" w:firstLine="850"/>
        <w:jc w:val="both"/>
        <w:rPr>
          <w:b w:val="0"/>
        </w:rPr>
      </w:pPr>
      <w:r>
        <w:rPr>
          <w:b w:val="0"/>
        </w:rPr>
        <w:t>- З</w:t>
      </w:r>
      <w:r w:rsidRPr="00237C3A">
        <w:rPr>
          <w:b w:val="0"/>
        </w:rPr>
        <w:t>аключение договора;</w:t>
      </w:r>
    </w:p>
    <w:p w14:paraId="3A4F287E" w14:textId="77777777" w:rsidR="002454DE" w:rsidRPr="00237C3A" w:rsidRDefault="002454DE" w:rsidP="002454DE">
      <w:pPr>
        <w:pStyle w:val="11"/>
        <w:numPr>
          <w:ilvl w:val="0"/>
          <w:numId w:val="0"/>
        </w:numPr>
        <w:ind w:left="284" w:firstLine="850"/>
        <w:jc w:val="both"/>
        <w:rPr>
          <w:b w:val="0"/>
        </w:rPr>
      </w:pPr>
      <w:r>
        <w:rPr>
          <w:b w:val="0"/>
        </w:rPr>
        <w:t xml:space="preserve">- </w:t>
      </w:r>
      <w:r w:rsidRPr="00237C3A">
        <w:rPr>
          <w:b w:val="0"/>
        </w:rPr>
        <w:t>Извещение Участников о результатах аукциона, осуществляется однократно в течение всей процедуры Аукциона.</w:t>
      </w:r>
    </w:p>
    <w:p w14:paraId="09D14DCE" w14:textId="77777777" w:rsidR="002454DE" w:rsidRPr="00AB787F" w:rsidRDefault="002454DE" w:rsidP="002454DE">
      <w:pPr>
        <w:pStyle w:val="2"/>
        <w:numPr>
          <w:ilvl w:val="1"/>
          <w:numId w:val="7"/>
        </w:numPr>
        <w:tabs>
          <w:tab w:val="num" w:pos="1211"/>
        </w:tabs>
        <w:ind w:left="1211"/>
        <w:rPr>
          <w:sz w:val="24"/>
          <w:szCs w:val="24"/>
        </w:rPr>
      </w:pPr>
      <w:r>
        <w:rPr>
          <w:sz w:val="24"/>
          <w:szCs w:val="24"/>
        </w:rPr>
        <w:t xml:space="preserve"> </w:t>
      </w:r>
      <w:bookmarkStart w:id="109" w:name="_Toc346097994"/>
      <w:bookmarkStart w:id="110" w:name="_Toc346098357"/>
      <w:r w:rsidRPr="00AB787F">
        <w:rPr>
          <w:sz w:val="24"/>
          <w:szCs w:val="24"/>
        </w:rPr>
        <w:t xml:space="preserve">Публикация Извещения о проведении </w:t>
      </w:r>
      <w:bookmarkEnd w:id="104"/>
      <w:bookmarkEnd w:id="105"/>
      <w:bookmarkEnd w:id="106"/>
      <w:bookmarkEnd w:id="107"/>
      <w:bookmarkEnd w:id="108"/>
      <w:r>
        <w:rPr>
          <w:sz w:val="24"/>
          <w:szCs w:val="24"/>
        </w:rPr>
        <w:t>аукциона</w:t>
      </w:r>
      <w:bookmarkEnd w:id="109"/>
      <w:bookmarkEnd w:id="110"/>
    </w:p>
    <w:p w14:paraId="3DA29E1F" w14:textId="77777777" w:rsidR="002454DE" w:rsidRPr="0078097A" w:rsidRDefault="002454DE" w:rsidP="002454DE">
      <w:pPr>
        <w:pStyle w:val="11"/>
        <w:numPr>
          <w:ilvl w:val="2"/>
          <w:numId w:val="7"/>
        </w:numPr>
        <w:tabs>
          <w:tab w:val="clear" w:pos="1571"/>
          <w:tab w:val="num" w:pos="1430"/>
        </w:tabs>
        <w:ind w:left="284" w:firstLine="851"/>
        <w:jc w:val="both"/>
        <w:rPr>
          <w:b w:val="0"/>
        </w:rPr>
      </w:pPr>
      <w:r w:rsidRPr="0078097A">
        <w:rPr>
          <w:b w:val="0"/>
        </w:rPr>
        <w:t>Извещение о проведении аукциона опубликовано в порядке, указанном в п</w:t>
      </w:r>
      <w:r>
        <w:rPr>
          <w:b w:val="0"/>
          <w:lang w:val="ru-RU"/>
        </w:rPr>
        <w:t>.</w:t>
      </w:r>
      <w:r w:rsidRPr="0078097A">
        <w:rPr>
          <w:b w:val="0"/>
        </w:rPr>
        <w:t xml:space="preserve"> 1.1.</w:t>
      </w:r>
    </w:p>
    <w:p w14:paraId="2298CD47" w14:textId="77777777" w:rsidR="002454DE" w:rsidRPr="0078097A" w:rsidRDefault="002454DE" w:rsidP="002454DE">
      <w:pPr>
        <w:pStyle w:val="11"/>
        <w:numPr>
          <w:ilvl w:val="2"/>
          <w:numId w:val="7"/>
        </w:numPr>
        <w:tabs>
          <w:tab w:val="clear" w:pos="1571"/>
          <w:tab w:val="num" w:pos="1430"/>
        </w:tabs>
        <w:ind w:left="284" w:firstLine="851"/>
        <w:jc w:val="both"/>
        <w:rPr>
          <w:b w:val="0"/>
        </w:rPr>
      </w:pPr>
      <w:r w:rsidRPr="0078097A">
        <w:rPr>
          <w:b w:val="0"/>
        </w:rPr>
        <w:t xml:space="preserve">Иные публикации не являются официальными и не влекут для </w:t>
      </w:r>
      <w:r>
        <w:rPr>
          <w:b w:val="0"/>
          <w:lang w:val="ru-RU"/>
        </w:rPr>
        <w:t>Заказчика</w:t>
      </w:r>
      <w:r w:rsidRPr="0078097A">
        <w:rPr>
          <w:b w:val="0"/>
        </w:rPr>
        <w:t xml:space="preserve"> никаких последствий.</w:t>
      </w:r>
    </w:p>
    <w:p w14:paraId="5B07D13E" w14:textId="77777777" w:rsidR="002454DE" w:rsidRPr="0078097A" w:rsidRDefault="002454DE" w:rsidP="002454DE">
      <w:pPr>
        <w:pStyle w:val="2"/>
        <w:numPr>
          <w:ilvl w:val="1"/>
          <w:numId w:val="7"/>
        </w:numPr>
        <w:tabs>
          <w:tab w:val="num" w:pos="1211"/>
        </w:tabs>
        <w:ind w:left="1211"/>
        <w:rPr>
          <w:sz w:val="24"/>
          <w:szCs w:val="24"/>
        </w:rPr>
      </w:pPr>
      <w:bookmarkStart w:id="111" w:name="_Ref55280429"/>
      <w:bookmarkStart w:id="112" w:name="_Toc55285344"/>
      <w:bookmarkStart w:id="113" w:name="_Toc55305381"/>
      <w:bookmarkStart w:id="114" w:name="_Toc57314643"/>
      <w:bookmarkStart w:id="115" w:name="_Toc69728966"/>
      <w:bookmarkStart w:id="116" w:name="_Toc98251715"/>
      <w:bookmarkStart w:id="117" w:name="_Toc200440598"/>
      <w:bookmarkStart w:id="118" w:name="_Toc200441651"/>
      <w:bookmarkStart w:id="119" w:name="_Toc200441802"/>
      <w:bookmarkStart w:id="120" w:name="_Toc200597886"/>
      <w:bookmarkStart w:id="121" w:name="_Toc202243072"/>
      <w:bookmarkStart w:id="122" w:name="_Toc202247459"/>
      <w:bookmarkStart w:id="123" w:name="_Toc345570157"/>
      <w:bookmarkStart w:id="124" w:name="_Toc346098358"/>
      <w:r>
        <w:rPr>
          <w:sz w:val="24"/>
          <w:szCs w:val="24"/>
        </w:rPr>
        <w:t xml:space="preserve"> </w:t>
      </w:r>
      <w:r w:rsidRPr="0078097A">
        <w:rPr>
          <w:sz w:val="24"/>
          <w:szCs w:val="24"/>
        </w:rPr>
        <w:t xml:space="preserve">Предоставление Документации </w:t>
      </w:r>
      <w:bookmarkEnd w:id="111"/>
      <w:bookmarkEnd w:id="112"/>
      <w:bookmarkEnd w:id="113"/>
      <w:bookmarkEnd w:id="114"/>
      <w:bookmarkEnd w:id="115"/>
      <w:r w:rsidRPr="0078097A">
        <w:rPr>
          <w:sz w:val="24"/>
          <w:szCs w:val="24"/>
        </w:rPr>
        <w:t>по Аукциону Участникам</w:t>
      </w:r>
      <w:bookmarkEnd w:id="116"/>
      <w:r w:rsidRPr="0078097A">
        <w:rPr>
          <w:sz w:val="24"/>
          <w:szCs w:val="24"/>
        </w:rPr>
        <w:t xml:space="preserve"> процедуры</w:t>
      </w:r>
      <w:bookmarkEnd w:id="117"/>
      <w:bookmarkEnd w:id="118"/>
      <w:bookmarkEnd w:id="119"/>
      <w:bookmarkEnd w:id="120"/>
      <w:bookmarkEnd w:id="121"/>
      <w:bookmarkEnd w:id="122"/>
      <w:bookmarkEnd w:id="123"/>
      <w:bookmarkEnd w:id="124"/>
    </w:p>
    <w:p w14:paraId="55F3170E" w14:textId="77777777" w:rsidR="002454DE" w:rsidRPr="0078097A" w:rsidRDefault="002454DE" w:rsidP="002454DE">
      <w:pPr>
        <w:pStyle w:val="11"/>
        <w:numPr>
          <w:ilvl w:val="2"/>
          <w:numId w:val="7"/>
        </w:numPr>
        <w:tabs>
          <w:tab w:val="clear" w:pos="1571"/>
          <w:tab w:val="num" w:pos="1430"/>
        </w:tabs>
        <w:ind w:left="284" w:firstLine="851"/>
        <w:jc w:val="both"/>
        <w:rPr>
          <w:b w:val="0"/>
        </w:rPr>
      </w:pPr>
      <w:bookmarkStart w:id="125" w:name="_Ref64023282"/>
      <w:bookmarkStart w:id="126" w:name="_Ref55277592"/>
      <w:r w:rsidRPr="0078097A">
        <w:rPr>
          <w:b w:val="0"/>
        </w:rPr>
        <w:t>Участники аукциона должны получить Документацию в порядке, указанном в Извещении.</w:t>
      </w:r>
      <w:bookmarkEnd w:id="125"/>
    </w:p>
    <w:p w14:paraId="69C864A0" w14:textId="7CF8A3DD" w:rsidR="002454DE" w:rsidRDefault="002454DE" w:rsidP="002454DE">
      <w:pPr>
        <w:pStyle w:val="11"/>
        <w:numPr>
          <w:ilvl w:val="2"/>
          <w:numId w:val="7"/>
        </w:numPr>
        <w:tabs>
          <w:tab w:val="clear" w:pos="1571"/>
          <w:tab w:val="num" w:pos="1430"/>
        </w:tabs>
        <w:ind w:left="284" w:firstLine="851"/>
        <w:jc w:val="both"/>
        <w:rPr>
          <w:b w:val="0"/>
        </w:rPr>
      </w:pPr>
      <w:r>
        <w:rPr>
          <w:b w:val="0"/>
          <w:lang w:val="ru-RU"/>
        </w:rPr>
        <w:t>Заказчик</w:t>
      </w:r>
      <w:r w:rsidRPr="0078097A">
        <w:rPr>
          <w:b w:val="0"/>
        </w:rPr>
        <w:t xml:space="preserve"> отвечает за выполнение условий Извещения о проведении аукциона и Документации только перед теми Участниками аукциона, которые получили Документацию в порядке, указанном в пункте </w:t>
      </w:r>
      <w:r>
        <w:rPr>
          <w:b w:val="0"/>
        </w:rPr>
        <w:fldChar w:fldCharType="begin"/>
      </w:r>
      <w:r>
        <w:rPr>
          <w:b w:val="0"/>
        </w:rPr>
        <w:instrText xml:space="preserve"> REF _Ref64023282 \r \h </w:instrText>
      </w:r>
      <w:r>
        <w:rPr>
          <w:b w:val="0"/>
        </w:rPr>
      </w:r>
      <w:r>
        <w:rPr>
          <w:b w:val="0"/>
        </w:rPr>
        <w:fldChar w:fldCharType="separate"/>
      </w:r>
      <w:r w:rsidR="000B4113">
        <w:rPr>
          <w:b w:val="0"/>
        </w:rPr>
        <w:t>5.3.1</w:t>
      </w:r>
      <w:r>
        <w:rPr>
          <w:b w:val="0"/>
        </w:rPr>
        <w:fldChar w:fldCharType="end"/>
      </w:r>
      <w:r>
        <w:rPr>
          <w:b w:val="0"/>
        </w:rPr>
        <w:t>.</w:t>
      </w:r>
    </w:p>
    <w:p w14:paraId="47C94795" w14:textId="77777777" w:rsidR="002454DE" w:rsidRPr="00455DBB" w:rsidRDefault="002454DE" w:rsidP="002454DE">
      <w:pPr>
        <w:pStyle w:val="11"/>
        <w:numPr>
          <w:ilvl w:val="0"/>
          <w:numId w:val="0"/>
        </w:numPr>
        <w:ind w:left="284" w:firstLine="709"/>
        <w:jc w:val="both"/>
        <w:rPr>
          <w:bCs/>
        </w:rPr>
      </w:pPr>
    </w:p>
    <w:p w14:paraId="0FCC09D4" w14:textId="77777777" w:rsidR="002454DE" w:rsidRPr="00455DBB" w:rsidRDefault="002454DE" w:rsidP="002454DE">
      <w:pPr>
        <w:pStyle w:val="11"/>
        <w:numPr>
          <w:ilvl w:val="1"/>
          <w:numId w:val="7"/>
        </w:numPr>
        <w:ind w:left="284" w:firstLine="709"/>
        <w:jc w:val="both"/>
        <w:rPr>
          <w:bCs/>
        </w:rPr>
      </w:pPr>
      <w:r w:rsidRPr="00455DBB">
        <w:rPr>
          <w:bCs/>
        </w:rPr>
        <w:t xml:space="preserve">Разъяснение Закупочной документации </w:t>
      </w:r>
    </w:p>
    <w:p w14:paraId="21A1D6AB" w14:textId="77777777" w:rsidR="002454DE" w:rsidRPr="00455DBB" w:rsidRDefault="002454DE" w:rsidP="002454DE">
      <w:pPr>
        <w:pStyle w:val="11"/>
        <w:numPr>
          <w:ilvl w:val="2"/>
          <w:numId w:val="7"/>
        </w:numPr>
        <w:tabs>
          <w:tab w:val="clear" w:pos="1571"/>
          <w:tab w:val="num" w:pos="993"/>
          <w:tab w:val="num" w:pos="1430"/>
        </w:tabs>
        <w:spacing w:before="120"/>
        <w:ind w:left="284" w:firstLine="709"/>
        <w:jc w:val="both"/>
        <w:rPr>
          <w:b w:val="0"/>
        </w:rPr>
      </w:pPr>
      <w:r w:rsidRPr="00455DBB">
        <w:rPr>
          <w:b w:val="0"/>
        </w:rPr>
        <w:t xml:space="preserve">В процессе подготовки к участию в Аукционе Участники вправе обратиться к </w:t>
      </w:r>
      <w:r>
        <w:rPr>
          <w:b w:val="0"/>
          <w:lang w:val="ru-RU"/>
        </w:rPr>
        <w:t>Заказчику</w:t>
      </w:r>
      <w:r w:rsidRPr="00455DBB">
        <w:rPr>
          <w:b w:val="0"/>
        </w:rPr>
        <w:t xml:space="preserve"> за разъяснениями настоящей документации. Запросы на разъяснение документации должны размещаться на ЭТП ГПБ или в письменной форме на имя ответственного секретаря закупочной комиссии за подписью руководителя организации или иного ответственного лица Участника.</w:t>
      </w:r>
    </w:p>
    <w:p w14:paraId="58B530FE" w14:textId="07964591" w:rsidR="002454DE" w:rsidRDefault="004F3600" w:rsidP="002454DE">
      <w:pPr>
        <w:pStyle w:val="11"/>
        <w:numPr>
          <w:ilvl w:val="2"/>
          <w:numId w:val="7"/>
        </w:numPr>
        <w:tabs>
          <w:tab w:val="clear" w:pos="1571"/>
          <w:tab w:val="num" w:pos="993"/>
          <w:tab w:val="num" w:pos="1430"/>
        </w:tabs>
        <w:ind w:left="284" w:firstLine="709"/>
        <w:jc w:val="both"/>
        <w:rPr>
          <w:b w:val="0"/>
        </w:rPr>
      </w:pPr>
      <w:r>
        <w:rPr>
          <w:b w:val="0"/>
          <w:lang w:val="ru-RU"/>
        </w:rPr>
        <w:t xml:space="preserve">Заказчик </w:t>
      </w:r>
      <w:r w:rsidRPr="00455DBB">
        <w:rPr>
          <w:b w:val="0"/>
        </w:rPr>
        <w:t>обязуется</w:t>
      </w:r>
      <w:r w:rsidR="002454DE" w:rsidRPr="00455DBB">
        <w:rPr>
          <w:b w:val="0"/>
        </w:rPr>
        <w:t xml:space="preserve"> в разумный срок ответить на любой вопрос, который он получит не позднее, чем за 3 дня до истечения срока приема Заявок. </w:t>
      </w:r>
      <w:r w:rsidR="002454DE">
        <w:rPr>
          <w:b w:val="0"/>
          <w:lang w:val="ru-RU"/>
        </w:rPr>
        <w:t>Заказчик</w:t>
      </w:r>
      <w:r w:rsidR="002454DE" w:rsidRPr="00455DBB">
        <w:rPr>
          <w:b w:val="0"/>
        </w:rPr>
        <w:t xml:space="preserve"> оставляет за собой право (но не обязанность) ответа на вопрос, полученный в более поздний срок, если обстоятельства позволят </w:t>
      </w:r>
      <w:r w:rsidR="002454DE">
        <w:rPr>
          <w:b w:val="0"/>
          <w:lang w:val="ru-RU"/>
        </w:rPr>
        <w:t>Заказчику</w:t>
      </w:r>
      <w:r w:rsidR="002454DE" w:rsidRPr="00455DBB">
        <w:rPr>
          <w:b w:val="0"/>
        </w:rPr>
        <w:t xml:space="preserve"> ответить на него в разумное время до установленного срока подачи Заявок. При этом ответ будет размещен </w:t>
      </w:r>
      <w:r w:rsidR="002454DE">
        <w:rPr>
          <w:b w:val="0"/>
          <w:lang w:val="ru-RU"/>
        </w:rPr>
        <w:t>Заказчиком</w:t>
      </w:r>
      <w:r w:rsidR="002454DE" w:rsidRPr="00455DBB">
        <w:rPr>
          <w:b w:val="0"/>
        </w:rPr>
        <w:t xml:space="preserve"> на ЭТП ГПБ. Такой ответ </w:t>
      </w:r>
      <w:r w:rsidR="002454DE">
        <w:rPr>
          <w:b w:val="0"/>
          <w:lang w:val="ru-RU"/>
        </w:rPr>
        <w:t>Заказчика</w:t>
      </w:r>
      <w:r w:rsidR="002454DE" w:rsidRPr="00455DBB">
        <w:rPr>
          <w:b w:val="0"/>
        </w:rPr>
        <w:t xml:space="preserve"> имеет силу неотъемлемых дополнений к документации, если в тексте ответа не будет указано иное.</w:t>
      </w:r>
    </w:p>
    <w:p w14:paraId="2AF78453" w14:textId="4BC18E1E" w:rsidR="004F3600" w:rsidRDefault="004F3600" w:rsidP="004F3600">
      <w:pPr>
        <w:pStyle w:val="11"/>
        <w:numPr>
          <w:ilvl w:val="0"/>
          <w:numId w:val="0"/>
        </w:numPr>
        <w:ind w:left="360" w:hanging="360"/>
      </w:pPr>
    </w:p>
    <w:p w14:paraId="5B75EF09" w14:textId="77777777" w:rsidR="004F3600" w:rsidRPr="00455DBB" w:rsidRDefault="004F3600" w:rsidP="004F3600">
      <w:pPr>
        <w:pStyle w:val="11"/>
        <w:numPr>
          <w:ilvl w:val="0"/>
          <w:numId w:val="0"/>
        </w:numPr>
        <w:ind w:left="360" w:hanging="360"/>
      </w:pPr>
    </w:p>
    <w:p w14:paraId="3A255611" w14:textId="77777777" w:rsidR="002454DE" w:rsidRPr="00455DBB" w:rsidRDefault="002454DE" w:rsidP="002454DE">
      <w:pPr>
        <w:pStyle w:val="11"/>
        <w:numPr>
          <w:ilvl w:val="1"/>
          <w:numId w:val="7"/>
        </w:numPr>
        <w:spacing w:before="120" w:after="120"/>
        <w:ind w:left="930" w:firstLine="62"/>
        <w:jc w:val="both"/>
        <w:rPr>
          <w:bCs/>
        </w:rPr>
      </w:pPr>
      <w:r>
        <w:rPr>
          <w:b w:val="0"/>
        </w:rPr>
        <w:lastRenderedPageBreak/>
        <w:t xml:space="preserve"> </w:t>
      </w:r>
      <w:r w:rsidRPr="00455DBB">
        <w:rPr>
          <w:bCs/>
        </w:rPr>
        <w:t>Внесение поправок в Документацию</w:t>
      </w:r>
    </w:p>
    <w:p w14:paraId="4563A331" w14:textId="77777777" w:rsidR="002454DE" w:rsidRPr="00455DBB" w:rsidRDefault="002454DE" w:rsidP="002454DE">
      <w:pPr>
        <w:pStyle w:val="11"/>
        <w:numPr>
          <w:ilvl w:val="2"/>
          <w:numId w:val="7"/>
        </w:numPr>
        <w:tabs>
          <w:tab w:val="clear" w:pos="1571"/>
          <w:tab w:val="num" w:pos="993"/>
          <w:tab w:val="num" w:pos="1430"/>
        </w:tabs>
        <w:ind w:left="284" w:firstLine="709"/>
        <w:jc w:val="both"/>
        <w:rPr>
          <w:b w:val="0"/>
        </w:rPr>
      </w:pPr>
      <w:r>
        <w:rPr>
          <w:b w:val="0"/>
          <w:lang w:val="ru-RU"/>
        </w:rPr>
        <w:t>Заказчик</w:t>
      </w:r>
      <w:r w:rsidRPr="00455DBB">
        <w:rPr>
          <w:b w:val="0"/>
        </w:rPr>
        <w:t>, по решению закупочной комиссии, в любой момент до истечения срока приема Заявок вправе внести поправки в настоящую документацию.</w:t>
      </w:r>
    </w:p>
    <w:p w14:paraId="1A78608D" w14:textId="77777777" w:rsidR="002454DE" w:rsidRPr="00A26FDB" w:rsidRDefault="002454DE" w:rsidP="002454DE">
      <w:pPr>
        <w:pStyle w:val="11"/>
        <w:numPr>
          <w:ilvl w:val="2"/>
          <w:numId w:val="7"/>
        </w:numPr>
        <w:tabs>
          <w:tab w:val="clear" w:pos="1571"/>
          <w:tab w:val="num" w:pos="993"/>
          <w:tab w:val="num" w:pos="1430"/>
        </w:tabs>
        <w:ind w:left="284" w:firstLine="709"/>
        <w:jc w:val="both"/>
        <w:rPr>
          <w:b w:val="0"/>
        </w:rPr>
      </w:pPr>
      <w:r w:rsidRPr="00455DBB">
        <w:rPr>
          <w:b w:val="0"/>
        </w:rPr>
        <w:t xml:space="preserve">Все Участники, оформившие свое участие в аукционе через систему ЭТП ГПБ, получат соответствующие уведомления в порядке, установленными правилами данной системы. </w:t>
      </w:r>
    </w:p>
    <w:p w14:paraId="171CBB38" w14:textId="77777777" w:rsidR="002454DE" w:rsidRDefault="002454DE" w:rsidP="002454DE">
      <w:pPr>
        <w:pStyle w:val="11"/>
        <w:numPr>
          <w:ilvl w:val="0"/>
          <w:numId w:val="0"/>
        </w:numPr>
        <w:jc w:val="both"/>
      </w:pPr>
      <w:bookmarkStart w:id="127" w:name="_Toc346098363"/>
    </w:p>
    <w:p w14:paraId="44471D73" w14:textId="77777777" w:rsidR="002454DE" w:rsidRPr="00751AA7" w:rsidRDefault="002454DE" w:rsidP="002454DE">
      <w:pPr>
        <w:pStyle w:val="11"/>
        <w:numPr>
          <w:ilvl w:val="1"/>
          <w:numId w:val="7"/>
        </w:numPr>
        <w:ind w:hanging="77"/>
        <w:jc w:val="both"/>
        <w:rPr>
          <w:bCs/>
        </w:rPr>
      </w:pPr>
      <w:r w:rsidRPr="00751AA7">
        <w:rPr>
          <w:bCs/>
        </w:rPr>
        <w:t>Требования к Заявкам Участников</w:t>
      </w:r>
    </w:p>
    <w:p w14:paraId="774190E7" w14:textId="77777777" w:rsidR="002454DE" w:rsidRPr="00751AA7" w:rsidRDefault="002454DE" w:rsidP="002454DE">
      <w:pPr>
        <w:pStyle w:val="11"/>
        <w:numPr>
          <w:ilvl w:val="0"/>
          <w:numId w:val="0"/>
        </w:numPr>
        <w:spacing w:before="120"/>
        <w:ind w:left="284" w:firstLine="709"/>
        <w:jc w:val="both"/>
        <w:rPr>
          <w:b w:val="0"/>
        </w:rPr>
      </w:pPr>
      <w:r>
        <w:rPr>
          <w:b w:val="0"/>
        </w:rPr>
        <w:t>5.6.1.</w:t>
      </w:r>
      <w:r w:rsidRPr="00751AA7">
        <w:rPr>
          <w:b w:val="0"/>
        </w:rPr>
        <w:tab/>
        <w:t>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w:t>
      </w:r>
      <w:proofErr w:type="spellStart"/>
      <w:r w:rsidRPr="00751AA7">
        <w:rPr>
          <w:b w:val="0"/>
        </w:rPr>
        <w:t>doc</w:t>
      </w:r>
      <w:proofErr w:type="spellEnd"/>
      <w:r w:rsidRPr="00751AA7">
        <w:rPr>
          <w:b w:val="0"/>
        </w:rPr>
        <w:t>), Rich Text Format (*.</w:t>
      </w:r>
      <w:proofErr w:type="spellStart"/>
      <w:r w:rsidRPr="00751AA7">
        <w:rPr>
          <w:b w:val="0"/>
        </w:rPr>
        <w:t>rtf</w:t>
      </w:r>
      <w:proofErr w:type="spellEnd"/>
      <w:r w:rsidRPr="00751AA7">
        <w:rPr>
          <w:b w:val="0"/>
        </w:rPr>
        <w:t xml:space="preserve">), Microsoft Excel </w:t>
      </w:r>
      <w:proofErr w:type="spellStart"/>
      <w:r w:rsidRPr="00751AA7">
        <w:rPr>
          <w:b w:val="0"/>
        </w:rPr>
        <w:t>Sheet</w:t>
      </w:r>
      <w:proofErr w:type="spellEnd"/>
      <w:r w:rsidRPr="00751AA7">
        <w:rPr>
          <w:b w:val="0"/>
        </w:rPr>
        <w:t xml:space="preserve"> (*.</w:t>
      </w:r>
      <w:proofErr w:type="spellStart"/>
      <w:r w:rsidRPr="00751AA7">
        <w:rPr>
          <w:b w:val="0"/>
        </w:rPr>
        <w:t>xls</w:t>
      </w:r>
      <w:proofErr w:type="spellEnd"/>
      <w:r w:rsidRPr="00751AA7">
        <w:rPr>
          <w:b w:val="0"/>
        </w:rPr>
        <w:t>), Portable Document Format (*.</w:t>
      </w:r>
      <w:proofErr w:type="spellStart"/>
      <w:r w:rsidRPr="00751AA7">
        <w:rPr>
          <w:b w:val="0"/>
        </w:rPr>
        <w:t>pdf</w:t>
      </w:r>
      <w:proofErr w:type="spellEnd"/>
      <w:r w:rsidRPr="00751AA7">
        <w:rPr>
          <w:b w:val="0"/>
        </w:rPr>
        <w:t>)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2960DCBD" w14:textId="524C1042" w:rsidR="002454DE" w:rsidRPr="00161A97" w:rsidRDefault="002454DE" w:rsidP="002454DE">
      <w:pPr>
        <w:pStyle w:val="11"/>
        <w:numPr>
          <w:ilvl w:val="2"/>
          <w:numId w:val="17"/>
        </w:numPr>
        <w:tabs>
          <w:tab w:val="clear" w:pos="1571"/>
          <w:tab w:val="num" w:pos="1430"/>
        </w:tabs>
        <w:ind w:left="284" w:firstLine="709"/>
        <w:jc w:val="both"/>
        <w:rPr>
          <w:b w:val="0"/>
        </w:rPr>
      </w:pPr>
      <w:r w:rsidRPr="002E4ECB">
        <w:rPr>
          <w:b w:val="0"/>
        </w:rPr>
        <w:tab/>
        <w:t xml:space="preserve"> </w:t>
      </w:r>
      <w:r w:rsidRPr="00161A97">
        <w:rPr>
          <w:b w:val="0"/>
        </w:rPr>
        <w:t>Заявка на участие в аукционе в электронной форме должна состоять из двух частей</w:t>
      </w:r>
      <w:r w:rsidR="008260E6">
        <w:rPr>
          <w:b w:val="0"/>
          <w:lang w:val="ru-RU"/>
        </w:rPr>
        <w:t xml:space="preserve"> и ценового предложения</w:t>
      </w:r>
      <w:r w:rsidRPr="00161A97">
        <w:rPr>
          <w:b w:val="0"/>
        </w:rPr>
        <w:t>.</w:t>
      </w:r>
    </w:p>
    <w:p w14:paraId="04010B04" w14:textId="77777777" w:rsidR="002454DE" w:rsidRPr="002A67F5" w:rsidRDefault="002454DE" w:rsidP="002454DE">
      <w:pPr>
        <w:pStyle w:val="11"/>
        <w:numPr>
          <w:ilvl w:val="2"/>
          <w:numId w:val="17"/>
        </w:numPr>
        <w:tabs>
          <w:tab w:val="clear" w:pos="1571"/>
          <w:tab w:val="num" w:pos="1430"/>
        </w:tabs>
        <w:spacing w:before="120"/>
        <w:ind w:left="1712"/>
        <w:jc w:val="both"/>
        <w:rPr>
          <w:bCs/>
        </w:rPr>
      </w:pPr>
      <w:r w:rsidRPr="002A67F5">
        <w:rPr>
          <w:bCs/>
        </w:rPr>
        <w:t>Первая часть Заявки включает:</w:t>
      </w:r>
    </w:p>
    <w:p w14:paraId="37104F74" w14:textId="77777777" w:rsidR="002454DE" w:rsidRPr="00D42628" w:rsidRDefault="002454DE" w:rsidP="002454DE">
      <w:pPr>
        <w:pStyle w:val="11"/>
        <w:numPr>
          <w:ilvl w:val="0"/>
          <w:numId w:val="0"/>
        </w:numPr>
        <w:spacing w:before="120"/>
        <w:ind w:left="357" w:firstLine="493"/>
        <w:jc w:val="both"/>
        <w:rPr>
          <w:b w:val="0"/>
        </w:rPr>
      </w:pPr>
      <w:r>
        <w:rPr>
          <w:b w:val="0"/>
        </w:rPr>
        <w:t xml:space="preserve">- </w:t>
      </w:r>
      <w:r w:rsidRPr="00856164">
        <w:rPr>
          <w:b w:val="0"/>
        </w:rPr>
        <w:t>Техническое предложение по форме и в соответствии с инструкциями, приведенными в настоящей Документации (</w:t>
      </w:r>
      <w:r w:rsidRPr="00D42628">
        <w:rPr>
          <w:b w:val="0"/>
        </w:rPr>
        <w:t>Форма 1);</w:t>
      </w:r>
    </w:p>
    <w:p w14:paraId="07C4D50F" w14:textId="77777777" w:rsidR="002454DE" w:rsidRDefault="002454DE" w:rsidP="002454DE">
      <w:pPr>
        <w:pStyle w:val="11"/>
        <w:numPr>
          <w:ilvl w:val="0"/>
          <w:numId w:val="0"/>
        </w:numPr>
        <w:ind w:left="360" w:firstLine="491"/>
        <w:jc w:val="both"/>
        <w:rPr>
          <w:b w:val="0"/>
        </w:rPr>
      </w:pPr>
      <w:r w:rsidRPr="00D42628">
        <w:rPr>
          <w:b w:val="0"/>
        </w:rPr>
        <w:t>- Протокол разногласий к проекту Договора по форме и в соответствии с инструкциями, приведенными в настоящей Документации  (Форма 2).</w:t>
      </w:r>
    </w:p>
    <w:p w14:paraId="252E519B" w14:textId="77777777" w:rsidR="002454DE" w:rsidRPr="00256831" w:rsidRDefault="002454DE" w:rsidP="002454DE">
      <w:pPr>
        <w:pStyle w:val="11"/>
        <w:numPr>
          <w:ilvl w:val="0"/>
          <w:numId w:val="0"/>
        </w:numPr>
        <w:spacing w:before="120"/>
        <w:ind w:left="284" w:firstLine="709"/>
        <w:jc w:val="both"/>
        <w:rPr>
          <w:b w:val="0"/>
        </w:rPr>
      </w:pPr>
      <w:r w:rsidRPr="00256831">
        <w:rPr>
          <w:b w:val="0"/>
        </w:rPr>
        <w:t>5.6.</w:t>
      </w:r>
      <w:r>
        <w:rPr>
          <w:b w:val="0"/>
          <w:lang w:val="ru-RU"/>
        </w:rPr>
        <w:t>3</w:t>
      </w:r>
      <w:r w:rsidRPr="00256831">
        <w:rPr>
          <w:b w:val="0"/>
        </w:rPr>
        <w:t>.1.</w:t>
      </w:r>
      <w:r w:rsidRPr="00256831">
        <w:rPr>
          <w:b w:val="0"/>
        </w:rPr>
        <w:tab/>
        <w:t xml:space="preserve"> В целях исполнения норм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CFD60C6" w14:textId="77777777" w:rsidR="002454DE" w:rsidRPr="00256831" w:rsidRDefault="002454DE" w:rsidP="002454DE">
      <w:pPr>
        <w:pStyle w:val="11"/>
        <w:numPr>
          <w:ilvl w:val="0"/>
          <w:numId w:val="0"/>
        </w:numPr>
        <w:spacing w:before="120"/>
        <w:ind w:left="284" w:firstLine="709"/>
        <w:jc w:val="both"/>
        <w:rPr>
          <w:b w:val="0"/>
        </w:rPr>
      </w:pPr>
      <w:r w:rsidRPr="00256831">
        <w:rPr>
          <w:b w:val="0"/>
        </w:rPr>
        <w:t xml:space="preserve">- Участник в Заявке на участие в Аукционе (соответствующей части заявки на участие в закупке, содержащей предложение о поставке товара) </w:t>
      </w:r>
      <w:r w:rsidRPr="00CF01AB">
        <w:rPr>
          <w:b w:val="0"/>
          <w:color w:val="FF0000"/>
        </w:rPr>
        <w:t>указывает</w:t>
      </w:r>
      <w:r w:rsidRPr="00256831">
        <w:rPr>
          <w:b w:val="0"/>
        </w:rPr>
        <w:t xml:space="preserve"> </w:t>
      </w:r>
      <w:r w:rsidRPr="00CF01AB">
        <w:rPr>
          <w:b w:val="0"/>
          <w:color w:val="FF0000"/>
        </w:rPr>
        <w:t xml:space="preserve">наименование страны происхождения поставляемых товаров </w:t>
      </w:r>
      <w:r w:rsidRPr="00256831">
        <w:rPr>
          <w:b w:val="0"/>
        </w:rPr>
        <w:t>(в соответствии с Общероссийским классификатором стран мира);</w:t>
      </w:r>
    </w:p>
    <w:p w14:paraId="1F769859" w14:textId="77777777" w:rsidR="002454DE" w:rsidRPr="00256831" w:rsidRDefault="002454DE" w:rsidP="002454DE">
      <w:pPr>
        <w:pStyle w:val="11"/>
        <w:numPr>
          <w:ilvl w:val="0"/>
          <w:numId w:val="0"/>
        </w:numPr>
        <w:ind w:left="284" w:firstLine="709"/>
        <w:jc w:val="both"/>
        <w:rPr>
          <w:b w:val="0"/>
        </w:rPr>
      </w:pPr>
      <w:r w:rsidRPr="00256831">
        <w:rPr>
          <w:b w:val="0"/>
        </w:rPr>
        <w:t>- отсутствие в Заявке на участие в закупке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3BF5118" w14:textId="77777777" w:rsidR="002454DE" w:rsidRPr="00856164" w:rsidRDefault="002454DE" w:rsidP="002454DE">
      <w:pPr>
        <w:pStyle w:val="11"/>
        <w:numPr>
          <w:ilvl w:val="0"/>
          <w:numId w:val="0"/>
        </w:numPr>
        <w:spacing w:before="120"/>
        <w:ind w:left="284" w:firstLine="709"/>
        <w:jc w:val="both"/>
        <w:rPr>
          <w:b w:val="0"/>
        </w:rPr>
      </w:pPr>
      <w:r w:rsidRPr="00256831">
        <w:rPr>
          <w:b w:val="0"/>
        </w:rPr>
        <w:t xml:space="preserve"> Участник закупки несет ответственность за представление недостоверных сведений о стране происхождения товаров, указанных в заявке на участие в закупке.</w:t>
      </w:r>
    </w:p>
    <w:p w14:paraId="7D96D97C" w14:textId="2C1065E9" w:rsidR="002454DE" w:rsidRPr="00161A97" w:rsidRDefault="002454DE" w:rsidP="002454DE">
      <w:pPr>
        <w:pStyle w:val="11"/>
        <w:numPr>
          <w:ilvl w:val="2"/>
          <w:numId w:val="17"/>
        </w:numPr>
        <w:tabs>
          <w:tab w:val="clear" w:pos="1571"/>
          <w:tab w:val="num" w:pos="1430"/>
        </w:tabs>
        <w:spacing w:before="120"/>
        <w:ind w:left="357" w:firstLine="636"/>
        <w:jc w:val="both"/>
        <w:rPr>
          <w:b w:val="0"/>
        </w:rPr>
      </w:pPr>
      <w:r w:rsidRPr="002A67F5">
        <w:rPr>
          <w:bCs/>
          <w:color w:val="auto"/>
        </w:rPr>
        <w:t>Вторая часть Заявки</w:t>
      </w:r>
      <w:r w:rsidRPr="002A67F5">
        <w:rPr>
          <w:b w:val="0"/>
          <w:color w:val="auto"/>
        </w:rPr>
        <w:t xml:space="preserve"> </w:t>
      </w:r>
      <w:r w:rsidRPr="00161A97">
        <w:rPr>
          <w:b w:val="0"/>
          <w:lang w:val="ru-RU"/>
        </w:rPr>
        <w:t>должна содержать информацию и</w:t>
      </w:r>
      <w:r w:rsidRPr="00161A97">
        <w:rPr>
          <w:b w:val="0"/>
        </w:rPr>
        <w:t xml:space="preserve"> документы, </w:t>
      </w:r>
      <w:r w:rsidRPr="00161A97">
        <w:rPr>
          <w:b w:val="0"/>
          <w:lang w:val="ru-RU"/>
        </w:rPr>
        <w:t>предусмотренные п. 5.7</w:t>
      </w:r>
      <w:r w:rsidRPr="00161A97">
        <w:rPr>
          <w:b w:val="0"/>
        </w:rPr>
        <w:t xml:space="preserve"> настоящей Документации.</w:t>
      </w:r>
    </w:p>
    <w:p w14:paraId="1F226D19" w14:textId="77777777" w:rsidR="002454DE" w:rsidRPr="00161A97" w:rsidRDefault="002454DE" w:rsidP="002454DE">
      <w:pPr>
        <w:pStyle w:val="11"/>
        <w:numPr>
          <w:ilvl w:val="2"/>
          <w:numId w:val="17"/>
        </w:numPr>
        <w:tabs>
          <w:tab w:val="clear" w:pos="1571"/>
          <w:tab w:val="num" w:pos="1430"/>
        </w:tabs>
        <w:spacing w:before="120"/>
        <w:ind w:left="284" w:firstLine="709"/>
        <w:jc w:val="both"/>
        <w:rPr>
          <w:b w:val="0"/>
        </w:rPr>
      </w:pPr>
      <w:r w:rsidRPr="00161A97">
        <w:rPr>
          <w:b w:val="0"/>
        </w:rPr>
        <w:t>Участники при оформлении Заявок через систему ЭТП ГПБ должны использовать формы и инструкции по их заполнению, предусмотренные настоящей документацией.</w:t>
      </w:r>
    </w:p>
    <w:p w14:paraId="06C02616" w14:textId="77777777" w:rsidR="002454DE" w:rsidRPr="00161A97" w:rsidRDefault="002454DE" w:rsidP="002454DE">
      <w:pPr>
        <w:pStyle w:val="11"/>
        <w:numPr>
          <w:ilvl w:val="2"/>
          <w:numId w:val="17"/>
        </w:numPr>
        <w:tabs>
          <w:tab w:val="clear" w:pos="1571"/>
          <w:tab w:val="num" w:pos="1430"/>
        </w:tabs>
        <w:ind w:left="284" w:firstLine="709"/>
        <w:jc w:val="both"/>
        <w:rPr>
          <w:b w:val="0"/>
        </w:rPr>
      </w:pPr>
      <w:r w:rsidRPr="00161A97">
        <w:rPr>
          <w:b w:val="0"/>
        </w:rPr>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 Заявки.</w:t>
      </w:r>
    </w:p>
    <w:p w14:paraId="1481D0D8" w14:textId="77777777" w:rsidR="002454DE" w:rsidRPr="00161A97" w:rsidRDefault="002454DE" w:rsidP="002454DE">
      <w:pPr>
        <w:pStyle w:val="11"/>
        <w:numPr>
          <w:ilvl w:val="2"/>
          <w:numId w:val="17"/>
        </w:numPr>
        <w:tabs>
          <w:tab w:val="clear" w:pos="1571"/>
          <w:tab w:val="num" w:pos="1430"/>
        </w:tabs>
        <w:ind w:left="284" w:firstLine="709"/>
        <w:jc w:val="both"/>
        <w:rPr>
          <w:b w:val="0"/>
        </w:rPr>
      </w:pPr>
      <w:r w:rsidRPr="00161A97">
        <w:rPr>
          <w:b w:val="0"/>
        </w:rPr>
        <w:t>Прочие правила оформления Заявок через систему ЭТП ГПБ определяются правилами данной системы.</w:t>
      </w:r>
    </w:p>
    <w:p w14:paraId="5335A072" w14:textId="77777777" w:rsidR="002454DE" w:rsidRPr="00161A97" w:rsidRDefault="002454DE" w:rsidP="002454DE">
      <w:pPr>
        <w:pStyle w:val="11"/>
        <w:numPr>
          <w:ilvl w:val="0"/>
          <w:numId w:val="0"/>
        </w:numPr>
        <w:ind w:left="928"/>
        <w:jc w:val="both"/>
        <w:rPr>
          <w:b w:val="0"/>
        </w:rPr>
      </w:pPr>
    </w:p>
    <w:p w14:paraId="4B59152C" w14:textId="77777777" w:rsidR="002454DE" w:rsidRPr="00161A97" w:rsidRDefault="002454DE" w:rsidP="002454DE">
      <w:pPr>
        <w:pStyle w:val="11"/>
        <w:numPr>
          <w:ilvl w:val="1"/>
          <w:numId w:val="7"/>
        </w:numPr>
        <w:tabs>
          <w:tab w:val="clear" w:pos="928"/>
        </w:tabs>
        <w:ind w:left="284" w:firstLine="709"/>
        <w:jc w:val="both"/>
        <w:rPr>
          <w:bCs/>
        </w:rPr>
      </w:pPr>
      <w:r w:rsidRPr="00161A97">
        <w:rPr>
          <w:bCs/>
        </w:rPr>
        <w:t>Требования к Участникам аукциона. Подтверждение соответствия предъявляемым требованиям</w:t>
      </w:r>
    </w:p>
    <w:p w14:paraId="338E1812" w14:textId="77777777" w:rsidR="002454DE" w:rsidRPr="00161A97" w:rsidRDefault="002454DE" w:rsidP="002454DE">
      <w:pPr>
        <w:pStyle w:val="11"/>
        <w:numPr>
          <w:ilvl w:val="2"/>
          <w:numId w:val="7"/>
        </w:numPr>
        <w:tabs>
          <w:tab w:val="clear" w:pos="1571"/>
          <w:tab w:val="num" w:pos="993"/>
          <w:tab w:val="num" w:pos="1430"/>
        </w:tabs>
        <w:spacing w:before="120"/>
        <w:ind w:left="426" w:firstLine="567"/>
        <w:jc w:val="both"/>
        <w:rPr>
          <w:b w:val="0"/>
          <w:bCs/>
        </w:rPr>
      </w:pPr>
      <w:r w:rsidRPr="00161A97">
        <w:rPr>
          <w:b w:val="0"/>
          <w:bCs/>
        </w:rPr>
        <w:lastRenderedPageBreak/>
        <w:tab/>
        <w:t>Участвовать в Аукционе может любое юридическое лицо или индивидуальный предприниматель, которые являются субъектами малого и среднего предпринимательства, зарегистрированные в системе ЭТП ГПБ в качестве участников данной системы, и в качестве Участника данного Аукциона.</w:t>
      </w:r>
    </w:p>
    <w:p w14:paraId="6D3E3145" w14:textId="685CD944" w:rsidR="002454DE" w:rsidRPr="00D35BFF" w:rsidRDefault="002454DE" w:rsidP="00D35BFF">
      <w:pPr>
        <w:pStyle w:val="11"/>
        <w:numPr>
          <w:ilvl w:val="2"/>
          <w:numId w:val="7"/>
        </w:numPr>
        <w:tabs>
          <w:tab w:val="clear" w:pos="1571"/>
          <w:tab w:val="num" w:pos="993"/>
          <w:tab w:val="num" w:pos="1430"/>
        </w:tabs>
        <w:spacing w:before="120"/>
        <w:ind w:left="426" w:firstLine="567"/>
        <w:jc w:val="both"/>
        <w:rPr>
          <w:b w:val="0"/>
          <w:bCs/>
        </w:rPr>
      </w:pPr>
      <w:r w:rsidRPr="00D35BFF">
        <w:rPr>
          <w:b w:val="0"/>
          <w:bC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w:t>
      </w:r>
    </w:p>
    <w:p w14:paraId="05F50FE4" w14:textId="5C1C91EA" w:rsidR="002454DE" w:rsidRPr="00150C0C" w:rsidRDefault="002454DE" w:rsidP="00D35BFF">
      <w:pPr>
        <w:pStyle w:val="11"/>
        <w:numPr>
          <w:ilvl w:val="2"/>
          <w:numId w:val="7"/>
        </w:numPr>
        <w:tabs>
          <w:tab w:val="clear" w:pos="1571"/>
          <w:tab w:val="num" w:pos="993"/>
          <w:tab w:val="num" w:pos="1430"/>
        </w:tabs>
        <w:spacing w:before="120"/>
        <w:ind w:left="426" w:firstLine="567"/>
        <w:jc w:val="both"/>
        <w:rPr>
          <w:b w:val="0"/>
          <w:bCs/>
        </w:rPr>
      </w:pPr>
      <w:r w:rsidRPr="00150C0C">
        <w:rPr>
          <w:b w:val="0"/>
          <w:bCs/>
        </w:rPr>
        <w:t xml:space="preserve">Участник Аукциона должен отвечать следующим требованиям: </w:t>
      </w:r>
    </w:p>
    <w:p w14:paraId="256F5FFE" w14:textId="77777777" w:rsidR="002454DE" w:rsidRPr="00150C0C" w:rsidRDefault="002454DE" w:rsidP="002454DE">
      <w:pPr>
        <w:pStyle w:val="11"/>
        <w:numPr>
          <w:ilvl w:val="0"/>
          <w:numId w:val="0"/>
        </w:numPr>
        <w:spacing w:before="120"/>
        <w:ind w:left="357" w:firstLine="636"/>
        <w:jc w:val="both"/>
        <w:rPr>
          <w:b w:val="0"/>
          <w:bCs/>
        </w:rPr>
      </w:pPr>
      <w:r w:rsidRPr="00150C0C">
        <w:rPr>
          <w:b w:val="0"/>
          <w:bCs/>
        </w:rPr>
        <w:t>a)</w:t>
      </w:r>
      <w:r w:rsidRPr="00150C0C">
        <w:rPr>
          <w:b w:val="0"/>
          <w:bCs/>
        </w:rPr>
        <w:tab/>
        <w:t>обладать гражданской правоспособностью в полном объеме для заключения и исполнения договора (зарегистрированные в установленном порядке);</w:t>
      </w:r>
    </w:p>
    <w:p w14:paraId="3CC255A9" w14:textId="77777777" w:rsidR="002454DE" w:rsidRPr="00150C0C" w:rsidRDefault="002454DE" w:rsidP="002454DE">
      <w:pPr>
        <w:pStyle w:val="11"/>
        <w:numPr>
          <w:ilvl w:val="0"/>
          <w:numId w:val="0"/>
        </w:numPr>
        <w:ind w:left="360" w:firstLine="636"/>
        <w:jc w:val="both"/>
        <w:rPr>
          <w:b w:val="0"/>
          <w:bCs/>
        </w:rPr>
      </w:pPr>
      <w:r w:rsidRPr="00150C0C">
        <w:rPr>
          <w:b w:val="0"/>
          <w:bCs/>
        </w:rPr>
        <w:t>b)</w:t>
      </w:r>
      <w:r w:rsidRPr="00150C0C">
        <w:rPr>
          <w:b w:val="0"/>
          <w:bCs/>
        </w:rPr>
        <w:tab/>
        <w:t>не иметь убытки за последний завершенный финансовый год и квартал;</w:t>
      </w:r>
    </w:p>
    <w:p w14:paraId="065D0BB1" w14:textId="77777777" w:rsidR="002454DE" w:rsidRPr="00150C0C" w:rsidRDefault="002454DE" w:rsidP="002454DE">
      <w:pPr>
        <w:pStyle w:val="11"/>
        <w:numPr>
          <w:ilvl w:val="0"/>
          <w:numId w:val="0"/>
        </w:numPr>
        <w:ind w:left="360" w:firstLine="636"/>
        <w:jc w:val="both"/>
        <w:rPr>
          <w:b w:val="0"/>
          <w:bCs/>
        </w:rPr>
      </w:pPr>
      <w:r w:rsidRPr="00150C0C">
        <w:rPr>
          <w:b w:val="0"/>
          <w:bCs/>
        </w:rPr>
        <w:t>c)</w:t>
      </w:r>
      <w:r w:rsidRPr="00150C0C">
        <w:rPr>
          <w:b w:val="0"/>
          <w:bCs/>
        </w:rPr>
        <w:tab/>
        <w:t>не должен являться неплатежеспособным или банкротом, находиться в процессе ликвидации, на имущество Участника Аукциона, в части существенной для договора, не должен быть наложен арест, экономическая деятельность Участника Аукциона не должна быть приостановлена;</w:t>
      </w:r>
    </w:p>
    <w:p w14:paraId="3A9629DE" w14:textId="77777777" w:rsidR="002454DE" w:rsidRPr="00150C0C" w:rsidRDefault="002454DE" w:rsidP="002454DE">
      <w:pPr>
        <w:pStyle w:val="11"/>
        <w:numPr>
          <w:ilvl w:val="0"/>
          <w:numId w:val="0"/>
        </w:numPr>
        <w:ind w:left="360" w:firstLine="636"/>
        <w:jc w:val="both"/>
        <w:rPr>
          <w:b w:val="0"/>
          <w:bCs/>
        </w:rPr>
      </w:pPr>
      <w:r w:rsidRPr="00150C0C">
        <w:rPr>
          <w:b w:val="0"/>
          <w:bCs/>
        </w:rPr>
        <w:t>d)</w:t>
      </w:r>
      <w:r w:rsidRPr="00150C0C">
        <w:rPr>
          <w:b w:val="0"/>
          <w:bCs/>
        </w:rPr>
        <w:tab/>
        <w:t>отсутствие сведений об участнике в реестре недобросовестных поставщиков, предусмотренном Федеральными законами от 18.07.2011г. №223-ФЗ и от 05.04.2013 №44-ФЗ;</w:t>
      </w:r>
    </w:p>
    <w:p w14:paraId="2DD0F5B4" w14:textId="77777777" w:rsidR="002454DE" w:rsidRPr="007D51DC" w:rsidRDefault="002454DE" w:rsidP="00D35BFF">
      <w:pPr>
        <w:pStyle w:val="11"/>
        <w:numPr>
          <w:ilvl w:val="2"/>
          <w:numId w:val="7"/>
        </w:numPr>
        <w:tabs>
          <w:tab w:val="clear" w:pos="1571"/>
          <w:tab w:val="num" w:pos="993"/>
          <w:tab w:val="num" w:pos="1430"/>
        </w:tabs>
        <w:spacing w:before="120"/>
        <w:ind w:left="426" w:firstLine="567"/>
        <w:jc w:val="both"/>
        <w:rPr>
          <w:b w:val="0"/>
          <w:bCs/>
        </w:rPr>
      </w:pPr>
      <w:r w:rsidRPr="007D51DC">
        <w:rPr>
          <w:b w:val="0"/>
          <w:bCs/>
        </w:rPr>
        <w:t xml:space="preserve">Требования к </w:t>
      </w:r>
      <w:r w:rsidRPr="00D35BFF">
        <w:rPr>
          <w:b w:val="0"/>
          <w:bCs/>
        </w:rPr>
        <w:t>заявке</w:t>
      </w:r>
      <w:r w:rsidRPr="007D51DC">
        <w:rPr>
          <w:b w:val="0"/>
          <w:bCs/>
        </w:rPr>
        <w:t xml:space="preserve"> Участника </w:t>
      </w:r>
    </w:p>
    <w:p w14:paraId="446EBBE1" w14:textId="66531182" w:rsidR="002454DE" w:rsidRPr="00161A97" w:rsidRDefault="002454DE" w:rsidP="002454DE">
      <w:pPr>
        <w:tabs>
          <w:tab w:val="num" w:pos="1440"/>
        </w:tabs>
        <w:spacing w:before="120" w:line="240" w:lineRule="auto"/>
        <w:ind w:left="426"/>
        <w:rPr>
          <w:sz w:val="24"/>
          <w:szCs w:val="24"/>
        </w:rPr>
      </w:pPr>
      <w:r w:rsidRPr="00161A97">
        <w:rPr>
          <w:sz w:val="24"/>
          <w:szCs w:val="24"/>
        </w:rPr>
        <w:t>5.7.4.1. Участник должен включить в состав заявки следующие документы:</w:t>
      </w:r>
    </w:p>
    <w:p w14:paraId="672A7722" w14:textId="77777777" w:rsidR="002454DE" w:rsidRPr="00161A97" w:rsidRDefault="002454DE" w:rsidP="002454DE">
      <w:pPr>
        <w:tabs>
          <w:tab w:val="num" w:pos="1440"/>
        </w:tabs>
        <w:spacing w:before="120" w:line="240" w:lineRule="auto"/>
        <w:ind w:left="426"/>
        <w:rPr>
          <w:sz w:val="24"/>
          <w:szCs w:val="24"/>
        </w:rPr>
      </w:pPr>
      <w:r w:rsidRPr="00161A97">
        <w:rPr>
          <w:sz w:val="24"/>
          <w:szCs w:val="24"/>
        </w:rPr>
        <w:t>1) анкету по установленной форме (Форма 3);</w:t>
      </w:r>
    </w:p>
    <w:p w14:paraId="63294FBB" w14:textId="77777777" w:rsidR="002454DE" w:rsidRPr="00161A97" w:rsidRDefault="002454DE" w:rsidP="002454DE">
      <w:pPr>
        <w:tabs>
          <w:tab w:val="num" w:pos="1440"/>
        </w:tabs>
        <w:spacing w:before="120" w:line="240" w:lineRule="auto"/>
        <w:ind w:left="426"/>
        <w:rPr>
          <w:sz w:val="24"/>
          <w:szCs w:val="24"/>
        </w:rPr>
      </w:pPr>
      <w:r w:rsidRPr="00161A97">
        <w:rPr>
          <w:sz w:val="24"/>
          <w:szCs w:val="24"/>
        </w:rPr>
        <w:t>2) копию документа, подтверждающего полномочия лица действовать от имени участника, за исключением случаев подписания заявки:</w:t>
      </w:r>
    </w:p>
    <w:p w14:paraId="42E4A6DB"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а) индивидуальным предпринимателем, если Участником закупки является индивидуальный предприниматель;</w:t>
      </w:r>
    </w:p>
    <w:p w14:paraId="58E1E4F1" w14:textId="77777777" w:rsidR="002454DE" w:rsidRPr="00161A97" w:rsidRDefault="002454DE" w:rsidP="002454DE">
      <w:pPr>
        <w:tabs>
          <w:tab w:val="num" w:pos="1440"/>
        </w:tabs>
        <w:spacing w:before="60" w:line="240" w:lineRule="auto"/>
        <w:ind w:left="425" w:firstLine="850"/>
        <w:rPr>
          <w:sz w:val="24"/>
          <w:szCs w:val="24"/>
        </w:rPr>
      </w:pPr>
      <w:r w:rsidRPr="00161A97">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6D18D308" w14:textId="77777777" w:rsidR="002454DE" w:rsidRPr="00161A97" w:rsidRDefault="002454DE" w:rsidP="002454DE">
      <w:pPr>
        <w:tabs>
          <w:tab w:val="num" w:pos="1440"/>
        </w:tabs>
        <w:spacing w:before="120" w:line="240" w:lineRule="auto"/>
        <w:ind w:left="426"/>
        <w:rPr>
          <w:sz w:val="24"/>
          <w:szCs w:val="24"/>
        </w:rPr>
      </w:pPr>
      <w:r w:rsidRPr="00161A97">
        <w:rPr>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6C64BFCE" w14:textId="77777777" w:rsidR="002454DE" w:rsidRPr="00161A97" w:rsidRDefault="002454DE" w:rsidP="002454DE">
      <w:pPr>
        <w:tabs>
          <w:tab w:val="num" w:pos="1440"/>
        </w:tabs>
        <w:spacing w:before="120" w:line="240" w:lineRule="auto"/>
        <w:ind w:left="426"/>
        <w:rPr>
          <w:sz w:val="24"/>
          <w:szCs w:val="24"/>
        </w:rPr>
      </w:pPr>
      <w:r w:rsidRPr="00161A97">
        <w:rPr>
          <w:sz w:val="24"/>
          <w:szCs w:val="24"/>
        </w:rPr>
        <w:t>4) декларацию, подтверждающую на дату подачи заявки на участие в закупке*:</w:t>
      </w:r>
    </w:p>
    <w:p w14:paraId="701F433C"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7A63494F"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 xml:space="preserve">б) </w:t>
      </w:r>
      <w:proofErr w:type="spellStart"/>
      <w:r w:rsidRPr="00161A97">
        <w:rPr>
          <w:sz w:val="24"/>
          <w:szCs w:val="24"/>
        </w:rPr>
        <w:t>неприостановление</w:t>
      </w:r>
      <w:proofErr w:type="spellEnd"/>
      <w:r w:rsidRPr="00161A97">
        <w:rPr>
          <w:sz w:val="24"/>
          <w:szCs w:val="24"/>
        </w:rPr>
        <w:t xml:space="preserve"> деятельности Участника в порядке, установленном Кодексом Российской Федерации об административных правонарушениях;</w:t>
      </w:r>
    </w:p>
    <w:p w14:paraId="4E0046EC"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 xml:space="preserve">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w:t>
      </w:r>
      <w:r w:rsidRPr="00161A97">
        <w:rPr>
          <w:sz w:val="24"/>
          <w:szCs w:val="24"/>
        </w:rPr>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7BADA2DF"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F4E4EBB"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A2F3062" w14:textId="0377EC2F" w:rsidR="002454DE" w:rsidRDefault="002454DE" w:rsidP="002454DE">
      <w:pPr>
        <w:tabs>
          <w:tab w:val="num" w:pos="1440"/>
        </w:tabs>
        <w:spacing w:before="120" w:line="240" w:lineRule="auto"/>
        <w:ind w:left="426"/>
        <w:rPr>
          <w:i/>
          <w:iCs/>
          <w:sz w:val="24"/>
          <w:szCs w:val="24"/>
        </w:rPr>
      </w:pPr>
      <w:r w:rsidRPr="00161A97">
        <w:rPr>
          <w:sz w:val="24"/>
          <w:szCs w:val="24"/>
        </w:rPr>
        <w:t xml:space="preserve">* </w:t>
      </w:r>
      <w:r w:rsidRPr="00161A97">
        <w:rPr>
          <w:i/>
          <w:iCs/>
          <w:sz w:val="24"/>
          <w:szCs w:val="24"/>
        </w:rPr>
        <w:t>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4F5FC7EA" w14:textId="77777777" w:rsidR="002454DE" w:rsidRPr="00802A41" w:rsidRDefault="002454DE" w:rsidP="002454DE">
      <w:pPr>
        <w:pStyle w:val="11"/>
        <w:numPr>
          <w:ilvl w:val="0"/>
          <w:numId w:val="0"/>
        </w:numPr>
        <w:ind w:left="360" w:hanging="360"/>
        <w:jc w:val="both"/>
        <w:rPr>
          <w:b w:val="0"/>
          <w:bCs/>
          <w:lang w:val="ru-RU"/>
        </w:rPr>
      </w:pPr>
    </w:p>
    <w:p w14:paraId="28852B35" w14:textId="77777777" w:rsidR="002454DE" w:rsidRDefault="002454DE" w:rsidP="002454DE">
      <w:pPr>
        <w:pStyle w:val="11"/>
        <w:numPr>
          <w:ilvl w:val="1"/>
          <w:numId w:val="7"/>
        </w:numPr>
        <w:ind w:hanging="77"/>
        <w:jc w:val="both"/>
        <w:rPr>
          <w:b w:val="0"/>
        </w:rPr>
      </w:pPr>
      <w:r w:rsidRPr="00B31FFB">
        <w:t>Подача Заявок на участие в Аукционе и их прием</w:t>
      </w:r>
      <w:r>
        <w:t>, отзыв Заявок</w:t>
      </w:r>
    </w:p>
    <w:bookmarkEnd w:id="127"/>
    <w:p w14:paraId="17D769DF" w14:textId="77777777" w:rsidR="002454DE" w:rsidRDefault="002454DE" w:rsidP="002454DE">
      <w:pPr>
        <w:pStyle w:val="afffe"/>
        <w:numPr>
          <w:ilvl w:val="2"/>
          <w:numId w:val="7"/>
        </w:numPr>
        <w:tabs>
          <w:tab w:val="clear" w:pos="1571"/>
          <w:tab w:val="num" w:pos="1430"/>
        </w:tabs>
        <w:spacing w:before="120" w:after="120"/>
        <w:ind w:left="284" w:firstLine="709"/>
        <w:contextualSpacing w:val="0"/>
        <w:jc w:val="both"/>
        <w:rPr>
          <w:snapToGrid w:val="0"/>
          <w:color w:val="000000"/>
        </w:rPr>
      </w:pPr>
      <w:r w:rsidRPr="00012287">
        <w:rPr>
          <w:snapToGrid w:val="0"/>
          <w:color w:val="000000"/>
        </w:rPr>
        <w:t>Заявки Участников должны быть поданы до истечения сроков, указанных в Извещении о проведении аукциона.</w:t>
      </w:r>
    </w:p>
    <w:p w14:paraId="3E054CC7" w14:textId="77777777" w:rsidR="002454DE" w:rsidRPr="00A26FDB" w:rsidRDefault="002454DE" w:rsidP="002454DE">
      <w:pPr>
        <w:pStyle w:val="afffe"/>
        <w:numPr>
          <w:ilvl w:val="2"/>
          <w:numId w:val="7"/>
        </w:numPr>
        <w:tabs>
          <w:tab w:val="clear" w:pos="1571"/>
          <w:tab w:val="num" w:pos="1430"/>
        </w:tabs>
        <w:ind w:left="284" w:firstLine="709"/>
        <w:jc w:val="both"/>
        <w:rPr>
          <w:snapToGrid w:val="0"/>
          <w:color w:val="000000"/>
        </w:rPr>
      </w:pPr>
      <w:r w:rsidRPr="00A26FDB">
        <w:rPr>
          <w:snapToGrid w:val="0"/>
          <w:color w:val="000000"/>
        </w:rPr>
        <w:t>Порядок подачи Заявок на ЭТП ГПБ определяется правилами и инструкциями данной системы.</w:t>
      </w:r>
    </w:p>
    <w:p w14:paraId="6C5F540B" w14:textId="77777777" w:rsidR="002454DE" w:rsidRPr="00A26FDB" w:rsidRDefault="002454DE" w:rsidP="002454DE">
      <w:pPr>
        <w:spacing w:line="240" w:lineRule="auto"/>
        <w:ind w:left="284" w:firstLine="709"/>
        <w:rPr>
          <w:color w:val="000000"/>
          <w:sz w:val="24"/>
          <w:szCs w:val="24"/>
        </w:rPr>
      </w:pPr>
      <w:r w:rsidRPr="00A26FDB">
        <w:rPr>
          <w:color w:val="000000"/>
          <w:sz w:val="24"/>
          <w:szCs w:val="24"/>
        </w:rPr>
        <w:t>5.6.9. Участник вправе отозвать поданную Заявку не позднее даты окончания приема заявок Участников.</w:t>
      </w:r>
    </w:p>
    <w:p w14:paraId="20281D76" w14:textId="77777777" w:rsidR="002454DE" w:rsidRPr="00A26FDB" w:rsidRDefault="002454DE" w:rsidP="002454DE">
      <w:pPr>
        <w:spacing w:line="240" w:lineRule="auto"/>
        <w:ind w:left="284" w:firstLine="709"/>
        <w:rPr>
          <w:color w:val="000000"/>
          <w:sz w:val="24"/>
          <w:szCs w:val="24"/>
        </w:rPr>
      </w:pPr>
      <w:r w:rsidRPr="00A26FDB">
        <w:rPr>
          <w:color w:val="000000"/>
          <w:sz w:val="24"/>
          <w:szCs w:val="24"/>
        </w:rPr>
        <w:t>5.6.10. В случае отзыва Заявки Участник должен подготовить соответствующие документы в соответствии с правилами системы ЭТП ГПБ.</w:t>
      </w:r>
    </w:p>
    <w:p w14:paraId="3DFF0E43" w14:textId="77777777" w:rsidR="002454DE" w:rsidRPr="0057661C" w:rsidRDefault="002454DE" w:rsidP="002454DE">
      <w:pPr>
        <w:pStyle w:val="afffe"/>
        <w:numPr>
          <w:ilvl w:val="1"/>
          <w:numId w:val="7"/>
        </w:numPr>
        <w:spacing w:before="120" w:after="120"/>
        <w:ind w:hanging="77"/>
        <w:contextualSpacing w:val="0"/>
        <w:jc w:val="both"/>
        <w:rPr>
          <w:snapToGrid w:val="0"/>
          <w:color w:val="000000"/>
        </w:rPr>
      </w:pPr>
      <w:r w:rsidRPr="00012287">
        <w:rPr>
          <w:b/>
          <w:bCs/>
          <w:snapToGrid w:val="0"/>
          <w:color w:val="000000"/>
        </w:rPr>
        <w:t>Порядок рассмотрения первых частей Заявок Участников</w:t>
      </w:r>
    </w:p>
    <w:p w14:paraId="7CD2E45F" w14:textId="77777777" w:rsidR="002454DE" w:rsidRPr="007E69B1" w:rsidRDefault="002454DE" w:rsidP="002454DE">
      <w:pPr>
        <w:pStyle w:val="Times12"/>
        <w:spacing w:before="120"/>
        <w:ind w:left="284" w:firstLine="709"/>
        <w:rPr>
          <w:szCs w:val="24"/>
        </w:rPr>
      </w:pPr>
      <w:r>
        <w:rPr>
          <w:szCs w:val="24"/>
        </w:rPr>
        <w:t xml:space="preserve">5.9.1.  </w:t>
      </w:r>
      <w:r w:rsidRPr="007E69B1">
        <w:rPr>
          <w:szCs w:val="24"/>
        </w:rPr>
        <w:t xml:space="preserve">В рамках </w:t>
      </w:r>
      <w:r>
        <w:rPr>
          <w:szCs w:val="24"/>
        </w:rPr>
        <w:t>процедуры рассмотрения первых частей заявок Участников</w:t>
      </w:r>
      <w:r w:rsidRPr="007E69B1">
        <w:rPr>
          <w:szCs w:val="24"/>
        </w:rPr>
        <w:t xml:space="preserve"> </w:t>
      </w:r>
      <w:r>
        <w:rPr>
          <w:szCs w:val="24"/>
        </w:rPr>
        <w:t>закупочная комиссия</w:t>
      </w:r>
      <w:r w:rsidRPr="007E69B1">
        <w:rPr>
          <w:szCs w:val="24"/>
        </w:rPr>
        <w:t xml:space="preserve"> проверяет:</w:t>
      </w:r>
    </w:p>
    <w:p w14:paraId="41900E04" w14:textId="77777777" w:rsidR="002454DE" w:rsidRDefault="002454DE" w:rsidP="002454DE">
      <w:pPr>
        <w:spacing w:before="120" w:line="240" w:lineRule="auto"/>
        <w:ind w:left="284" w:firstLine="850"/>
        <w:rPr>
          <w:sz w:val="24"/>
          <w:szCs w:val="24"/>
        </w:rPr>
      </w:pPr>
      <w:r>
        <w:rPr>
          <w:sz w:val="24"/>
          <w:szCs w:val="24"/>
        </w:rPr>
        <w:t>- Правильность оформления, подачи Заявок,</w:t>
      </w:r>
      <w:r w:rsidRPr="006B69D0">
        <w:rPr>
          <w:sz w:val="24"/>
          <w:szCs w:val="24"/>
        </w:rPr>
        <w:t xml:space="preserve"> их соответствие требованиям настоящей </w:t>
      </w:r>
      <w:r>
        <w:rPr>
          <w:sz w:val="24"/>
          <w:szCs w:val="24"/>
        </w:rPr>
        <w:t>Д</w:t>
      </w:r>
      <w:r w:rsidRPr="006B69D0">
        <w:rPr>
          <w:sz w:val="24"/>
          <w:szCs w:val="24"/>
        </w:rPr>
        <w:t>окументации по существу</w:t>
      </w:r>
      <w:r>
        <w:rPr>
          <w:sz w:val="24"/>
          <w:szCs w:val="24"/>
        </w:rPr>
        <w:t>;</w:t>
      </w:r>
    </w:p>
    <w:p w14:paraId="4E7692E2" w14:textId="77777777" w:rsidR="002454DE" w:rsidRDefault="002454DE" w:rsidP="002454DE">
      <w:pPr>
        <w:spacing w:line="240" w:lineRule="auto"/>
        <w:ind w:left="284" w:firstLine="850"/>
        <w:rPr>
          <w:sz w:val="24"/>
          <w:szCs w:val="24"/>
        </w:rPr>
      </w:pPr>
      <w:r w:rsidRPr="006B69D0">
        <w:rPr>
          <w:sz w:val="24"/>
          <w:szCs w:val="24"/>
        </w:rPr>
        <w:t>- Соответствие технического предл</w:t>
      </w:r>
      <w:r>
        <w:rPr>
          <w:sz w:val="24"/>
          <w:szCs w:val="24"/>
        </w:rPr>
        <w:t>ожения Участников требованиям Документации</w:t>
      </w:r>
      <w:r w:rsidRPr="006B69D0">
        <w:rPr>
          <w:sz w:val="24"/>
          <w:szCs w:val="24"/>
        </w:rPr>
        <w:t>.</w:t>
      </w:r>
    </w:p>
    <w:p w14:paraId="35EDC35D" w14:textId="77777777" w:rsidR="002454DE" w:rsidRPr="00FE0CA8" w:rsidRDefault="002454DE" w:rsidP="002454DE">
      <w:pPr>
        <w:pStyle w:val="11"/>
        <w:numPr>
          <w:ilvl w:val="2"/>
          <w:numId w:val="23"/>
        </w:numPr>
        <w:tabs>
          <w:tab w:val="clear" w:pos="1571"/>
          <w:tab w:val="num" w:pos="1430"/>
        </w:tabs>
        <w:spacing w:before="120"/>
        <w:ind w:left="284" w:firstLine="709"/>
        <w:jc w:val="both"/>
        <w:rPr>
          <w:b w:val="0"/>
        </w:rPr>
      </w:pPr>
      <w:r w:rsidRPr="00FE0CA8">
        <w:rPr>
          <w:b w:val="0"/>
        </w:rPr>
        <w:t xml:space="preserve">Участники не вправе каким-либо способом влиять, участвовать или присутствовать при рассмотрении Заявок. </w:t>
      </w:r>
    </w:p>
    <w:p w14:paraId="7D6CA9C3" w14:textId="77777777" w:rsidR="002454DE" w:rsidRPr="00FE0CA8" w:rsidRDefault="002454DE" w:rsidP="002454DE">
      <w:pPr>
        <w:pStyle w:val="11"/>
        <w:numPr>
          <w:ilvl w:val="2"/>
          <w:numId w:val="23"/>
        </w:numPr>
        <w:tabs>
          <w:tab w:val="clear" w:pos="1571"/>
          <w:tab w:val="num" w:pos="1430"/>
        </w:tabs>
        <w:ind w:left="284" w:firstLine="709"/>
        <w:jc w:val="both"/>
        <w:rPr>
          <w:b w:val="0"/>
        </w:rPr>
      </w:pPr>
      <w:r w:rsidRPr="00FE0CA8">
        <w:rPr>
          <w:b w:val="0"/>
        </w:rPr>
        <w:t xml:space="preserve">По результатам рассмотрения первых частей </w:t>
      </w:r>
      <w:r>
        <w:rPr>
          <w:b w:val="0"/>
        </w:rPr>
        <w:t>З</w:t>
      </w:r>
      <w:r w:rsidRPr="00FE0CA8">
        <w:rPr>
          <w:b w:val="0"/>
        </w:rPr>
        <w:t>аявок закупочная комиссия отклоняет заявки Участников, которые:</w:t>
      </w:r>
    </w:p>
    <w:p w14:paraId="4CB99C05" w14:textId="77777777" w:rsidR="002454DE" w:rsidRPr="007E69B1" w:rsidRDefault="002454DE" w:rsidP="002454DE">
      <w:pPr>
        <w:pStyle w:val="25"/>
        <w:widowControl/>
        <w:numPr>
          <w:ilvl w:val="0"/>
          <w:numId w:val="9"/>
        </w:numPr>
        <w:tabs>
          <w:tab w:val="left" w:pos="1418"/>
        </w:tabs>
        <w:spacing w:before="120"/>
        <w:ind w:left="284" w:firstLine="850"/>
        <w:rPr>
          <w:szCs w:val="24"/>
        </w:rPr>
      </w:pPr>
      <w:r w:rsidRPr="007E69B1">
        <w:rPr>
          <w:szCs w:val="24"/>
        </w:rPr>
        <w:t xml:space="preserve">не отвечают требованиям </w:t>
      </w:r>
      <w:r>
        <w:rPr>
          <w:szCs w:val="24"/>
        </w:rPr>
        <w:t>настоящей Д</w:t>
      </w:r>
      <w:r w:rsidRPr="007E69B1">
        <w:rPr>
          <w:szCs w:val="24"/>
        </w:rPr>
        <w:t>окументации к</w:t>
      </w:r>
      <w:r>
        <w:rPr>
          <w:szCs w:val="24"/>
        </w:rPr>
        <w:t xml:space="preserve"> оформлению и подаче Заявок</w:t>
      </w:r>
      <w:r w:rsidRPr="007E69B1">
        <w:rPr>
          <w:szCs w:val="24"/>
        </w:rPr>
        <w:t>;</w:t>
      </w:r>
    </w:p>
    <w:p w14:paraId="07A3412A" w14:textId="77777777" w:rsidR="002454DE" w:rsidRDefault="002454DE" w:rsidP="002454DE">
      <w:pPr>
        <w:pStyle w:val="25"/>
        <w:widowControl/>
        <w:numPr>
          <w:ilvl w:val="0"/>
          <w:numId w:val="9"/>
        </w:numPr>
        <w:tabs>
          <w:tab w:val="left" w:pos="1418"/>
        </w:tabs>
        <w:ind w:left="284" w:firstLine="850"/>
        <w:rPr>
          <w:szCs w:val="24"/>
        </w:rPr>
      </w:pPr>
      <w:r w:rsidRPr="007E69B1">
        <w:rPr>
          <w:szCs w:val="24"/>
        </w:rPr>
        <w:t xml:space="preserve">содержат предложения, не отвечающие техническим, коммерческим или договорным требованиям настоящей </w:t>
      </w:r>
      <w:r>
        <w:rPr>
          <w:szCs w:val="24"/>
        </w:rPr>
        <w:t>Д</w:t>
      </w:r>
      <w:r w:rsidRPr="007E69B1">
        <w:rPr>
          <w:szCs w:val="24"/>
        </w:rPr>
        <w:t>окумента</w:t>
      </w:r>
      <w:r>
        <w:rPr>
          <w:szCs w:val="24"/>
        </w:rPr>
        <w:t>ции.</w:t>
      </w:r>
    </w:p>
    <w:p w14:paraId="1D079777" w14:textId="77777777" w:rsidR="002454DE" w:rsidRPr="00CF01AB" w:rsidRDefault="002454DE" w:rsidP="002454DE">
      <w:pPr>
        <w:pStyle w:val="afffe"/>
        <w:numPr>
          <w:ilvl w:val="2"/>
          <w:numId w:val="23"/>
        </w:numPr>
        <w:tabs>
          <w:tab w:val="clear" w:pos="1571"/>
          <w:tab w:val="num" w:pos="1430"/>
        </w:tabs>
        <w:spacing w:before="120"/>
        <w:ind w:left="284" w:firstLine="709"/>
        <w:jc w:val="both"/>
        <w:rPr>
          <w:snapToGrid w:val="0"/>
          <w:color w:val="FF0000"/>
        </w:rPr>
      </w:pPr>
      <w:r w:rsidRPr="00CF01AB">
        <w:rPr>
          <w:snapToGrid w:val="0"/>
          <w:color w:val="FF0000"/>
        </w:rPr>
        <w:t>В случае содержания в первой части заявки сведений об Участнике аукциона и (или) о ценовом предложении данная заявка подлежит отклонению.</w:t>
      </w:r>
    </w:p>
    <w:p w14:paraId="474A7457" w14:textId="77777777" w:rsidR="002454DE" w:rsidRPr="00FE0CA8" w:rsidRDefault="002454DE" w:rsidP="00802A41">
      <w:pPr>
        <w:pStyle w:val="11"/>
        <w:numPr>
          <w:ilvl w:val="2"/>
          <w:numId w:val="7"/>
        </w:numPr>
        <w:tabs>
          <w:tab w:val="clear" w:pos="1571"/>
          <w:tab w:val="num" w:pos="1430"/>
        </w:tabs>
        <w:spacing w:before="120" w:line="276" w:lineRule="auto"/>
        <w:ind w:left="284" w:firstLine="567"/>
        <w:jc w:val="both"/>
        <w:rPr>
          <w:b w:val="0"/>
        </w:rPr>
      </w:pPr>
      <w:r w:rsidRPr="00FE0CA8">
        <w:rPr>
          <w:b w:val="0"/>
        </w:rPr>
        <w:lastRenderedPageBreak/>
        <w:t xml:space="preserve">По результатам рассмотрения первых частей </w:t>
      </w:r>
      <w:r>
        <w:rPr>
          <w:b w:val="0"/>
        </w:rPr>
        <w:t>З</w:t>
      </w:r>
      <w:r w:rsidRPr="00FE0CA8">
        <w:rPr>
          <w:b w:val="0"/>
        </w:rPr>
        <w:t xml:space="preserve">аявок Участников, </w:t>
      </w:r>
      <w:r>
        <w:rPr>
          <w:b w:val="0"/>
          <w:lang w:val="ru-RU"/>
        </w:rPr>
        <w:t>Заказчик</w:t>
      </w:r>
      <w:r w:rsidRPr="00FE0CA8">
        <w:rPr>
          <w:b w:val="0"/>
        </w:rPr>
        <w:t xml:space="preserve"> </w:t>
      </w:r>
      <w:r>
        <w:rPr>
          <w:b w:val="0"/>
          <w:lang w:val="ru-RU"/>
        </w:rPr>
        <w:t>направляет оператору ЭТП ГПБ</w:t>
      </w:r>
      <w:r w:rsidRPr="00FE0CA8">
        <w:rPr>
          <w:b w:val="0"/>
        </w:rPr>
        <w:t xml:space="preserve"> протокол рассмотрения первых частей </w:t>
      </w:r>
      <w:r>
        <w:rPr>
          <w:b w:val="0"/>
        </w:rPr>
        <w:t>З</w:t>
      </w:r>
      <w:r w:rsidRPr="00FE0CA8">
        <w:rPr>
          <w:b w:val="0"/>
        </w:rPr>
        <w:t xml:space="preserve">аявок Участников. </w:t>
      </w:r>
    </w:p>
    <w:p w14:paraId="0E5E0BB8" w14:textId="77777777" w:rsidR="002454DE" w:rsidRPr="00353875" w:rsidRDefault="002454DE" w:rsidP="00802A41">
      <w:pPr>
        <w:pStyle w:val="11"/>
        <w:numPr>
          <w:ilvl w:val="1"/>
          <w:numId w:val="7"/>
        </w:numPr>
        <w:tabs>
          <w:tab w:val="clear" w:pos="928"/>
          <w:tab w:val="num" w:pos="568"/>
        </w:tabs>
        <w:spacing w:before="120" w:line="276" w:lineRule="auto"/>
        <w:ind w:left="284" w:firstLine="709"/>
        <w:jc w:val="both"/>
        <w:rPr>
          <w:b w:val="0"/>
          <w:bCs/>
        </w:rPr>
      </w:pPr>
      <w:r>
        <w:t xml:space="preserve"> Проведение торгов</w:t>
      </w:r>
    </w:p>
    <w:p w14:paraId="48F44AB7" w14:textId="77777777" w:rsidR="002454DE" w:rsidRPr="005735E3" w:rsidRDefault="002454DE" w:rsidP="002A67F5">
      <w:pPr>
        <w:pStyle w:val="11"/>
        <w:numPr>
          <w:ilvl w:val="2"/>
          <w:numId w:val="7"/>
        </w:numPr>
        <w:tabs>
          <w:tab w:val="clear" w:pos="1571"/>
          <w:tab w:val="num" w:pos="1430"/>
        </w:tabs>
        <w:spacing w:before="120"/>
        <w:ind w:left="284" w:firstLine="567"/>
        <w:jc w:val="both"/>
        <w:rPr>
          <w:b w:val="0"/>
          <w:bCs/>
        </w:rPr>
      </w:pPr>
      <w:r w:rsidRPr="005735E3">
        <w:rPr>
          <w:b w:val="0"/>
          <w:bCs/>
        </w:rPr>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5EE32326" w14:textId="77777777" w:rsidR="002454DE" w:rsidRDefault="002454DE" w:rsidP="002A67F5">
      <w:pPr>
        <w:pStyle w:val="11"/>
        <w:numPr>
          <w:ilvl w:val="2"/>
          <w:numId w:val="7"/>
        </w:numPr>
        <w:tabs>
          <w:tab w:val="clear" w:pos="1571"/>
          <w:tab w:val="num" w:pos="1430"/>
        </w:tabs>
        <w:ind w:left="284" w:firstLine="567"/>
        <w:jc w:val="both"/>
        <w:rPr>
          <w:b w:val="0"/>
          <w:bCs/>
        </w:rPr>
      </w:pPr>
      <w:r>
        <w:rPr>
          <w:b w:val="0"/>
          <w:bCs/>
          <w:lang w:val="ru-RU"/>
        </w:rPr>
        <w:t xml:space="preserve">«Шаг аукциона» </w:t>
      </w:r>
      <w:r w:rsidRPr="005735E3">
        <w:rPr>
          <w:b w:val="0"/>
          <w:bCs/>
        </w:rPr>
        <w:t xml:space="preserve">составляет </w:t>
      </w:r>
      <w:r>
        <w:rPr>
          <w:b w:val="0"/>
          <w:bCs/>
          <w:lang w:val="ru-RU"/>
        </w:rPr>
        <w:t xml:space="preserve">от </w:t>
      </w:r>
      <w:r w:rsidRPr="005735E3">
        <w:rPr>
          <w:b w:val="0"/>
          <w:bCs/>
        </w:rPr>
        <w:t xml:space="preserve">0,5 процента </w:t>
      </w:r>
      <w:r>
        <w:rPr>
          <w:b w:val="0"/>
          <w:bCs/>
          <w:lang w:val="ru-RU"/>
        </w:rPr>
        <w:t xml:space="preserve">до 5 процентов </w:t>
      </w:r>
      <w:r w:rsidRPr="005735E3">
        <w:rPr>
          <w:b w:val="0"/>
          <w:bCs/>
        </w:rPr>
        <w:t>начальной (максимальной) цены.</w:t>
      </w:r>
    </w:p>
    <w:p w14:paraId="4AC84C62" w14:textId="77777777" w:rsidR="002454DE" w:rsidRPr="005735E3" w:rsidRDefault="002454DE" w:rsidP="002A67F5">
      <w:pPr>
        <w:pStyle w:val="11"/>
        <w:numPr>
          <w:ilvl w:val="2"/>
          <w:numId w:val="7"/>
        </w:numPr>
        <w:tabs>
          <w:tab w:val="clear" w:pos="1571"/>
          <w:tab w:val="num" w:pos="1430"/>
        </w:tabs>
        <w:ind w:left="284" w:firstLine="567"/>
        <w:jc w:val="both"/>
        <w:rPr>
          <w:b w:val="0"/>
          <w:bCs/>
        </w:rPr>
      </w:pPr>
      <w:r>
        <w:rPr>
          <w:b w:val="0"/>
          <w:bCs/>
          <w:lang w:val="ru-RU"/>
        </w:rPr>
        <w:t>Снижение текущего минимального предложения о цене договора осуществляется на величину в пределах «шага аукциона».</w:t>
      </w:r>
    </w:p>
    <w:p w14:paraId="012734CE" w14:textId="77777777" w:rsidR="002454DE" w:rsidRPr="005735E3" w:rsidRDefault="002454DE" w:rsidP="002A67F5">
      <w:pPr>
        <w:pStyle w:val="11"/>
        <w:numPr>
          <w:ilvl w:val="2"/>
          <w:numId w:val="7"/>
        </w:numPr>
        <w:tabs>
          <w:tab w:val="clear" w:pos="1571"/>
          <w:tab w:val="num" w:pos="1430"/>
        </w:tabs>
        <w:ind w:left="284" w:firstLine="567"/>
        <w:jc w:val="both"/>
        <w:rPr>
          <w:b w:val="0"/>
          <w:bCs/>
        </w:rPr>
      </w:pPr>
      <w:r w:rsidRPr="005735E3">
        <w:rPr>
          <w:b w:val="0"/>
          <w:bCs/>
        </w:rPr>
        <w:t>Время приема предложений участников аукциона составляет пятнадцать минут от начала проведения аукциона до истечения срока подачи предложений о цене Договор, а также пятнадцать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58217736" w14:textId="77777777" w:rsidR="002454DE" w:rsidRPr="00073383" w:rsidRDefault="002454DE" w:rsidP="00802A41">
      <w:pPr>
        <w:pStyle w:val="11"/>
        <w:numPr>
          <w:ilvl w:val="1"/>
          <w:numId w:val="7"/>
        </w:numPr>
        <w:tabs>
          <w:tab w:val="clear" w:pos="928"/>
          <w:tab w:val="num" w:pos="568"/>
        </w:tabs>
        <w:spacing w:before="120" w:line="276" w:lineRule="auto"/>
        <w:ind w:left="284" w:firstLine="567"/>
        <w:jc w:val="both"/>
      </w:pPr>
      <w:r w:rsidRPr="00073383">
        <w:t>Сопоставление ценовых предложений участников</w:t>
      </w:r>
    </w:p>
    <w:p w14:paraId="16E72B30" w14:textId="77777777" w:rsidR="002454DE" w:rsidRPr="00161A97" w:rsidRDefault="002454DE" w:rsidP="002A67F5">
      <w:pPr>
        <w:pStyle w:val="11"/>
        <w:numPr>
          <w:ilvl w:val="2"/>
          <w:numId w:val="7"/>
        </w:numPr>
        <w:tabs>
          <w:tab w:val="clear" w:pos="1571"/>
          <w:tab w:val="num" w:pos="1430"/>
        </w:tabs>
        <w:spacing w:before="120"/>
        <w:ind w:left="284" w:firstLine="567"/>
        <w:jc w:val="both"/>
        <w:rPr>
          <w:b w:val="0"/>
          <w:bCs/>
        </w:rPr>
      </w:pPr>
      <w:r w:rsidRPr="00161A97">
        <w:rPr>
          <w:b w:val="0"/>
          <w:bCs/>
          <w:lang w:val="ru-RU"/>
        </w:rPr>
        <w:t>В течение одного часа после окончания подачи предложений о цене договора оператор ЭТП ГПБ составляет и размещает на электронной площадке и в единой информационной системе протокол подачи предложений о цене договора, содержащий минимальные предложения о цене договора каждого Участника с указанием времени их поступления.</w:t>
      </w:r>
    </w:p>
    <w:p w14:paraId="3D7083D7" w14:textId="77777777" w:rsidR="002454DE" w:rsidRPr="00073383" w:rsidRDefault="002454DE" w:rsidP="00802A41">
      <w:pPr>
        <w:pStyle w:val="2"/>
        <w:numPr>
          <w:ilvl w:val="1"/>
          <w:numId w:val="7"/>
        </w:numPr>
        <w:tabs>
          <w:tab w:val="num" w:pos="1211"/>
        </w:tabs>
        <w:spacing w:line="276" w:lineRule="auto"/>
        <w:ind w:left="1211"/>
        <w:rPr>
          <w:sz w:val="24"/>
          <w:szCs w:val="24"/>
        </w:rPr>
      </w:pPr>
      <w:bookmarkStart w:id="128" w:name="_Toc200440599"/>
      <w:bookmarkStart w:id="129" w:name="_Toc200441652"/>
      <w:bookmarkStart w:id="130" w:name="_Toc200441803"/>
      <w:bookmarkStart w:id="131" w:name="_Toc200597887"/>
      <w:bookmarkStart w:id="132" w:name="_Toc202243073"/>
      <w:bookmarkStart w:id="133" w:name="_Toc202247460"/>
      <w:bookmarkStart w:id="134" w:name="_Toc345570158"/>
      <w:bookmarkStart w:id="135" w:name="_Toc346098359"/>
      <w:r w:rsidRPr="00161A97">
        <w:rPr>
          <w:b w:val="0"/>
          <w:bCs/>
          <w:sz w:val="24"/>
          <w:szCs w:val="24"/>
        </w:rPr>
        <w:t xml:space="preserve"> </w:t>
      </w:r>
      <w:bookmarkEnd w:id="128"/>
      <w:bookmarkEnd w:id="129"/>
      <w:bookmarkEnd w:id="130"/>
      <w:bookmarkEnd w:id="131"/>
      <w:bookmarkEnd w:id="132"/>
      <w:bookmarkEnd w:id="133"/>
      <w:bookmarkEnd w:id="134"/>
      <w:bookmarkEnd w:id="135"/>
      <w:r w:rsidRPr="00161A97">
        <w:rPr>
          <w:sz w:val="24"/>
          <w:szCs w:val="24"/>
        </w:rPr>
        <w:t>Порядок</w:t>
      </w:r>
      <w:r w:rsidRPr="00073383">
        <w:rPr>
          <w:sz w:val="24"/>
          <w:szCs w:val="24"/>
        </w:rPr>
        <w:t xml:space="preserve"> рассмотрения вторых частей Заявок Участников</w:t>
      </w:r>
    </w:p>
    <w:p w14:paraId="21D3D39F" w14:textId="77777777" w:rsidR="00C204FD" w:rsidRDefault="002454DE" w:rsidP="002A67F5">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073383">
        <w:rPr>
          <w:color w:val="000000"/>
          <w:sz w:val="24"/>
          <w:szCs w:val="24"/>
        </w:rPr>
        <w:t xml:space="preserve">В рамках </w:t>
      </w:r>
      <w:r>
        <w:rPr>
          <w:color w:val="000000"/>
          <w:sz w:val="24"/>
          <w:szCs w:val="24"/>
        </w:rPr>
        <w:t>процедуры рассмотрения вторых частей заявок Участников</w:t>
      </w:r>
      <w:r w:rsidRPr="00073383">
        <w:rPr>
          <w:color w:val="000000"/>
          <w:sz w:val="24"/>
          <w:szCs w:val="24"/>
        </w:rPr>
        <w:t xml:space="preserve"> закупочная комиссия проверяет</w:t>
      </w:r>
    </w:p>
    <w:p w14:paraId="207E99D0" w14:textId="02CB8EF4" w:rsidR="002454DE" w:rsidRDefault="00C204FD" w:rsidP="002A67F5">
      <w:pPr>
        <w:autoSpaceDE w:val="0"/>
        <w:autoSpaceDN w:val="0"/>
        <w:adjustRightInd w:val="0"/>
        <w:spacing w:line="240" w:lineRule="auto"/>
        <w:ind w:left="851" w:firstLine="0"/>
        <w:rPr>
          <w:sz w:val="24"/>
          <w:szCs w:val="24"/>
        </w:rPr>
      </w:pPr>
      <w:r>
        <w:rPr>
          <w:color w:val="000000"/>
          <w:sz w:val="24"/>
          <w:szCs w:val="24"/>
        </w:rPr>
        <w:t>-</w:t>
      </w:r>
      <w:r w:rsidR="002454DE">
        <w:rPr>
          <w:color w:val="000000"/>
          <w:sz w:val="24"/>
          <w:szCs w:val="24"/>
        </w:rPr>
        <w:t xml:space="preserve"> п</w:t>
      </w:r>
      <w:r w:rsidR="002454DE" w:rsidRPr="00161A97">
        <w:rPr>
          <w:sz w:val="24"/>
          <w:szCs w:val="24"/>
        </w:rPr>
        <w:t>равоспособность Участников</w:t>
      </w:r>
      <w:r>
        <w:rPr>
          <w:sz w:val="24"/>
          <w:szCs w:val="24"/>
        </w:rPr>
        <w:t xml:space="preserve"> (п. 5.7.3),</w:t>
      </w:r>
    </w:p>
    <w:p w14:paraId="33DF77B6" w14:textId="77777777" w:rsidR="002454DE" w:rsidRPr="00073383" w:rsidRDefault="002454DE" w:rsidP="002A67F5">
      <w:pPr>
        <w:numPr>
          <w:ilvl w:val="2"/>
          <w:numId w:val="7"/>
        </w:numPr>
        <w:tabs>
          <w:tab w:val="clear" w:pos="1571"/>
          <w:tab w:val="num" w:pos="1430"/>
        </w:tabs>
        <w:autoSpaceDE w:val="0"/>
        <w:autoSpaceDN w:val="0"/>
        <w:adjustRightInd w:val="0"/>
        <w:spacing w:before="120" w:line="240" w:lineRule="auto"/>
        <w:ind w:left="284" w:firstLine="567"/>
        <w:rPr>
          <w:color w:val="000000"/>
          <w:sz w:val="24"/>
          <w:szCs w:val="24"/>
        </w:rPr>
      </w:pPr>
      <w:r w:rsidRPr="00073383">
        <w:rPr>
          <w:color w:val="000000"/>
          <w:sz w:val="24"/>
          <w:szCs w:val="24"/>
        </w:rPr>
        <w:t>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1F004EF8" w14:textId="77777777" w:rsidR="002454DE" w:rsidRPr="00073383" w:rsidRDefault="002454DE" w:rsidP="002A67F5">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073383">
        <w:rPr>
          <w:color w:val="000000"/>
          <w:sz w:val="24"/>
          <w:szCs w:val="24"/>
        </w:rPr>
        <w:t xml:space="preserve">По результатам </w:t>
      </w:r>
      <w:r>
        <w:rPr>
          <w:color w:val="000000"/>
          <w:sz w:val="24"/>
          <w:szCs w:val="24"/>
        </w:rPr>
        <w:t>рассмотрения вторых частей Заявок Участников</w:t>
      </w:r>
      <w:r w:rsidRPr="00073383">
        <w:rPr>
          <w:color w:val="000000"/>
          <w:sz w:val="24"/>
          <w:szCs w:val="24"/>
        </w:rPr>
        <w:t xml:space="preserve"> закупочная комиссия отклоняет Заявки, которые:</w:t>
      </w:r>
    </w:p>
    <w:p w14:paraId="69E24F5E" w14:textId="77777777" w:rsidR="002454DE" w:rsidRPr="00256831" w:rsidRDefault="002454DE" w:rsidP="002A67F5">
      <w:pPr>
        <w:pStyle w:val="11"/>
        <w:numPr>
          <w:ilvl w:val="0"/>
          <w:numId w:val="0"/>
        </w:numPr>
        <w:ind w:left="360" w:firstLine="491"/>
        <w:jc w:val="both"/>
        <w:rPr>
          <w:b w:val="0"/>
          <w:bCs/>
        </w:rPr>
      </w:pPr>
      <w:r>
        <w:rPr>
          <w:b w:val="0"/>
          <w:bCs/>
          <w:lang w:val="ru-RU"/>
        </w:rPr>
        <w:t xml:space="preserve">- </w:t>
      </w:r>
      <w:r w:rsidRPr="00256831">
        <w:rPr>
          <w:b w:val="0"/>
          <w:bCs/>
        </w:rPr>
        <w:t>поданы Участниками, которые не отвечают требованиям настоящей Документации;</w:t>
      </w:r>
    </w:p>
    <w:p w14:paraId="2A0BA9BC" w14:textId="77777777" w:rsidR="002454DE" w:rsidRPr="00256831" w:rsidRDefault="002454DE" w:rsidP="002A67F5">
      <w:pPr>
        <w:pStyle w:val="11"/>
        <w:numPr>
          <w:ilvl w:val="0"/>
          <w:numId w:val="0"/>
        </w:numPr>
        <w:ind w:left="360" w:firstLine="491"/>
        <w:jc w:val="both"/>
        <w:rPr>
          <w:b w:val="0"/>
          <w:bCs/>
        </w:rPr>
      </w:pPr>
      <w:r>
        <w:rPr>
          <w:b w:val="0"/>
          <w:bCs/>
          <w:lang w:val="ru-RU"/>
        </w:rPr>
        <w:t xml:space="preserve">- </w:t>
      </w:r>
      <w:r w:rsidRPr="00256831">
        <w:rPr>
          <w:b w:val="0"/>
          <w:bCs/>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14:paraId="1C7B49F2" w14:textId="473CA4EF" w:rsidR="002454DE" w:rsidRDefault="002454DE" w:rsidP="002A67F5">
      <w:pPr>
        <w:numPr>
          <w:ilvl w:val="2"/>
          <w:numId w:val="7"/>
        </w:numPr>
        <w:tabs>
          <w:tab w:val="clear" w:pos="1571"/>
          <w:tab w:val="num" w:pos="1430"/>
        </w:tabs>
        <w:autoSpaceDE w:val="0"/>
        <w:autoSpaceDN w:val="0"/>
        <w:adjustRightInd w:val="0"/>
        <w:spacing w:before="120" w:line="240" w:lineRule="auto"/>
        <w:ind w:left="284" w:firstLine="567"/>
        <w:rPr>
          <w:color w:val="000000"/>
          <w:sz w:val="24"/>
          <w:szCs w:val="24"/>
        </w:rPr>
      </w:pPr>
      <w:r>
        <w:rPr>
          <w:color w:val="000000"/>
          <w:sz w:val="24"/>
          <w:szCs w:val="24"/>
        </w:rPr>
        <w:t>Заказчик</w:t>
      </w:r>
      <w:r w:rsidRPr="00073383">
        <w:rPr>
          <w:color w:val="000000"/>
          <w:sz w:val="24"/>
          <w:szCs w:val="24"/>
        </w:rPr>
        <w:t>,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40D088AE" w14:textId="77777777" w:rsidR="002454DE" w:rsidRDefault="002454DE" w:rsidP="002454D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Pr>
          <w:color w:val="000000"/>
          <w:sz w:val="24"/>
          <w:szCs w:val="24"/>
        </w:rPr>
        <w:t>Заказчик</w:t>
      </w:r>
      <w:r w:rsidRPr="00073383">
        <w:rPr>
          <w:color w:val="000000"/>
          <w:sz w:val="24"/>
          <w:szCs w:val="24"/>
        </w:rPr>
        <w:t xml:space="preserve">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w:t>
      </w:r>
      <w:r>
        <w:rPr>
          <w:color w:val="000000"/>
          <w:sz w:val="24"/>
          <w:szCs w:val="24"/>
        </w:rPr>
        <w:t>Заказчик</w:t>
      </w:r>
      <w:r w:rsidRPr="00073383">
        <w:rPr>
          <w:color w:val="000000"/>
          <w:sz w:val="24"/>
          <w:szCs w:val="24"/>
        </w:rPr>
        <w:t xml:space="preserve"> имеет право отклонить Заявку Участника от дальнейшего рассмотрения.</w:t>
      </w:r>
    </w:p>
    <w:p w14:paraId="1B1844CB" w14:textId="3F45C502" w:rsidR="002454DE" w:rsidRPr="002A67F5" w:rsidRDefault="002454DE" w:rsidP="002454DE">
      <w:pPr>
        <w:numPr>
          <w:ilvl w:val="2"/>
          <w:numId w:val="7"/>
        </w:numPr>
        <w:tabs>
          <w:tab w:val="clear" w:pos="1571"/>
          <w:tab w:val="num" w:pos="1430"/>
        </w:tabs>
        <w:autoSpaceDE w:val="0"/>
        <w:autoSpaceDN w:val="0"/>
        <w:adjustRightInd w:val="0"/>
        <w:spacing w:line="240" w:lineRule="auto"/>
        <w:ind w:left="284" w:firstLine="567"/>
        <w:rPr>
          <w:b/>
          <w:bCs/>
          <w:color w:val="000000"/>
          <w:sz w:val="24"/>
          <w:szCs w:val="24"/>
        </w:rPr>
      </w:pPr>
      <w:r w:rsidRPr="002A67F5">
        <w:rPr>
          <w:b/>
          <w:bCs/>
          <w:color w:val="000000"/>
          <w:sz w:val="24"/>
          <w:szCs w:val="24"/>
        </w:rPr>
        <w:t xml:space="preserve">Сопоставление ценовых предложений, а также заключение договора с Победителем осуществляются с соблюдением требований Постановления Правительства РФ от 16.09.2016 №925 «О приоритете товаров российского происхождения, работ, услуг, выполняемых, оказываемых российскими лицами, по </w:t>
      </w:r>
      <w:r w:rsidRPr="002A67F5">
        <w:rPr>
          <w:b/>
          <w:bCs/>
          <w:color w:val="000000"/>
          <w:sz w:val="24"/>
          <w:szCs w:val="24"/>
        </w:rPr>
        <w:lastRenderedPageBreak/>
        <w:t>отношению к товарам, происходящим из иностранного государства, работам, услугам, выполняемым, оказываемым иностранными лицами».</w:t>
      </w:r>
    </w:p>
    <w:p w14:paraId="72A3B278" w14:textId="43C08F5F" w:rsidR="00231E94" w:rsidRPr="002A67F5" w:rsidRDefault="00231E94" w:rsidP="002454DE">
      <w:pPr>
        <w:numPr>
          <w:ilvl w:val="2"/>
          <w:numId w:val="7"/>
        </w:numPr>
        <w:tabs>
          <w:tab w:val="clear" w:pos="1571"/>
          <w:tab w:val="num" w:pos="1430"/>
        </w:tabs>
        <w:autoSpaceDE w:val="0"/>
        <w:autoSpaceDN w:val="0"/>
        <w:adjustRightInd w:val="0"/>
        <w:spacing w:line="240" w:lineRule="auto"/>
        <w:ind w:left="284" w:firstLine="567"/>
        <w:rPr>
          <w:b/>
          <w:bCs/>
          <w:color w:val="FF0000"/>
          <w:sz w:val="24"/>
          <w:szCs w:val="24"/>
        </w:rPr>
      </w:pPr>
      <w:r w:rsidRPr="00231E94">
        <w:rPr>
          <w:color w:val="000000"/>
          <w:sz w:val="24"/>
          <w:szCs w:val="24"/>
        </w:rPr>
        <w:tab/>
      </w:r>
      <w:r w:rsidRPr="002A67F5">
        <w:rPr>
          <w:b/>
          <w:bCs/>
          <w:color w:val="FF0000"/>
          <w:sz w:val="24"/>
          <w:szCs w:val="24"/>
        </w:rPr>
        <w:t xml:space="preserve">В качестве единого базиса сравнения ценовых предложений, обеспечения равной и объективной оценки, сравнение </w:t>
      </w:r>
      <w:r w:rsidR="00732ED6" w:rsidRPr="002A67F5">
        <w:rPr>
          <w:b/>
          <w:bCs/>
          <w:color w:val="FF0000"/>
          <w:sz w:val="24"/>
          <w:szCs w:val="24"/>
        </w:rPr>
        <w:t>заявок</w:t>
      </w:r>
      <w:r w:rsidRPr="002A67F5">
        <w:rPr>
          <w:b/>
          <w:bCs/>
          <w:color w:val="FF0000"/>
          <w:sz w:val="24"/>
          <w:szCs w:val="24"/>
        </w:rPr>
        <w:t xml:space="preserve"> проводится по цене без НДС.</w:t>
      </w:r>
    </w:p>
    <w:p w14:paraId="0D13E176" w14:textId="77777777" w:rsidR="002454DE" w:rsidRPr="00073383" w:rsidRDefault="002454DE" w:rsidP="002454D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073383">
        <w:rPr>
          <w:color w:val="000000"/>
          <w:sz w:val="24"/>
          <w:szCs w:val="24"/>
        </w:rPr>
        <w:t xml:space="preserve">Участники не вправе каким-либо способом влиять на решение закупочной комиссии, участвовать или присутствовать на процедуре рассмотрения вторых частей заявок участников. </w:t>
      </w:r>
    </w:p>
    <w:p w14:paraId="4EBD2ACE" w14:textId="77777777" w:rsidR="002454DE" w:rsidRPr="00073383" w:rsidRDefault="002454DE" w:rsidP="002454D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073383">
        <w:rPr>
          <w:color w:val="000000"/>
          <w:sz w:val="24"/>
          <w:szCs w:val="24"/>
        </w:rPr>
        <w:t xml:space="preserve">Результаты решения закупочной комиссии об отклонении Заявки не подлежат обсуждению с Участником. </w:t>
      </w:r>
    </w:p>
    <w:p w14:paraId="4A2010DA" w14:textId="77777777" w:rsidR="002454DE" w:rsidRPr="005E3BE5" w:rsidRDefault="002454DE" w:rsidP="002454DE">
      <w:pPr>
        <w:pStyle w:val="afffe"/>
        <w:numPr>
          <w:ilvl w:val="2"/>
          <w:numId w:val="7"/>
        </w:numPr>
        <w:tabs>
          <w:tab w:val="clear" w:pos="1571"/>
        </w:tabs>
        <w:ind w:left="284" w:firstLine="426"/>
        <w:jc w:val="both"/>
        <w:rPr>
          <w:snapToGrid w:val="0"/>
          <w:color w:val="000000"/>
        </w:rPr>
      </w:pPr>
      <w:bookmarkStart w:id="136" w:name="_Ref167268476"/>
      <w:bookmarkStart w:id="137" w:name="_Toc175749008"/>
      <w:bookmarkStart w:id="138" w:name="_Toc98254005"/>
      <w:bookmarkStart w:id="139" w:name="_Toc200440628"/>
      <w:bookmarkStart w:id="140" w:name="_Toc200441681"/>
      <w:bookmarkStart w:id="141" w:name="_Toc200441832"/>
      <w:bookmarkStart w:id="142" w:name="_Toc200597914"/>
      <w:bookmarkStart w:id="143" w:name="_Toc202243100"/>
      <w:bookmarkStart w:id="144" w:name="_Toc202247487"/>
      <w:bookmarkStart w:id="145" w:name="_Toc345570184"/>
      <w:bookmarkStart w:id="146" w:name="_Toc346098384"/>
      <w:bookmarkStart w:id="147" w:name="_Ref55280469"/>
      <w:bookmarkStart w:id="148" w:name="_Toc55285355"/>
      <w:bookmarkStart w:id="149" w:name="_Toc55305387"/>
      <w:bookmarkStart w:id="150" w:name="_Toc57314658"/>
      <w:bookmarkStart w:id="151" w:name="_Toc69728972"/>
      <w:bookmarkStart w:id="152" w:name="_Toc98251736"/>
      <w:bookmarkStart w:id="153" w:name="_Ref55280474"/>
      <w:bookmarkStart w:id="154" w:name="_Toc55285356"/>
      <w:bookmarkStart w:id="155" w:name="_Toc55305388"/>
      <w:bookmarkStart w:id="156" w:name="_Toc57314659"/>
      <w:bookmarkStart w:id="157" w:name="_Toc69728973"/>
      <w:bookmarkStart w:id="158" w:name="_Toc98251737"/>
      <w:bookmarkEnd w:id="126"/>
      <w:r w:rsidRPr="005E3BE5">
        <w:rPr>
          <w:snapToGrid w:val="0"/>
          <w:color w:val="000000"/>
        </w:rPr>
        <w:t xml:space="preserve">По результатам рассмотрения </w:t>
      </w:r>
      <w:r>
        <w:rPr>
          <w:snapToGrid w:val="0"/>
          <w:color w:val="000000"/>
          <w:lang w:val="ru-RU"/>
        </w:rPr>
        <w:t>вторых</w:t>
      </w:r>
      <w:r w:rsidRPr="005E3BE5">
        <w:rPr>
          <w:snapToGrid w:val="0"/>
          <w:color w:val="000000"/>
        </w:rPr>
        <w:t xml:space="preserve"> частей Заявок Участников, Заказчик направляет оператору ЭТП ГПБ протокол рассмотрения </w:t>
      </w:r>
      <w:r>
        <w:rPr>
          <w:snapToGrid w:val="0"/>
          <w:color w:val="000000"/>
          <w:lang w:val="ru-RU"/>
        </w:rPr>
        <w:t>вторых</w:t>
      </w:r>
      <w:r w:rsidRPr="005E3BE5">
        <w:rPr>
          <w:snapToGrid w:val="0"/>
          <w:color w:val="000000"/>
        </w:rPr>
        <w:t xml:space="preserve"> частей Заявок Участников. </w:t>
      </w:r>
    </w:p>
    <w:p w14:paraId="4B336A3D" w14:textId="77777777" w:rsidR="002454DE" w:rsidRPr="00D90B57" w:rsidRDefault="002454DE" w:rsidP="002454DE">
      <w:pPr>
        <w:pStyle w:val="2"/>
        <w:numPr>
          <w:ilvl w:val="1"/>
          <w:numId w:val="7"/>
        </w:numPr>
        <w:tabs>
          <w:tab w:val="num" w:pos="1211"/>
        </w:tabs>
        <w:ind w:left="1211"/>
        <w:rPr>
          <w:sz w:val="24"/>
          <w:szCs w:val="24"/>
        </w:rPr>
      </w:pPr>
      <w:r>
        <w:rPr>
          <w:sz w:val="24"/>
          <w:szCs w:val="24"/>
        </w:rPr>
        <w:t>Подведение итогов</w:t>
      </w:r>
      <w:bookmarkEnd w:id="136"/>
      <w:bookmarkEnd w:id="137"/>
      <w:bookmarkEnd w:id="138"/>
      <w:bookmarkEnd w:id="139"/>
      <w:bookmarkEnd w:id="140"/>
      <w:bookmarkEnd w:id="141"/>
      <w:bookmarkEnd w:id="142"/>
      <w:bookmarkEnd w:id="143"/>
      <w:bookmarkEnd w:id="144"/>
      <w:bookmarkEnd w:id="145"/>
      <w:bookmarkEnd w:id="146"/>
    </w:p>
    <w:p w14:paraId="3C56D91D" w14:textId="5CC573D9" w:rsidR="00704F62" w:rsidRPr="00704F62" w:rsidRDefault="00704F62" w:rsidP="00704F62">
      <w:pPr>
        <w:pStyle w:val="afffe"/>
        <w:numPr>
          <w:ilvl w:val="2"/>
          <w:numId w:val="7"/>
        </w:numPr>
        <w:rPr>
          <w:bCs/>
          <w:snapToGrid w:val="0"/>
          <w:color w:val="000000"/>
        </w:rPr>
      </w:pPr>
      <w:r w:rsidRPr="00704F62">
        <w:rPr>
          <w:bCs/>
          <w:snapToGrid w:val="0"/>
          <w:color w:val="000000"/>
        </w:rPr>
        <w:t xml:space="preserve">Подведение итогов состоится не позднее </w:t>
      </w:r>
      <w:r w:rsidR="009E12EF">
        <w:rPr>
          <w:bCs/>
          <w:snapToGrid w:val="0"/>
          <w:lang w:val="ru-RU"/>
        </w:rPr>
        <w:t>06.12.2024</w:t>
      </w:r>
      <w:r w:rsidRPr="00CB7B5E">
        <w:rPr>
          <w:bCs/>
          <w:snapToGrid w:val="0"/>
        </w:rPr>
        <w:t xml:space="preserve"> </w:t>
      </w:r>
      <w:r w:rsidRPr="00704F62">
        <w:rPr>
          <w:bCs/>
          <w:snapToGrid w:val="0"/>
          <w:color w:val="000000"/>
        </w:rPr>
        <w:t>г.</w:t>
      </w:r>
    </w:p>
    <w:p w14:paraId="0E7F8758" w14:textId="77777777" w:rsidR="002454DE" w:rsidRPr="00D90B57" w:rsidRDefault="002454DE" w:rsidP="002454DE">
      <w:pPr>
        <w:pStyle w:val="11"/>
        <w:numPr>
          <w:ilvl w:val="2"/>
          <w:numId w:val="7"/>
        </w:numPr>
        <w:tabs>
          <w:tab w:val="clear" w:pos="1571"/>
          <w:tab w:val="num" w:pos="851"/>
          <w:tab w:val="num" w:pos="1430"/>
        </w:tabs>
        <w:ind w:left="284" w:firstLine="567"/>
        <w:jc w:val="both"/>
        <w:rPr>
          <w:b w:val="0"/>
          <w:bCs/>
        </w:rPr>
      </w:pPr>
      <w:r w:rsidRPr="00D90B57">
        <w:rPr>
          <w:b w:val="0"/>
          <w:bCs/>
        </w:rPr>
        <w:t>Закупочная комиссия на своем заседании принимает решение либо по определению Победителя</w:t>
      </w:r>
      <w:r>
        <w:rPr>
          <w:b w:val="0"/>
          <w:bCs/>
        </w:rPr>
        <w:t xml:space="preserve">, </w:t>
      </w:r>
      <w:r w:rsidRPr="00D90B57">
        <w:rPr>
          <w:b w:val="0"/>
          <w:bCs/>
        </w:rPr>
        <w:t>либо по завершению данной процедуры Аукциона без определения Победителя и заключения Договора:</w:t>
      </w:r>
    </w:p>
    <w:p w14:paraId="4D7804FF" w14:textId="77777777" w:rsidR="002454DE" w:rsidRPr="00D90B57" w:rsidRDefault="002454DE" w:rsidP="002454DE">
      <w:pPr>
        <w:pStyle w:val="11"/>
        <w:numPr>
          <w:ilvl w:val="2"/>
          <w:numId w:val="7"/>
        </w:numPr>
        <w:tabs>
          <w:tab w:val="clear" w:pos="1571"/>
          <w:tab w:val="num" w:pos="851"/>
          <w:tab w:val="num" w:pos="1430"/>
        </w:tabs>
        <w:ind w:left="284" w:firstLine="567"/>
        <w:jc w:val="both"/>
        <w:rPr>
          <w:b w:val="0"/>
          <w:bCs/>
        </w:rPr>
      </w:pPr>
      <w:r w:rsidRPr="00D90B57">
        <w:rPr>
          <w:b w:val="0"/>
          <w:bCs/>
        </w:rPr>
        <w:t xml:space="preserve">Закупочная комиссия на своем заседании определяет Победителя Аукциона как Участника, </w:t>
      </w:r>
      <w:r>
        <w:rPr>
          <w:b w:val="0"/>
          <w:bCs/>
        </w:rPr>
        <w:t>Заявка которого соответствует требованиям Аукциона и который предложил самую низкую цену Договора.</w:t>
      </w:r>
    </w:p>
    <w:p w14:paraId="10649629" w14:textId="77777777" w:rsidR="002454DE" w:rsidRPr="00D90B57" w:rsidRDefault="002454DE" w:rsidP="002454DE">
      <w:pPr>
        <w:pStyle w:val="11"/>
        <w:numPr>
          <w:ilvl w:val="2"/>
          <w:numId w:val="7"/>
        </w:numPr>
        <w:tabs>
          <w:tab w:val="clear" w:pos="1571"/>
          <w:tab w:val="num" w:pos="851"/>
          <w:tab w:val="num" w:pos="1430"/>
        </w:tabs>
        <w:ind w:left="284" w:firstLine="567"/>
        <w:jc w:val="both"/>
        <w:rPr>
          <w:b w:val="0"/>
          <w:bCs/>
        </w:rPr>
      </w:pPr>
      <w:r w:rsidRPr="00D90B57">
        <w:rPr>
          <w:b w:val="0"/>
          <w:bCs/>
        </w:rPr>
        <w:t>Решение закупочной комиссии по подведению итогов Аукциона оформляется протоколом заседания закупочной комиссии. Участники Аукциона незамедлительно уведомляются об итогах аукциона системой ЭТП ГПБ согласно правилам данной системы.</w:t>
      </w:r>
    </w:p>
    <w:p w14:paraId="7DE16F78" w14:textId="77777777" w:rsidR="002454DE" w:rsidRDefault="002454DE" w:rsidP="002454DE">
      <w:pPr>
        <w:pStyle w:val="11"/>
        <w:numPr>
          <w:ilvl w:val="2"/>
          <w:numId w:val="7"/>
        </w:numPr>
        <w:tabs>
          <w:tab w:val="clear" w:pos="1571"/>
          <w:tab w:val="num" w:pos="851"/>
          <w:tab w:val="num" w:pos="1430"/>
        </w:tabs>
        <w:ind w:left="284" w:firstLine="567"/>
        <w:jc w:val="both"/>
        <w:rPr>
          <w:b w:val="0"/>
          <w:bCs/>
        </w:rPr>
      </w:pPr>
      <w:bookmarkStart w:id="159" w:name="_Ref55311489"/>
      <w:r w:rsidRPr="00D90B57">
        <w:rPr>
          <w:b w:val="0"/>
          <w:bCs/>
        </w:rPr>
        <w:t>Участник незамедлительно уведомляется о признании его Победителем Аукциона и о месте и порядке подписания Договора с Заказчиком.</w:t>
      </w:r>
      <w:bookmarkEnd w:id="147"/>
      <w:bookmarkEnd w:id="148"/>
      <w:bookmarkEnd w:id="149"/>
      <w:bookmarkEnd w:id="150"/>
      <w:bookmarkEnd w:id="151"/>
      <w:bookmarkEnd w:id="152"/>
      <w:bookmarkEnd w:id="159"/>
    </w:p>
    <w:p w14:paraId="4C7E40DC" w14:textId="77777777" w:rsidR="002454DE" w:rsidRPr="00D73E1B" w:rsidRDefault="002454DE" w:rsidP="002454DE">
      <w:pPr>
        <w:pStyle w:val="afffe"/>
        <w:numPr>
          <w:ilvl w:val="2"/>
          <w:numId w:val="7"/>
        </w:numPr>
        <w:tabs>
          <w:tab w:val="clear" w:pos="1571"/>
        </w:tabs>
        <w:ind w:left="284" w:firstLine="426"/>
        <w:jc w:val="both"/>
        <w:rPr>
          <w:bCs/>
          <w:snapToGrid w:val="0"/>
          <w:color w:val="000000"/>
        </w:rPr>
      </w:pPr>
      <w:r w:rsidRPr="00D73E1B">
        <w:rPr>
          <w:bCs/>
          <w:snapToGrid w:val="0"/>
          <w:color w:val="000000"/>
        </w:rPr>
        <w:t>Если в период между подписанием Протокола и Договора изменился Победитель (например, вследствие отказа), то Победителем Аукциона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4C3AF741" w14:textId="77777777" w:rsidR="002454DE" w:rsidRPr="00D90B57" w:rsidRDefault="002454DE" w:rsidP="002454DE">
      <w:pPr>
        <w:pStyle w:val="2"/>
        <w:numPr>
          <w:ilvl w:val="1"/>
          <w:numId w:val="7"/>
        </w:numPr>
        <w:tabs>
          <w:tab w:val="num" w:pos="1211"/>
        </w:tabs>
        <w:ind w:left="1211"/>
        <w:rPr>
          <w:sz w:val="24"/>
          <w:szCs w:val="24"/>
        </w:rPr>
      </w:pPr>
      <w:bookmarkStart w:id="160" w:name="_Toc175749009"/>
      <w:bookmarkStart w:id="161" w:name="_Toc98254006"/>
      <w:bookmarkStart w:id="162" w:name="_Toc200440629"/>
      <w:bookmarkStart w:id="163" w:name="_Toc200441682"/>
      <w:bookmarkStart w:id="164" w:name="_Toc200441833"/>
      <w:bookmarkStart w:id="165" w:name="_Toc200597915"/>
      <w:bookmarkStart w:id="166" w:name="_Toc202243101"/>
      <w:bookmarkStart w:id="167" w:name="_Toc202247488"/>
      <w:bookmarkStart w:id="168" w:name="_Toc345570185"/>
      <w:bookmarkStart w:id="169" w:name="_Toc346098385"/>
      <w:bookmarkStart w:id="170" w:name="_Ref64281730"/>
      <w:r w:rsidRPr="00D90B57">
        <w:rPr>
          <w:sz w:val="24"/>
          <w:szCs w:val="24"/>
        </w:rPr>
        <w:t>Подписание Договора</w:t>
      </w:r>
      <w:bookmarkEnd w:id="160"/>
      <w:bookmarkEnd w:id="161"/>
      <w:bookmarkEnd w:id="162"/>
      <w:bookmarkEnd w:id="163"/>
      <w:bookmarkEnd w:id="164"/>
      <w:bookmarkEnd w:id="165"/>
      <w:bookmarkEnd w:id="166"/>
      <w:bookmarkEnd w:id="167"/>
      <w:bookmarkEnd w:id="168"/>
      <w:bookmarkEnd w:id="169"/>
      <w:bookmarkEnd w:id="170"/>
    </w:p>
    <w:p w14:paraId="0D2C49C4"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77168CD0" w14:textId="7D1C5D2C"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По всем вопросам, не нашедшим отражение в Извещении о проведении Аукциона,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3724F2A3"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b w:val="0"/>
          <w:bCs/>
        </w:rPr>
        <w:t xml:space="preserve"> 5.14.1</w:t>
      </w:r>
      <w:r w:rsidRPr="00D90B57">
        <w:rPr>
          <w:b w:val="0"/>
          <w:bCs/>
        </w:rPr>
        <w:t xml:space="preserve"> срок отсчитывается после получения такого согласования (одобрения, утверждения).</w:t>
      </w:r>
    </w:p>
    <w:p w14:paraId="1F7D206C"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 xml:space="preserve">В случае если Победитель </w:t>
      </w:r>
      <w:r>
        <w:rPr>
          <w:b w:val="0"/>
          <w:bCs/>
        </w:rPr>
        <w:t>А</w:t>
      </w:r>
      <w:r w:rsidRPr="00D90B57">
        <w:rPr>
          <w:b w:val="0"/>
          <w:bCs/>
        </w:rPr>
        <w:t xml:space="preserve">укциона не подпишет Договор в установленные Протоколом о результатах </w:t>
      </w:r>
      <w:r>
        <w:rPr>
          <w:b w:val="0"/>
          <w:bCs/>
        </w:rPr>
        <w:t>А</w:t>
      </w:r>
      <w:r w:rsidRPr="00D90B57">
        <w:rPr>
          <w:b w:val="0"/>
          <w:bCs/>
        </w:rPr>
        <w:t xml:space="preserve">укциона он утрачивает статус Победителя, а </w:t>
      </w:r>
      <w:r>
        <w:rPr>
          <w:b w:val="0"/>
          <w:bCs/>
          <w:lang w:val="ru-RU"/>
        </w:rPr>
        <w:t>Заказчик</w:t>
      </w:r>
      <w:r w:rsidRPr="00D90B57">
        <w:rPr>
          <w:b w:val="0"/>
          <w:bCs/>
        </w:rPr>
        <w:t xml:space="preserve"> имеет право выбрать иного Победителя из числа остальных действующих заявок. </w:t>
      </w:r>
    </w:p>
    <w:p w14:paraId="1E519478"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lastRenderedPageBreak/>
        <w:t xml:space="preserve">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w:t>
      </w:r>
      <w:r>
        <w:rPr>
          <w:b w:val="0"/>
          <w:bCs/>
          <w:lang w:val="ru-RU"/>
        </w:rPr>
        <w:t>П</w:t>
      </w:r>
      <w:proofErr w:type="spellStart"/>
      <w:r w:rsidRPr="00D90B57">
        <w:rPr>
          <w:b w:val="0"/>
          <w:bCs/>
        </w:rPr>
        <w:t>обедителем</w:t>
      </w:r>
      <w:proofErr w:type="spellEnd"/>
      <w:r w:rsidRPr="00D90B57">
        <w:rPr>
          <w:b w:val="0"/>
          <w:bCs/>
        </w:rPr>
        <w:t xml:space="preserve"> закупки, который признан уклонившимся от заключения договора.</w:t>
      </w:r>
    </w:p>
    <w:p w14:paraId="3AB99324" w14:textId="77777777" w:rsidR="002454DE" w:rsidRPr="00C04B26" w:rsidRDefault="002454DE" w:rsidP="002454DE">
      <w:pPr>
        <w:pStyle w:val="11"/>
        <w:numPr>
          <w:ilvl w:val="2"/>
          <w:numId w:val="7"/>
        </w:numPr>
        <w:tabs>
          <w:tab w:val="clear" w:pos="1571"/>
          <w:tab w:val="num" w:pos="1430"/>
        </w:tabs>
        <w:ind w:left="284" w:firstLine="567"/>
        <w:jc w:val="both"/>
        <w:rPr>
          <w:b w:val="0"/>
          <w:bCs/>
        </w:rPr>
      </w:pPr>
      <w:r w:rsidRPr="00C04B26">
        <w:rPr>
          <w:b w:val="0"/>
          <w:bCs/>
        </w:rPr>
        <w:t xml:space="preserve">При исполнении договора, заключенного с </w:t>
      </w:r>
      <w:r>
        <w:rPr>
          <w:b w:val="0"/>
          <w:bCs/>
          <w:lang w:val="ru-RU"/>
        </w:rPr>
        <w:t>У</w:t>
      </w:r>
      <w:r w:rsidRPr="00C04B26">
        <w:rPr>
          <w:b w:val="0"/>
          <w:bCs/>
        </w:rPr>
        <w:t>частником закупки, которому предоставлен приоритет в соответствии с Постановлением правительства  от 16.09.2016 г.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bookmarkEnd w:id="153"/>
    <w:bookmarkEnd w:id="154"/>
    <w:bookmarkEnd w:id="155"/>
    <w:bookmarkEnd w:id="156"/>
    <w:bookmarkEnd w:id="157"/>
    <w:bookmarkEnd w:id="158"/>
    <w:p w14:paraId="7C4E93DB" w14:textId="77777777" w:rsidR="002454DE" w:rsidRDefault="002454DE" w:rsidP="002454DE">
      <w:pPr>
        <w:spacing w:before="120" w:line="240" w:lineRule="auto"/>
        <w:ind w:left="1135" w:firstLine="0"/>
        <w:rPr>
          <w:sz w:val="24"/>
          <w:szCs w:val="24"/>
        </w:rPr>
      </w:pPr>
    </w:p>
    <w:p w14:paraId="6D8B3935" w14:textId="77777777" w:rsidR="002454DE" w:rsidRDefault="002454DE" w:rsidP="002454DE">
      <w:pPr>
        <w:spacing w:before="120" w:line="240" w:lineRule="auto"/>
        <w:ind w:left="1135" w:firstLine="0"/>
        <w:rPr>
          <w:sz w:val="24"/>
          <w:szCs w:val="24"/>
        </w:rPr>
      </w:pPr>
    </w:p>
    <w:p w14:paraId="111EA1D0" w14:textId="77777777" w:rsidR="002454DE" w:rsidRDefault="002454DE" w:rsidP="002454DE">
      <w:pPr>
        <w:spacing w:before="120" w:line="240" w:lineRule="auto"/>
        <w:ind w:left="1135" w:firstLine="0"/>
        <w:rPr>
          <w:sz w:val="24"/>
          <w:szCs w:val="24"/>
        </w:rPr>
      </w:pPr>
    </w:p>
    <w:p w14:paraId="5F327044" w14:textId="77777777" w:rsidR="002454DE" w:rsidRDefault="002454DE" w:rsidP="002454DE">
      <w:pPr>
        <w:spacing w:before="120" w:line="240" w:lineRule="auto"/>
        <w:ind w:left="1135" w:firstLine="0"/>
        <w:rPr>
          <w:sz w:val="24"/>
          <w:szCs w:val="24"/>
        </w:rPr>
      </w:pPr>
    </w:p>
    <w:p w14:paraId="2D09DA63" w14:textId="77777777" w:rsidR="002454DE" w:rsidRDefault="002454DE" w:rsidP="002454DE">
      <w:pPr>
        <w:spacing w:before="120" w:line="240" w:lineRule="auto"/>
        <w:ind w:left="1135" w:firstLine="0"/>
        <w:rPr>
          <w:sz w:val="24"/>
          <w:szCs w:val="24"/>
        </w:rPr>
      </w:pPr>
    </w:p>
    <w:p w14:paraId="6E0BE134" w14:textId="77777777" w:rsidR="002454DE" w:rsidRDefault="002454DE" w:rsidP="002454DE">
      <w:pPr>
        <w:spacing w:before="120" w:line="240" w:lineRule="auto"/>
        <w:ind w:left="1135" w:firstLine="0"/>
        <w:rPr>
          <w:sz w:val="24"/>
          <w:szCs w:val="24"/>
        </w:rPr>
      </w:pPr>
    </w:p>
    <w:p w14:paraId="58CB6E8B" w14:textId="77777777" w:rsidR="002454DE" w:rsidRDefault="002454DE" w:rsidP="002454DE">
      <w:pPr>
        <w:spacing w:before="120" w:line="240" w:lineRule="auto"/>
        <w:ind w:left="1135" w:firstLine="0"/>
        <w:rPr>
          <w:sz w:val="24"/>
          <w:szCs w:val="24"/>
        </w:rPr>
      </w:pPr>
    </w:p>
    <w:p w14:paraId="0F5C9EA5" w14:textId="77777777" w:rsidR="002454DE" w:rsidRDefault="002454DE" w:rsidP="002454DE">
      <w:pPr>
        <w:spacing w:before="120" w:line="240" w:lineRule="auto"/>
        <w:ind w:left="1135" w:firstLine="0"/>
        <w:rPr>
          <w:sz w:val="24"/>
          <w:szCs w:val="24"/>
        </w:rPr>
      </w:pPr>
    </w:p>
    <w:p w14:paraId="6F3ED2BE" w14:textId="77777777" w:rsidR="002454DE" w:rsidRDefault="002454DE" w:rsidP="002454DE">
      <w:pPr>
        <w:spacing w:before="120" w:line="240" w:lineRule="auto"/>
        <w:ind w:left="1135" w:firstLine="0"/>
        <w:rPr>
          <w:sz w:val="24"/>
          <w:szCs w:val="24"/>
        </w:rPr>
      </w:pPr>
    </w:p>
    <w:p w14:paraId="5827A2B5" w14:textId="77777777" w:rsidR="002454DE" w:rsidRDefault="002454DE" w:rsidP="002454DE">
      <w:pPr>
        <w:spacing w:before="120" w:line="240" w:lineRule="auto"/>
        <w:ind w:left="1135" w:firstLine="0"/>
        <w:rPr>
          <w:sz w:val="24"/>
          <w:szCs w:val="24"/>
        </w:rPr>
      </w:pPr>
    </w:p>
    <w:p w14:paraId="0399D1F3" w14:textId="77777777" w:rsidR="002454DE" w:rsidRDefault="002454DE" w:rsidP="002454DE">
      <w:pPr>
        <w:spacing w:before="120" w:line="240" w:lineRule="auto"/>
        <w:ind w:left="1135" w:firstLine="0"/>
        <w:rPr>
          <w:sz w:val="24"/>
          <w:szCs w:val="24"/>
        </w:rPr>
      </w:pPr>
    </w:p>
    <w:p w14:paraId="3F1802BC" w14:textId="77777777" w:rsidR="002454DE" w:rsidRDefault="002454DE" w:rsidP="002454DE">
      <w:pPr>
        <w:spacing w:before="120" w:line="240" w:lineRule="auto"/>
        <w:ind w:left="1135" w:firstLine="0"/>
        <w:rPr>
          <w:sz w:val="24"/>
          <w:szCs w:val="24"/>
        </w:rPr>
      </w:pPr>
    </w:p>
    <w:p w14:paraId="172DCDA0" w14:textId="77777777" w:rsidR="002454DE" w:rsidRDefault="002454DE" w:rsidP="002454DE">
      <w:pPr>
        <w:spacing w:before="120" w:line="240" w:lineRule="auto"/>
        <w:ind w:left="1135" w:firstLine="0"/>
        <w:rPr>
          <w:sz w:val="24"/>
          <w:szCs w:val="24"/>
        </w:rPr>
      </w:pPr>
    </w:p>
    <w:p w14:paraId="5336391B" w14:textId="77777777" w:rsidR="002454DE" w:rsidRDefault="002454DE" w:rsidP="002454DE">
      <w:pPr>
        <w:spacing w:before="120" w:line="240" w:lineRule="auto"/>
        <w:ind w:left="1135" w:firstLine="0"/>
        <w:rPr>
          <w:sz w:val="24"/>
          <w:szCs w:val="24"/>
        </w:rPr>
      </w:pPr>
    </w:p>
    <w:p w14:paraId="6239B3AC" w14:textId="77777777" w:rsidR="002454DE" w:rsidRDefault="002454DE" w:rsidP="002454DE">
      <w:pPr>
        <w:spacing w:before="120" w:line="240" w:lineRule="auto"/>
        <w:ind w:left="1135" w:firstLine="0"/>
        <w:rPr>
          <w:sz w:val="24"/>
          <w:szCs w:val="24"/>
        </w:rPr>
      </w:pPr>
    </w:p>
    <w:p w14:paraId="5AAEB8C8" w14:textId="77777777" w:rsidR="002454DE" w:rsidRDefault="002454DE" w:rsidP="002454DE">
      <w:pPr>
        <w:spacing w:before="120" w:line="240" w:lineRule="auto"/>
        <w:ind w:left="1135" w:firstLine="0"/>
        <w:rPr>
          <w:sz w:val="24"/>
          <w:szCs w:val="24"/>
        </w:rPr>
      </w:pPr>
    </w:p>
    <w:p w14:paraId="7BF3AEB0" w14:textId="77777777" w:rsidR="002454DE" w:rsidRDefault="002454DE" w:rsidP="002454DE">
      <w:pPr>
        <w:spacing w:before="120" w:line="240" w:lineRule="auto"/>
        <w:ind w:left="1135" w:firstLine="0"/>
        <w:rPr>
          <w:sz w:val="24"/>
          <w:szCs w:val="24"/>
        </w:rPr>
      </w:pPr>
    </w:p>
    <w:p w14:paraId="4E819491" w14:textId="77777777" w:rsidR="002454DE" w:rsidRDefault="002454DE" w:rsidP="002454DE">
      <w:pPr>
        <w:spacing w:before="120" w:line="240" w:lineRule="auto"/>
        <w:ind w:left="1135" w:firstLine="0"/>
        <w:rPr>
          <w:sz w:val="24"/>
          <w:szCs w:val="24"/>
        </w:rPr>
      </w:pPr>
    </w:p>
    <w:p w14:paraId="5C2D579D" w14:textId="77777777" w:rsidR="002454DE" w:rsidRDefault="002454DE" w:rsidP="002454DE">
      <w:pPr>
        <w:spacing w:before="120" w:line="240" w:lineRule="auto"/>
        <w:ind w:left="1135" w:firstLine="0"/>
        <w:rPr>
          <w:sz w:val="24"/>
          <w:szCs w:val="24"/>
        </w:rPr>
      </w:pPr>
    </w:p>
    <w:p w14:paraId="5287132D" w14:textId="77777777" w:rsidR="002454DE" w:rsidRDefault="002454DE" w:rsidP="002454DE">
      <w:pPr>
        <w:spacing w:before="120" w:line="240" w:lineRule="auto"/>
        <w:ind w:left="1135" w:firstLine="0"/>
        <w:rPr>
          <w:sz w:val="24"/>
          <w:szCs w:val="24"/>
        </w:rPr>
      </w:pPr>
    </w:p>
    <w:p w14:paraId="22F789D4" w14:textId="77777777" w:rsidR="002454DE" w:rsidRDefault="002454DE" w:rsidP="002454DE">
      <w:pPr>
        <w:spacing w:before="120" w:line="240" w:lineRule="auto"/>
        <w:ind w:left="1135" w:firstLine="0"/>
        <w:rPr>
          <w:sz w:val="24"/>
          <w:szCs w:val="24"/>
        </w:rPr>
      </w:pPr>
    </w:p>
    <w:p w14:paraId="0D6F53C0" w14:textId="77777777" w:rsidR="002454DE" w:rsidRDefault="002454DE" w:rsidP="002454DE">
      <w:pPr>
        <w:spacing w:before="120" w:line="240" w:lineRule="auto"/>
        <w:ind w:left="1135" w:firstLine="0"/>
        <w:rPr>
          <w:sz w:val="24"/>
          <w:szCs w:val="24"/>
        </w:rPr>
      </w:pPr>
    </w:p>
    <w:p w14:paraId="02EC960A" w14:textId="382AA4BB" w:rsidR="002454DE" w:rsidRDefault="002454DE" w:rsidP="002454DE">
      <w:pPr>
        <w:spacing w:before="120" w:line="240" w:lineRule="auto"/>
        <w:ind w:left="1135" w:firstLine="0"/>
        <w:rPr>
          <w:sz w:val="24"/>
          <w:szCs w:val="24"/>
        </w:rPr>
      </w:pPr>
    </w:p>
    <w:p w14:paraId="058C4456" w14:textId="77777777" w:rsidR="002A67F5" w:rsidRDefault="002A67F5" w:rsidP="002454DE">
      <w:pPr>
        <w:spacing w:before="120" w:line="240" w:lineRule="auto"/>
        <w:ind w:left="1135" w:firstLine="0"/>
        <w:rPr>
          <w:sz w:val="24"/>
          <w:szCs w:val="24"/>
        </w:rPr>
      </w:pPr>
    </w:p>
    <w:p w14:paraId="62DCBFBB" w14:textId="77777777" w:rsidR="002A67F5" w:rsidRDefault="002A67F5" w:rsidP="002454DE">
      <w:pPr>
        <w:spacing w:before="120" w:line="240" w:lineRule="auto"/>
        <w:ind w:left="1135" w:firstLine="0"/>
        <w:rPr>
          <w:sz w:val="24"/>
          <w:szCs w:val="24"/>
        </w:rPr>
      </w:pPr>
    </w:p>
    <w:p w14:paraId="28D63987" w14:textId="77777777" w:rsidR="002A67F5" w:rsidRDefault="002A67F5" w:rsidP="002454DE">
      <w:pPr>
        <w:spacing w:before="120" w:line="240" w:lineRule="auto"/>
        <w:ind w:left="1135" w:firstLine="0"/>
        <w:rPr>
          <w:sz w:val="24"/>
          <w:szCs w:val="24"/>
        </w:rPr>
      </w:pPr>
    </w:p>
    <w:p w14:paraId="1B259ACC" w14:textId="77777777" w:rsidR="002A67F5" w:rsidRDefault="002A67F5" w:rsidP="002454DE">
      <w:pPr>
        <w:spacing w:before="120" w:line="240" w:lineRule="auto"/>
        <w:ind w:left="1135" w:firstLine="0"/>
        <w:rPr>
          <w:sz w:val="24"/>
          <w:szCs w:val="24"/>
        </w:rPr>
      </w:pPr>
    </w:p>
    <w:p w14:paraId="6298A166" w14:textId="77777777" w:rsidR="002A67F5" w:rsidRDefault="002A67F5" w:rsidP="002454DE">
      <w:pPr>
        <w:spacing w:before="120" w:line="240" w:lineRule="auto"/>
        <w:ind w:left="1135" w:firstLine="0"/>
        <w:rPr>
          <w:sz w:val="24"/>
          <w:szCs w:val="24"/>
        </w:rPr>
      </w:pPr>
    </w:p>
    <w:p w14:paraId="56FE75F2" w14:textId="77777777" w:rsidR="00F838E8" w:rsidRDefault="00F838E8" w:rsidP="002454DE">
      <w:pPr>
        <w:spacing w:before="120" w:line="240" w:lineRule="auto"/>
        <w:ind w:left="1135" w:firstLine="0"/>
        <w:rPr>
          <w:sz w:val="24"/>
          <w:szCs w:val="24"/>
        </w:rPr>
      </w:pPr>
    </w:p>
    <w:p w14:paraId="6BC6EB48" w14:textId="77777777" w:rsidR="002454DE" w:rsidRDefault="002454DE" w:rsidP="002454DE">
      <w:pPr>
        <w:spacing w:before="120" w:line="240" w:lineRule="auto"/>
        <w:ind w:left="1135" w:firstLine="0"/>
        <w:rPr>
          <w:sz w:val="24"/>
          <w:szCs w:val="24"/>
        </w:rPr>
      </w:pPr>
    </w:p>
    <w:p w14:paraId="7841D1F2" w14:textId="77777777" w:rsidR="002454DE" w:rsidRPr="00FB14C6" w:rsidRDefault="002454DE" w:rsidP="002454DE">
      <w:pPr>
        <w:pStyle w:val="11"/>
        <w:numPr>
          <w:ilvl w:val="0"/>
          <w:numId w:val="7"/>
        </w:numPr>
        <w:ind w:firstLine="491"/>
        <w:jc w:val="left"/>
        <w:rPr>
          <w:szCs w:val="28"/>
        </w:rPr>
      </w:pPr>
      <w:bookmarkStart w:id="171" w:name="_Toc175749014"/>
      <w:bookmarkStart w:id="172" w:name="_Ref175752415"/>
      <w:bookmarkStart w:id="173" w:name="_Toc98254008"/>
      <w:bookmarkStart w:id="174" w:name="_Toc200378392"/>
      <w:bookmarkStart w:id="175" w:name="_Toc200440632"/>
      <w:bookmarkStart w:id="176" w:name="_Toc200441685"/>
      <w:bookmarkStart w:id="177" w:name="_Toc200441836"/>
      <w:bookmarkStart w:id="178" w:name="_Toc200597918"/>
      <w:bookmarkStart w:id="179" w:name="_Toc202243104"/>
      <w:bookmarkStart w:id="180" w:name="_Toc202247491"/>
      <w:bookmarkStart w:id="181" w:name="_Toc345570187"/>
      <w:bookmarkStart w:id="182" w:name="_Toc346098387"/>
      <w:bookmarkStart w:id="183" w:name="_Ref55336310"/>
      <w:bookmarkStart w:id="184" w:name="_Toc57314672"/>
      <w:bookmarkStart w:id="185" w:name="_Toc69728986"/>
      <w:r w:rsidRPr="00FB14C6">
        <w:rPr>
          <w:szCs w:val="28"/>
        </w:rPr>
        <w:lastRenderedPageBreak/>
        <w:t xml:space="preserve">ОБРАЗЦЫ ОСНОВНЫХ ФОРМ ДОКУМЕНТОВ, ВКЛЮЧАЕМЫХ В </w:t>
      </w:r>
      <w:bookmarkEnd w:id="171"/>
      <w:bookmarkEnd w:id="172"/>
      <w:bookmarkEnd w:id="173"/>
      <w:bookmarkEnd w:id="174"/>
      <w:bookmarkEnd w:id="175"/>
      <w:bookmarkEnd w:id="176"/>
      <w:bookmarkEnd w:id="177"/>
      <w:bookmarkEnd w:id="178"/>
      <w:bookmarkEnd w:id="179"/>
      <w:bookmarkEnd w:id="180"/>
      <w:bookmarkEnd w:id="181"/>
      <w:bookmarkEnd w:id="182"/>
      <w:r w:rsidRPr="00FB14C6">
        <w:rPr>
          <w:szCs w:val="28"/>
        </w:rPr>
        <w:t>ЗАЯВКУ</w:t>
      </w:r>
    </w:p>
    <w:p w14:paraId="10202595" w14:textId="5C230FD5" w:rsidR="002454DE" w:rsidRPr="00FB14C6" w:rsidRDefault="002454DE" w:rsidP="002454DE">
      <w:pPr>
        <w:pStyle w:val="2"/>
        <w:numPr>
          <w:ilvl w:val="1"/>
          <w:numId w:val="7"/>
        </w:numPr>
        <w:tabs>
          <w:tab w:val="num" w:pos="1211"/>
        </w:tabs>
        <w:ind w:left="1211"/>
        <w:rPr>
          <w:sz w:val="24"/>
          <w:szCs w:val="24"/>
        </w:rPr>
      </w:pPr>
      <w:bookmarkStart w:id="186" w:name="_Toc175749015"/>
      <w:bookmarkStart w:id="187" w:name="_Toc98254009"/>
      <w:bookmarkStart w:id="188" w:name="_Toc200378393"/>
      <w:bookmarkStart w:id="189" w:name="_Toc200440633"/>
      <w:bookmarkStart w:id="190" w:name="_Toc200441686"/>
      <w:bookmarkStart w:id="191" w:name="_Toc200441837"/>
      <w:bookmarkStart w:id="192" w:name="_Toc200597919"/>
      <w:bookmarkStart w:id="193" w:name="_Toc202243105"/>
      <w:bookmarkStart w:id="194" w:name="_Toc202247492"/>
      <w:bookmarkStart w:id="195" w:name="_Toc345570188"/>
      <w:bookmarkStart w:id="196" w:name="_Toc346098388"/>
      <w:bookmarkEnd w:id="183"/>
      <w:bookmarkEnd w:id="184"/>
      <w:bookmarkEnd w:id="185"/>
      <w:r>
        <w:rPr>
          <w:sz w:val="24"/>
          <w:szCs w:val="24"/>
        </w:rPr>
        <w:t xml:space="preserve"> </w:t>
      </w:r>
      <w:r w:rsidRPr="00FB14C6">
        <w:rPr>
          <w:sz w:val="24"/>
          <w:szCs w:val="24"/>
        </w:rPr>
        <w:t xml:space="preserve">Техническое предложение (форма </w:t>
      </w:r>
      <w:r w:rsidRPr="00FB14C6">
        <w:rPr>
          <w:sz w:val="24"/>
          <w:szCs w:val="24"/>
        </w:rPr>
        <w:fldChar w:fldCharType="begin"/>
      </w:r>
      <w:r w:rsidRPr="00FB14C6">
        <w:rPr>
          <w:sz w:val="24"/>
          <w:szCs w:val="24"/>
        </w:rPr>
        <w:instrText xml:space="preserve"> SEQ форма \* ARABIC </w:instrText>
      </w:r>
      <w:r w:rsidRPr="00FB14C6">
        <w:rPr>
          <w:sz w:val="24"/>
          <w:szCs w:val="24"/>
        </w:rPr>
        <w:fldChar w:fldCharType="separate"/>
      </w:r>
      <w:r w:rsidR="000B4113">
        <w:rPr>
          <w:noProof/>
          <w:sz w:val="24"/>
          <w:szCs w:val="24"/>
        </w:rPr>
        <w:t>1</w:t>
      </w:r>
      <w:r w:rsidRPr="00FB14C6">
        <w:rPr>
          <w:sz w:val="24"/>
          <w:szCs w:val="24"/>
        </w:rPr>
        <w:fldChar w:fldCharType="end"/>
      </w:r>
      <w:r w:rsidRPr="00FB14C6">
        <w:rPr>
          <w:sz w:val="24"/>
          <w:szCs w:val="24"/>
        </w:rPr>
        <w:t>)</w:t>
      </w:r>
      <w:bookmarkEnd w:id="186"/>
      <w:bookmarkEnd w:id="187"/>
      <w:bookmarkEnd w:id="188"/>
      <w:bookmarkEnd w:id="189"/>
      <w:bookmarkEnd w:id="190"/>
      <w:bookmarkEnd w:id="191"/>
      <w:bookmarkEnd w:id="192"/>
      <w:bookmarkEnd w:id="193"/>
      <w:bookmarkEnd w:id="194"/>
      <w:bookmarkEnd w:id="195"/>
      <w:bookmarkEnd w:id="196"/>
    </w:p>
    <w:p w14:paraId="3C4E7190" w14:textId="77777777" w:rsidR="002454DE" w:rsidRPr="00FB14C6" w:rsidRDefault="002454DE" w:rsidP="002454DE">
      <w:pPr>
        <w:pStyle w:val="11"/>
        <w:numPr>
          <w:ilvl w:val="2"/>
          <w:numId w:val="7"/>
        </w:numPr>
        <w:tabs>
          <w:tab w:val="clear" w:pos="1571"/>
          <w:tab w:val="num" w:pos="1430"/>
        </w:tabs>
        <w:ind w:left="1430"/>
        <w:jc w:val="both"/>
        <w:rPr>
          <w:b w:val="0"/>
          <w:bCs/>
        </w:rPr>
      </w:pPr>
      <w:bookmarkStart w:id="197" w:name="_Toc175749016"/>
      <w:bookmarkStart w:id="198" w:name="_Toc98254010"/>
      <w:bookmarkStart w:id="199" w:name="_Toc200378394"/>
      <w:bookmarkStart w:id="200" w:name="_Toc200440634"/>
      <w:bookmarkStart w:id="201" w:name="_Toc200441687"/>
      <w:bookmarkStart w:id="202" w:name="_Toc200441838"/>
      <w:bookmarkStart w:id="203" w:name="_Toc200597920"/>
      <w:bookmarkStart w:id="204" w:name="_Toc202243106"/>
      <w:bookmarkStart w:id="205" w:name="_Toc202247493"/>
      <w:bookmarkStart w:id="206" w:name="_Toc241044716"/>
      <w:bookmarkStart w:id="207" w:name="_Toc246838942"/>
      <w:bookmarkStart w:id="208" w:name="_Toc254075217"/>
      <w:bookmarkStart w:id="209" w:name="_Toc272855916"/>
      <w:bookmarkStart w:id="210" w:name="_Toc274728958"/>
      <w:bookmarkStart w:id="211" w:name="_Toc345570189"/>
      <w:bookmarkStart w:id="212" w:name="_Toc346098389"/>
      <w:r w:rsidRPr="00FB14C6">
        <w:rPr>
          <w:b w:val="0"/>
          <w:bCs/>
        </w:rPr>
        <w:t xml:space="preserve">Форма </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FB14C6">
        <w:rPr>
          <w:b w:val="0"/>
          <w:bCs/>
        </w:rPr>
        <w:t>технического предложения (1</w:t>
      </w:r>
      <w:r>
        <w:rPr>
          <w:b w:val="0"/>
          <w:bCs/>
        </w:rPr>
        <w:t xml:space="preserve"> </w:t>
      </w:r>
      <w:r w:rsidRPr="00FB14C6">
        <w:rPr>
          <w:b w:val="0"/>
          <w:bCs/>
        </w:rPr>
        <w:t>часть заявки Участника)</w:t>
      </w:r>
    </w:p>
    <w:p w14:paraId="28677024" w14:textId="77777777" w:rsidR="002454DE" w:rsidRPr="007E69B1" w:rsidRDefault="002454DE" w:rsidP="002454DE">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tbl>
      <w:tblPr>
        <w:tblW w:w="10036" w:type="dxa"/>
        <w:tblInd w:w="108" w:type="dxa"/>
        <w:tblLayout w:type="fixed"/>
        <w:tblLook w:val="0000" w:firstRow="0" w:lastRow="0" w:firstColumn="0" w:lastColumn="0" w:noHBand="0" w:noVBand="0"/>
      </w:tblPr>
      <w:tblGrid>
        <w:gridCol w:w="10036"/>
      </w:tblGrid>
      <w:tr w:rsidR="002454DE" w:rsidRPr="00044EB2" w14:paraId="2DD6E35E" w14:textId="77777777" w:rsidTr="00FE4083">
        <w:trPr>
          <w:trHeight w:val="1923"/>
        </w:trPr>
        <w:tc>
          <w:tcPr>
            <w:tcW w:w="10036" w:type="dxa"/>
          </w:tcPr>
          <w:p w14:paraId="2345CBDA" w14:textId="77777777" w:rsidR="002454DE" w:rsidRPr="007E69B1" w:rsidRDefault="002454DE" w:rsidP="00FE4083">
            <w:pPr>
              <w:tabs>
                <w:tab w:val="left" w:pos="7938"/>
              </w:tabs>
              <w:spacing w:line="240" w:lineRule="auto"/>
              <w:ind w:firstLine="0"/>
              <w:jc w:val="center"/>
              <w:rPr>
                <w:b/>
              </w:rPr>
            </w:pPr>
          </w:p>
          <w:p w14:paraId="47AA3B91" w14:textId="77777777" w:rsidR="002454DE" w:rsidRDefault="002454DE" w:rsidP="00FE4083">
            <w:pPr>
              <w:suppressAutoHyphens/>
              <w:spacing w:line="240" w:lineRule="auto"/>
              <w:ind w:firstLine="0"/>
              <w:jc w:val="right"/>
              <w:rPr>
                <w:b/>
                <w:sz w:val="24"/>
                <w:szCs w:val="24"/>
              </w:rPr>
            </w:pPr>
          </w:p>
          <w:p w14:paraId="68BC0D8E" w14:textId="77777777" w:rsidR="002454DE" w:rsidRDefault="002454DE" w:rsidP="00FE4083">
            <w:pPr>
              <w:suppressAutoHyphens/>
              <w:spacing w:line="240" w:lineRule="auto"/>
              <w:ind w:firstLine="0"/>
              <w:jc w:val="center"/>
              <w:rPr>
                <w:b/>
                <w:sz w:val="24"/>
                <w:szCs w:val="24"/>
              </w:rPr>
            </w:pPr>
            <w:r w:rsidRPr="003F340B">
              <w:rPr>
                <w:b/>
                <w:sz w:val="24"/>
                <w:szCs w:val="24"/>
              </w:rPr>
              <w:t xml:space="preserve">Техническое предложение </w:t>
            </w:r>
          </w:p>
          <w:p w14:paraId="1160DF4C" w14:textId="77777777" w:rsidR="002454DE" w:rsidRDefault="002454DE" w:rsidP="00FE4083">
            <w:pPr>
              <w:suppressAutoHyphens/>
              <w:spacing w:line="240" w:lineRule="auto"/>
              <w:ind w:firstLine="0"/>
              <w:jc w:val="center"/>
              <w:rPr>
                <w:b/>
                <w:sz w:val="24"/>
                <w:szCs w:val="24"/>
              </w:rPr>
            </w:pPr>
          </w:p>
          <w:p w14:paraId="4C6330DD" w14:textId="4EB586B5" w:rsidR="002454DE" w:rsidRDefault="002454DE" w:rsidP="00FE4083">
            <w:pPr>
              <w:spacing w:line="240" w:lineRule="auto"/>
              <w:ind w:firstLine="0"/>
              <w:jc w:val="center"/>
              <w:rPr>
                <w:b/>
                <w:bCs/>
                <w:sz w:val="24"/>
                <w:szCs w:val="24"/>
              </w:rPr>
            </w:pPr>
            <w:r>
              <w:rPr>
                <w:b/>
                <w:bCs/>
                <w:sz w:val="24"/>
                <w:szCs w:val="24"/>
              </w:rPr>
              <w:t>Приобретение</w:t>
            </w:r>
            <w:r w:rsidRPr="00CA53A2">
              <w:rPr>
                <w:b/>
                <w:bCs/>
                <w:sz w:val="24"/>
                <w:szCs w:val="24"/>
              </w:rPr>
              <w:t xml:space="preserve"> </w:t>
            </w:r>
            <w:r w:rsidR="002A67F5">
              <w:rPr>
                <w:b/>
                <w:bCs/>
                <w:sz w:val="24"/>
                <w:szCs w:val="24"/>
              </w:rPr>
              <w:t xml:space="preserve">ИТ-оборудования и </w:t>
            </w:r>
            <w:r w:rsidRPr="00CA53A2">
              <w:rPr>
                <w:b/>
                <w:bCs/>
                <w:sz w:val="24"/>
                <w:szCs w:val="24"/>
              </w:rPr>
              <w:t xml:space="preserve"> оргтехники</w:t>
            </w:r>
          </w:p>
          <w:p w14:paraId="1456685A" w14:textId="77777777" w:rsidR="002454DE" w:rsidRDefault="002454DE" w:rsidP="00FE4083">
            <w:pPr>
              <w:spacing w:line="240" w:lineRule="auto"/>
              <w:ind w:firstLine="0"/>
              <w:jc w:val="center"/>
              <w:rPr>
                <w:color w:val="000000"/>
                <w:sz w:val="24"/>
                <w:szCs w:val="24"/>
              </w:rPr>
            </w:pPr>
            <w:r>
              <w:rPr>
                <w:b/>
                <w:bCs/>
                <w:sz w:val="24"/>
                <w:szCs w:val="24"/>
              </w:rPr>
              <w:t xml:space="preserve"> </w:t>
            </w:r>
          </w:p>
          <w:p w14:paraId="51EE04E8" w14:textId="77777777" w:rsidR="002454DE" w:rsidRPr="007E69B1" w:rsidRDefault="002454DE" w:rsidP="00FE4083">
            <w:pPr>
              <w:spacing w:line="240" w:lineRule="auto"/>
              <w:rPr>
                <w:color w:val="000000"/>
                <w:sz w:val="24"/>
                <w:szCs w:val="24"/>
              </w:rPr>
            </w:pPr>
            <w:r w:rsidRPr="007E69B1">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333F2BAC" w14:textId="1FDB846A" w:rsidR="002454DE" w:rsidRDefault="002454DE" w:rsidP="00FE4083">
            <w:pPr>
              <w:spacing w:line="240" w:lineRule="auto"/>
              <w:rPr>
                <w:sz w:val="24"/>
                <w:szCs w:val="24"/>
              </w:rPr>
            </w:pPr>
          </w:p>
          <w:p w14:paraId="43738EC7" w14:textId="433951F1" w:rsidR="00704F62" w:rsidRDefault="00704F62" w:rsidP="00FE4083">
            <w:pPr>
              <w:spacing w:line="240" w:lineRule="auto"/>
              <w:rPr>
                <w:sz w:val="24"/>
                <w:szCs w:val="24"/>
              </w:rPr>
            </w:pPr>
          </w:p>
          <w:p w14:paraId="090968BD" w14:textId="4903DA80" w:rsidR="00704F62" w:rsidRDefault="00704F62" w:rsidP="00FE4083">
            <w:pPr>
              <w:spacing w:line="240" w:lineRule="auto"/>
              <w:rPr>
                <w:sz w:val="24"/>
                <w:szCs w:val="24"/>
              </w:rPr>
            </w:pPr>
          </w:p>
          <w:p w14:paraId="33E2310D" w14:textId="07807D51" w:rsidR="00704F62" w:rsidRDefault="00704F62" w:rsidP="00FE4083">
            <w:pPr>
              <w:spacing w:line="240" w:lineRule="auto"/>
              <w:rPr>
                <w:sz w:val="24"/>
                <w:szCs w:val="24"/>
              </w:rPr>
            </w:pPr>
          </w:p>
          <w:p w14:paraId="67544BBD" w14:textId="77777777" w:rsidR="00704F62" w:rsidRDefault="00704F62" w:rsidP="00FE4083">
            <w:pPr>
              <w:spacing w:line="240" w:lineRule="auto"/>
              <w:rPr>
                <w:sz w:val="24"/>
                <w:szCs w:val="24"/>
              </w:rPr>
            </w:pPr>
          </w:p>
          <w:p w14:paraId="197B34D6" w14:textId="77777777" w:rsidR="002454DE" w:rsidRPr="007E69B1" w:rsidRDefault="002454DE" w:rsidP="00FE4083">
            <w:pPr>
              <w:spacing w:line="240" w:lineRule="auto"/>
              <w:rPr>
                <w:sz w:val="24"/>
                <w:szCs w:val="24"/>
              </w:rPr>
            </w:pPr>
          </w:p>
          <w:p w14:paraId="64C4A359"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6BB73D5" w14:textId="77777777" w:rsidR="002454DE" w:rsidRPr="00384326" w:rsidRDefault="002454DE" w:rsidP="002454DE">
            <w:pPr>
              <w:pStyle w:val="11"/>
              <w:numPr>
                <w:ilvl w:val="2"/>
                <w:numId w:val="7"/>
              </w:numPr>
              <w:tabs>
                <w:tab w:val="clear" w:pos="1571"/>
                <w:tab w:val="num" w:pos="641"/>
                <w:tab w:val="num" w:pos="1430"/>
              </w:tabs>
              <w:ind w:left="12" w:firstLine="709"/>
              <w:jc w:val="both"/>
              <w:rPr>
                <w:b w:val="0"/>
                <w:bCs/>
                <w:lang w:val="ru-RU" w:eastAsia="ru-RU"/>
              </w:rPr>
            </w:pPr>
            <w:r w:rsidRPr="00384326">
              <w:rPr>
                <w:b w:val="0"/>
                <w:bCs/>
                <w:lang w:val="ru-RU" w:eastAsia="ru-RU"/>
              </w:rPr>
              <w:t>Инструкции по заполнению</w:t>
            </w:r>
          </w:p>
          <w:p w14:paraId="61846B0E" w14:textId="0AC2CB16" w:rsidR="002454DE" w:rsidRPr="00F838E8" w:rsidRDefault="002454DE" w:rsidP="00D327B8">
            <w:pPr>
              <w:pStyle w:val="11"/>
              <w:numPr>
                <w:ilvl w:val="3"/>
                <w:numId w:val="7"/>
              </w:numPr>
              <w:tabs>
                <w:tab w:val="num" w:pos="641"/>
              </w:tabs>
              <w:ind w:left="12" w:firstLine="709"/>
              <w:jc w:val="both"/>
              <w:rPr>
                <w:b w:val="0"/>
                <w:bCs/>
                <w:lang w:val="ru-RU" w:eastAsia="ru-RU"/>
              </w:rPr>
            </w:pPr>
            <w:r w:rsidRPr="00F838E8">
              <w:rPr>
                <w:b w:val="0"/>
                <w:bCs/>
                <w:lang w:val="ru-RU" w:eastAsia="ru-RU"/>
              </w:rPr>
              <w:t xml:space="preserve">   В техническом предложении описываются все позиции технического задания с учетом предлагаемых условий Договора. </w:t>
            </w:r>
          </w:p>
          <w:p w14:paraId="300BD3CD" w14:textId="150013F5" w:rsidR="002454DE" w:rsidRDefault="002454DE" w:rsidP="002454DE">
            <w:pPr>
              <w:pStyle w:val="11"/>
              <w:numPr>
                <w:ilvl w:val="3"/>
                <w:numId w:val="7"/>
              </w:numPr>
              <w:tabs>
                <w:tab w:val="num" w:pos="641"/>
              </w:tabs>
              <w:ind w:left="12" w:firstLine="709"/>
              <w:jc w:val="both"/>
              <w:rPr>
                <w:b w:val="0"/>
                <w:bCs/>
                <w:lang w:val="ru-RU" w:eastAsia="ru-RU"/>
              </w:rPr>
            </w:pPr>
            <w:r w:rsidRPr="00384326">
              <w:rPr>
                <w:b w:val="0"/>
                <w:bCs/>
                <w:lang w:val="ru-RU" w:eastAsia="ru-RU"/>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r w:rsidR="00070C40">
              <w:rPr>
                <w:b w:val="0"/>
                <w:bCs/>
                <w:lang w:val="ru-RU" w:eastAsia="ru-RU"/>
              </w:rPr>
              <w:t>.</w:t>
            </w:r>
          </w:p>
          <w:p w14:paraId="6DAC79AB" w14:textId="0966330D" w:rsidR="00070C40" w:rsidRDefault="00070C40" w:rsidP="00070C40">
            <w:pPr>
              <w:pStyle w:val="afffe"/>
              <w:numPr>
                <w:ilvl w:val="3"/>
                <w:numId w:val="7"/>
              </w:numPr>
              <w:ind w:left="0" w:firstLine="710"/>
              <w:rPr>
                <w:bCs/>
                <w:snapToGrid w:val="0"/>
                <w:color w:val="FF0000"/>
                <w:lang w:val="ru-RU" w:eastAsia="ru-RU"/>
              </w:rPr>
            </w:pPr>
            <w:r>
              <w:rPr>
                <w:bCs/>
                <w:snapToGrid w:val="0"/>
                <w:color w:val="000000"/>
                <w:lang w:val="ru-RU" w:eastAsia="ru-RU"/>
              </w:rPr>
              <w:t xml:space="preserve"> </w:t>
            </w:r>
            <w:r w:rsidRPr="00070C40">
              <w:rPr>
                <w:bCs/>
                <w:snapToGrid w:val="0"/>
                <w:color w:val="FF0000"/>
                <w:lang w:val="ru-RU" w:eastAsia="ru-RU"/>
              </w:rPr>
              <w:t>В случае содержания в первой части заявки сведений об Участнике аукциона и (или) о ценовом предложении данная заявка подлежит отклонению</w:t>
            </w:r>
            <w:r>
              <w:rPr>
                <w:bCs/>
                <w:snapToGrid w:val="0"/>
                <w:color w:val="FF0000"/>
                <w:lang w:val="ru-RU" w:eastAsia="ru-RU"/>
              </w:rPr>
              <w:t>.</w:t>
            </w:r>
          </w:p>
          <w:p w14:paraId="701364B3" w14:textId="1169DE49" w:rsidR="00070C40" w:rsidRPr="00070C40" w:rsidRDefault="00070C40" w:rsidP="00070C40">
            <w:pPr>
              <w:pStyle w:val="afffe"/>
              <w:numPr>
                <w:ilvl w:val="3"/>
                <w:numId w:val="7"/>
              </w:numPr>
              <w:ind w:left="0" w:firstLine="710"/>
              <w:jc w:val="both"/>
              <w:rPr>
                <w:bCs/>
                <w:snapToGrid w:val="0"/>
                <w:color w:val="FF0000"/>
                <w:lang w:val="ru-RU" w:eastAsia="ru-RU"/>
              </w:rPr>
            </w:pPr>
            <w:r>
              <w:rPr>
                <w:bCs/>
                <w:snapToGrid w:val="0"/>
                <w:color w:val="FF0000"/>
                <w:lang w:val="ru-RU" w:eastAsia="ru-RU"/>
              </w:rPr>
              <w:t xml:space="preserve"> </w:t>
            </w:r>
            <w:r w:rsidRPr="00070C40">
              <w:rPr>
                <w:bCs/>
                <w:snapToGrid w:val="0"/>
                <w:color w:val="FF0000"/>
                <w:lang w:val="ru-RU" w:eastAsia="ru-RU"/>
              </w:rPr>
              <w:t>Участник в Заявке на участие в Аукционе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(в соответствии с Общероссийским классификатором стран мира)</w:t>
            </w:r>
            <w:r>
              <w:rPr>
                <w:bCs/>
                <w:snapToGrid w:val="0"/>
                <w:color w:val="FF0000"/>
                <w:lang w:val="ru-RU" w:eastAsia="ru-RU"/>
              </w:rPr>
              <w:t>.</w:t>
            </w:r>
          </w:p>
          <w:p w14:paraId="7491DFE3" w14:textId="77777777" w:rsidR="00070C40" w:rsidRDefault="00070C40" w:rsidP="00070C40">
            <w:pPr>
              <w:pStyle w:val="11"/>
              <w:numPr>
                <w:ilvl w:val="0"/>
                <w:numId w:val="0"/>
              </w:numPr>
              <w:tabs>
                <w:tab w:val="num" w:pos="1430"/>
              </w:tabs>
              <w:ind w:left="721"/>
              <w:jc w:val="both"/>
              <w:rPr>
                <w:b w:val="0"/>
                <w:bCs/>
                <w:lang w:val="ru-RU" w:eastAsia="ru-RU"/>
              </w:rPr>
            </w:pPr>
          </w:p>
          <w:p w14:paraId="50C91F89" w14:textId="77777777" w:rsidR="002454DE" w:rsidRDefault="002454DE" w:rsidP="00FE4083">
            <w:pPr>
              <w:pStyle w:val="11"/>
              <w:numPr>
                <w:ilvl w:val="0"/>
                <w:numId w:val="0"/>
              </w:numPr>
              <w:ind w:left="360" w:hanging="360"/>
            </w:pPr>
          </w:p>
          <w:p w14:paraId="4ECBB039" w14:textId="77777777" w:rsidR="002454DE" w:rsidRDefault="002454DE" w:rsidP="00FE4083">
            <w:pPr>
              <w:pStyle w:val="11"/>
              <w:numPr>
                <w:ilvl w:val="0"/>
                <w:numId w:val="0"/>
              </w:numPr>
              <w:ind w:left="360" w:hanging="360"/>
            </w:pPr>
          </w:p>
          <w:p w14:paraId="7734524C" w14:textId="77777777" w:rsidR="002454DE" w:rsidRDefault="002454DE" w:rsidP="00FE4083">
            <w:pPr>
              <w:pStyle w:val="11"/>
              <w:numPr>
                <w:ilvl w:val="0"/>
                <w:numId w:val="0"/>
              </w:numPr>
              <w:ind w:left="360" w:hanging="360"/>
            </w:pPr>
          </w:p>
          <w:p w14:paraId="2D46146A" w14:textId="77777777" w:rsidR="002454DE" w:rsidRDefault="002454DE" w:rsidP="00FE4083">
            <w:pPr>
              <w:pStyle w:val="11"/>
              <w:numPr>
                <w:ilvl w:val="0"/>
                <w:numId w:val="0"/>
              </w:numPr>
              <w:ind w:left="360" w:hanging="360"/>
            </w:pPr>
          </w:p>
          <w:p w14:paraId="7489E213" w14:textId="77777777" w:rsidR="002454DE" w:rsidRDefault="002454DE" w:rsidP="00FE4083">
            <w:pPr>
              <w:pStyle w:val="11"/>
              <w:numPr>
                <w:ilvl w:val="0"/>
                <w:numId w:val="0"/>
              </w:numPr>
              <w:ind w:left="360" w:hanging="360"/>
            </w:pPr>
          </w:p>
          <w:p w14:paraId="68B2DC40" w14:textId="77777777" w:rsidR="002454DE" w:rsidRDefault="002454DE" w:rsidP="00FE4083">
            <w:pPr>
              <w:pStyle w:val="11"/>
              <w:numPr>
                <w:ilvl w:val="0"/>
                <w:numId w:val="0"/>
              </w:numPr>
              <w:ind w:left="360" w:hanging="360"/>
            </w:pPr>
          </w:p>
          <w:p w14:paraId="30B86C13" w14:textId="77777777" w:rsidR="002454DE" w:rsidRDefault="002454DE" w:rsidP="00FE4083">
            <w:pPr>
              <w:pStyle w:val="11"/>
              <w:numPr>
                <w:ilvl w:val="0"/>
                <w:numId w:val="0"/>
              </w:numPr>
              <w:ind w:left="360" w:hanging="360"/>
            </w:pPr>
          </w:p>
          <w:p w14:paraId="2E16F32A" w14:textId="77777777" w:rsidR="002454DE" w:rsidRDefault="002454DE" w:rsidP="00FE4083">
            <w:pPr>
              <w:pStyle w:val="11"/>
              <w:numPr>
                <w:ilvl w:val="0"/>
                <w:numId w:val="0"/>
              </w:numPr>
              <w:ind w:left="360" w:hanging="360"/>
            </w:pPr>
          </w:p>
          <w:p w14:paraId="417B5911" w14:textId="77777777" w:rsidR="002454DE" w:rsidRDefault="002454DE" w:rsidP="00FE4083">
            <w:pPr>
              <w:pStyle w:val="11"/>
              <w:numPr>
                <w:ilvl w:val="0"/>
                <w:numId w:val="0"/>
              </w:numPr>
              <w:ind w:left="360" w:hanging="360"/>
            </w:pPr>
          </w:p>
          <w:p w14:paraId="3414AD9B" w14:textId="77777777" w:rsidR="002454DE" w:rsidRDefault="002454DE" w:rsidP="00FE4083">
            <w:pPr>
              <w:pStyle w:val="11"/>
              <w:numPr>
                <w:ilvl w:val="0"/>
                <w:numId w:val="0"/>
              </w:numPr>
              <w:ind w:left="360" w:hanging="360"/>
            </w:pPr>
          </w:p>
          <w:p w14:paraId="1854D147" w14:textId="77777777" w:rsidR="002454DE" w:rsidRDefault="002454DE" w:rsidP="00FE4083">
            <w:pPr>
              <w:pStyle w:val="11"/>
              <w:numPr>
                <w:ilvl w:val="0"/>
                <w:numId w:val="0"/>
              </w:numPr>
              <w:ind w:left="360" w:hanging="360"/>
            </w:pPr>
          </w:p>
          <w:p w14:paraId="08ED4C97" w14:textId="77777777" w:rsidR="002454DE" w:rsidRDefault="002454DE" w:rsidP="00FE4083">
            <w:pPr>
              <w:pStyle w:val="11"/>
              <w:numPr>
                <w:ilvl w:val="0"/>
                <w:numId w:val="0"/>
              </w:numPr>
              <w:ind w:left="360" w:hanging="360"/>
            </w:pPr>
          </w:p>
          <w:p w14:paraId="129FEE63" w14:textId="77777777" w:rsidR="002454DE" w:rsidRDefault="002454DE" w:rsidP="00FE4083">
            <w:pPr>
              <w:pStyle w:val="11"/>
              <w:numPr>
                <w:ilvl w:val="0"/>
                <w:numId w:val="0"/>
              </w:numPr>
              <w:ind w:left="360" w:hanging="360"/>
            </w:pPr>
          </w:p>
          <w:p w14:paraId="1C8901EA" w14:textId="77777777" w:rsidR="002454DE" w:rsidRDefault="002454DE" w:rsidP="00FE4083">
            <w:pPr>
              <w:pStyle w:val="11"/>
              <w:numPr>
                <w:ilvl w:val="0"/>
                <w:numId w:val="0"/>
              </w:numPr>
              <w:ind w:left="360" w:hanging="360"/>
            </w:pPr>
          </w:p>
          <w:p w14:paraId="4F1B3F74" w14:textId="77777777" w:rsidR="002454DE" w:rsidRDefault="002454DE" w:rsidP="00FE4083">
            <w:pPr>
              <w:pStyle w:val="11"/>
              <w:numPr>
                <w:ilvl w:val="0"/>
                <w:numId w:val="0"/>
              </w:numPr>
              <w:ind w:left="360" w:hanging="360"/>
            </w:pPr>
          </w:p>
          <w:p w14:paraId="635E2FFD" w14:textId="77777777" w:rsidR="002454DE" w:rsidRDefault="002454DE" w:rsidP="00FE4083">
            <w:pPr>
              <w:pStyle w:val="11"/>
              <w:numPr>
                <w:ilvl w:val="0"/>
                <w:numId w:val="0"/>
              </w:numPr>
              <w:ind w:left="360" w:hanging="360"/>
            </w:pPr>
          </w:p>
          <w:p w14:paraId="76864B23" w14:textId="77777777" w:rsidR="002454DE" w:rsidRPr="00384326" w:rsidRDefault="002454DE" w:rsidP="002454DE">
            <w:pPr>
              <w:pStyle w:val="2"/>
              <w:numPr>
                <w:ilvl w:val="1"/>
                <w:numId w:val="7"/>
              </w:numPr>
              <w:tabs>
                <w:tab w:val="num" w:pos="1211"/>
              </w:tabs>
              <w:ind w:left="1211"/>
              <w:rPr>
                <w:sz w:val="24"/>
                <w:szCs w:val="24"/>
                <w:lang w:val="ru-RU" w:eastAsia="ru-RU"/>
              </w:rPr>
            </w:pPr>
            <w:bookmarkStart w:id="213" w:name="_Toc175749030"/>
            <w:bookmarkStart w:id="214" w:name="_Toc98254024"/>
            <w:bookmarkStart w:id="215" w:name="_Toc200378408"/>
            <w:bookmarkStart w:id="216" w:name="_Toc200440648"/>
            <w:bookmarkStart w:id="217" w:name="_Toc200441701"/>
            <w:bookmarkStart w:id="218" w:name="_Toc200441852"/>
            <w:bookmarkStart w:id="219" w:name="_Toc200597934"/>
            <w:bookmarkStart w:id="220" w:name="_Toc202243120"/>
            <w:bookmarkStart w:id="221" w:name="_Toc202247507"/>
            <w:bookmarkStart w:id="222" w:name="_Toc345570203"/>
            <w:bookmarkStart w:id="223" w:name="_Toc346098410"/>
            <w:r w:rsidRPr="00384326">
              <w:rPr>
                <w:sz w:val="24"/>
                <w:szCs w:val="24"/>
                <w:lang w:val="ru-RU" w:eastAsia="ru-RU"/>
              </w:rPr>
              <w:lastRenderedPageBreak/>
              <w:t xml:space="preserve"> Протокол разногласий по проекту Договора (форма 2)</w:t>
            </w:r>
            <w:bookmarkEnd w:id="213"/>
            <w:bookmarkEnd w:id="214"/>
            <w:bookmarkEnd w:id="215"/>
            <w:bookmarkEnd w:id="216"/>
            <w:bookmarkEnd w:id="217"/>
            <w:bookmarkEnd w:id="218"/>
            <w:bookmarkEnd w:id="219"/>
            <w:bookmarkEnd w:id="220"/>
            <w:bookmarkEnd w:id="221"/>
            <w:bookmarkEnd w:id="222"/>
            <w:bookmarkEnd w:id="223"/>
          </w:p>
          <w:p w14:paraId="18FD61D2" w14:textId="77777777" w:rsidR="002454DE" w:rsidRPr="00384326" w:rsidRDefault="002454DE" w:rsidP="002454DE">
            <w:pPr>
              <w:pStyle w:val="11"/>
              <w:numPr>
                <w:ilvl w:val="2"/>
                <w:numId w:val="7"/>
              </w:numPr>
              <w:tabs>
                <w:tab w:val="clear" w:pos="1571"/>
                <w:tab w:val="num" w:pos="1430"/>
              </w:tabs>
              <w:ind w:left="1430"/>
              <w:jc w:val="both"/>
              <w:rPr>
                <w:b w:val="0"/>
                <w:bCs/>
                <w:lang w:val="ru-RU" w:eastAsia="ru-RU"/>
              </w:rPr>
            </w:pPr>
            <w:bookmarkStart w:id="224" w:name="_Toc90385119"/>
            <w:bookmarkStart w:id="225" w:name="_Toc175749031"/>
            <w:bookmarkStart w:id="226" w:name="_Toc98254025"/>
            <w:bookmarkStart w:id="227" w:name="_Toc200378409"/>
            <w:bookmarkStart w:id="228" w:name="_Toc200440649"/>
            <w:bookmarkStart w:id="229" w:name="_Toc200441702"/>
            <w:bookmarkStart w:id="230" w:name="_Toc200441853"/>
            <w:bookmarkStart w:id="231" w:name="_Toc200597935"/>
            <w:bookmarkStart w:id="232" w:name="_Toc202243121"/>
            <w:bookmarkStart w:id="233" w:name="_Toc202247508"/>
            <w:bookmarkStart w:id="234" w:name="_Toc241044731"/>
            <w:bookmarkStart w:id="235" w:name="_Toc246838957"/>
            <w:bookmarkStart w:id="236" w:name="_Toc254075232"/>
            <w:bookmarkStart w:id="237" w:name="_Toc272855931"/>
            <w:bookmarkStart w:id="238" w:name="_Toc274728973"/>
            <w:bookmarkStart w:id="239" w:name="_Toc345570204"/>
            <w:bookmarkStart w:id="240" w:name="_Toc346098411"/>
            <w:r w:rsidRPr="00384326">
              <w:rPr>
                <w:b w:val="0"/>
                <w:bCs/>
                <w:lang w:val="ru-RU" w:eastAsia="ru-RU"/>
              </w:rPr>
              <w:t>Форма Протокола разногласий к проекту Договора</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384326">
              <w:rPr>
                <w:b w:val="0"/>
                <w:bCs/>
                <w:lang w:val="ru-RU" w:eastAsia="ru-RU"/>
              </w:rPr>
              <w:t xml:space="preserve"> (1 часть Заявки Участника)</w:t>
            </w:r>
          </w:p>
          <w:p w14:paraId="4B9E828A" w14:textId="77777777" w:rsidR="002454DE" w:rsidRPr="007E69B1" w:rsidRDefault="002454DE" w:rsidP="00FE4083">
            <w:pPr>
              <w:spacing w:line="240" w:lineRule="auto"/>
              <w:ind w:firstLine="0"/>
              <w:jc w:val="left"/>
              <w:rPr>
                <w:color w:val="000000"/>
                <w:sz w:val="24"/>
                <w:szCs w:val="24"/>
              </w:rPr>
            </w:pPr>
          </w:p>
          <w:p w14:paraId="1B02CC64" w14:textId="77777777" w:rsidR="002454DE" w:rsidRPr="007E69B1" w:rsidRDefault="002454DE" w:rsidP="00FE408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567CD27" w14:textId="77777777" w:rsidR="002454DE" w:rsidRPr="007E69B1" w:rsidRDefault="002454DE" w:rsidP="00FE4083">
            <w:pPr>
              <w:spacing w:line="240" w:lineRule="auto"/>
              <w:ind w:firstLine="0"/>
              <w:jc w:val="left"/>
              <w:rPr>
                <w:color w:val="000000"/>
                <w:sz w:val="24"/>
                <w:szCs w:val="24"/>
              </w:rPr>
            </w:pPr>
          </w:p>
          <w:p w14:paraId="0A362D2F" w14:textId="77777777" w:rsidR="002454DE" w:rsidRPr="007E69B1" w:rsidRDefault="002454DE" w:rsidP="00FE4083">
            <w:pPr>
              <w:spacing w:line="240" w:lineRule="auto"/>
              <w:rPr>
                <w:sz w:val="24"/>
                <w:szCs w:val="24"/>
              </w:rPr>
            </w:pPr>
          </w:p>
          <w:p w14:paraId="5B7019A6" w14:textId="77777777" w:rsidR="002454DE" w:rsidRPr="007E69B1" w:rsidRDefault="002454DE" w:rsidP="00FE4083">
            <w:pPr>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7694CA45" w14:textId="77777777" w:rsidR="002454DE" w:rsidRDefault="002454DE" w:rsidP="00FE4083">
            <w:pPr>
              <w:spacing w:line="240" w:lineRule="auto"/>
              <w:ind w:firstLine="0"/>
              <w:jc w:val="center"/>
              <w:rPr>
                <w:b/>
                <w:bCs/>
                <w:sz w:val="24"/>
              </w:rPr>
            </w:pPr>
            <w:r>
              <w:rPr>
                <w:b/>
                <w:bCs/>
                <w:sz w:val="24"/>
              </w:rPr>
              <w:t>Приобретение</w:t>
            </w:r>
            <w:r w:rsidRPr="00CA53A2">
              <w:rPr>
                <w:b/>
                <w:bCs/>
                <w:sz w:val="24"/>
              </w:rPr>
              <w:t xml:space="preserve"> расходных материалов для оргтехники</w:t>
            </w:r>
          </w:p>
          <w:p w14:paraId="4520B885" w14:textId="77777777" w:rsidR="002454DE" w:rsidRPr="00384326" w:rsidRDefault="002454DE" w:rsidP="00FE4083">
            <w:pPr>
              <w:pStyle w:val="aff0"/>
              <w:jc w:val="center"/>
              <w:rPr>
                <w:b/>
                <w:bCs/>
                <w:sz w:val="24"/>
                <w:lang w:val="ru-RU" w:eastAsia="ru-RU"/>
              </w:rPr>
            </w:pPr>
          </w:p>
          <w:p w14:paraId="13539F1C" w14:textId="77777777" w:rsidR="002454DE" w:rsidRPr="00816F9C" w:rsidRDefault="002454DE" w:rsidP="00FE4083">
            <w:pPr>
              <w:spacing w:line="240" w:lineRule="auto"/>
              <w:jc w:val="center"/>
              <w:rPr>
                <w:b/>
                <w:bCs/>
                <w:sz w:val="24"/>
                <w:szCs w:val="24"/>
              </w:rPr>
            </w:pPr>
          </w:p>
          <w:p w14:paraId="0A0BB204" w14:textId="77777777" w:rsidR="002454DE" w:rsidRPr="007E69B1" w:rsidRDefault="002454DE" w:rsidP="00FE4083">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2454DE" w:rsidRPr="007E69B1" w14:paraId="25F5D42C" w14:textId="77777777" w:rsidTr="00FE4083">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7DB909CF" w14:textId="77777777" w:rsidR="002454DE" w:rsidRPr="00A50128" w:rsidRDefault="002454DE" w:rsidP="00FE4083">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3EBA398B" w14:textId="77777777" w:rsidR="002454DE" w:rsidRPr="007E69B1" w:rsidRDefault="002454DE" w:rsidP="00FE4083">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93E6057" w14:textId="77777777" w:rsidR="002454DE" w:rsidRPr="007E69B1" w:rsidRDefault="002454DE" w:rsidP="00FE4083">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3902B116" w14:textId="77777777" w:rsidR="002454DE" w:rsidRPr="007E69B1" w:rsidRDefault="002454DE" w:rsidP="00FE4083">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37507DC6" w14:textId="77777777" w:rsidR="002454DE" w:rsidRPr="007E69B1" w:rsidRDefault="002454DE" w:rsidP="00FE4083">
                  <w:pPr>
                    <w:pStyle w:val="af0"/>
                    <w:jc w:val="center"/>
                    <w:rPr>
                      <w:sz w:val="24"/>
                      <w:szCs w:val="24"/>
                    </w:rPr>
                  </w:pPr>
                  <w:r w:rsidRPr="007E69B1">
                    <w:rPr>
                      <w:sz w:val="24"/>
                      <w:szCs w:val="24"/>
                    </w:rPr>
                    <w:t>Примечания, обоснование</w:t>
                  </w:r>
                </w:p>
              </w:tc>
            </w:tr>
            <w:tr w:rsidR="002454DE" w:rsidRPr="007E69B1" w14:paraId="0D69F2A8" w14:textId="77777777" w:rsidTr="00FE4083">
              <w:trPr>
                <w:trHeight w:val="347"/>
              </w:trPr>
              <w:tc>
                <w:tcPr>
                  <w:tcW w:w="613" w:type="dxa"/>
                  <w:tcBorders>
                    <w:top w:val="single" w:sz="4" w:space="0" w:color="auto"/>
                    <w:left w:val="single" w:sz="4" w:space="0" w:color="auto"/>
                    <w:bottom w:val="single" w:sz="4" w:space="0" w:color="auto"/>
                    <w:right w:val="single" w:sz="4" w:space="0" w:color="auto"/>
                  </w:tcBorders>
                </w:tcPr>
                <w:p w14:paraId="62D95B26" w14:textId="77777777" w:rsidR="002454DE" w:rsidRPr="007E69B1" w:rsidRDefault="002454DE" w:rsidP="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478A9F5D"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2C109578"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342D88A"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679E59A" w14:textId="77777777" w:rsidR="002454DE" w:rsidRPr="007E69B1" w:rsidRDefault="002454DE" w:rsidP="00FE4083">
                  <w:pPr>
                    <w:pStyle w:val="af2"/>
                    <w:rPr>
                      <w:color w:val="000000"/>
                      <w:szCs w:val="24"/>
                    </w:rPr>
                  </w:pPr>
                </w:p>
              </w:tc>
            </w:tr>
            <w:tr w:rsidR="002454DE" w:rsidRPr="007E69B1" w14:paraId="2FE23EE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348EC2DE" w14:textId="77777777" w:rsidR="002454DE" w:rsidRPr="007E69B1" w:rsidRDefault="002454DE" w:rsidP="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3D67C16"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36635619"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BEACB76"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198C2132" w14:textId="77777777" w:rsidR="002454DE" w:rsidRPr="007E69B1" w:rsidRDefault="002454DE" w:rsidP="00FE4083">
                  <w:pPr>
                    <w:pStyle w:val="af2"/>
                    <w:rPr>
                      <w:color w:val="000000"/>
                      <w:szCs w:val="24"/>
                    </w:rPr>
                  </w:pPr>
                </w:p>
              </w:tc>
            </w:tr>
            <w:tr w:rsidR="002454DE" w:rsidRPr="007E69B1" w14:paraId="5E99B7C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1593DF30" w14:textId="77777777" w:rsidR="002454DE" w:rsidRPr="007E69B1" w:rsidRDefault="002454DE" w:rsidP="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4E601E9"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6E440CD"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D96EDA9"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2284989" w14:textId="77777777" w:rsidR="002454DE" w:rsidRPr="007E69B1" w:rsidRDefault="002454DE" w:rsidP="00FE4083">
                  <w:pPr>
                    <w:pStyle w:val="af2"/>
                    <w:rPr>
                      <w:color w:val="000000"/>
                      <w:szCs w:val="24"/>
                    </w:rPr>
                  </w:pPr>
                </w:p>
              </w:tc>
            </w:tr>
            <w:tr w:rsidR="002454DE" w:rsidRPr="007E69B1" w14:paraId="087E733B"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4A2C312D" w14:textId="77777777" w:rsidR="002454DE" w:rsidRPr="007E69B1" w:rsidRDefault="002454DE" w:rsidP="00FE4083">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1C675AB3"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40F4637"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90586DF"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413D928" w14:textId="77777777" w:rsidR="002454DE" w:rsidRPr="007E69B1" w:rsidRDefault="002454DE" w:rsidP="00FE4083">
                  <w:pPr>
                    <w:pStyle w:val="af2"/>
                    <w:rPr>
                      <w:color w:val="000000"/>
                      <w:szCs w:val="24"/>
                    </w:rPr>
                  </w:pPr>
                </w:p>
              </w:tc>
            </w:tr>
          </w:tbl>
          <w:p w14:paraId="76174B8A" w14:textId="77777777" w:rsidR="002454DE" w:rsidRPr="007E69B1" w:rsidRDefault="002454DE" w:rsidP="00FE4083">
            <w:pPr>
              <w:spacing w:line="240" w:lineRule="auto"/>
              <w:jc w:val="center"/>
              <w:rPr>
                <w:b/>
                <w:bCs/>
                <w:color w:val="000000"/>
                <w:sz w:val="24"/>
                <w:szCs w:val="24"/>
              </w:rPr>
            </w:pPr>
            <w:r w:rsidRPr="007E69B1">
              <w:rPr>
                <w:b/>
                <w:color w:val="000000"/>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2454DE" w:rsidRPr="007E69B1" w14:paraId="0CBDB272" w14:textId="77777777" w:rsidTr="00FE4083">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6B9D44E" w14:textId="77777777" w:rsidR="002454DE" w:rsidRPr="00A50128" w:rsidRDefault="002454DE" w:rsidP="00FE4083">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5212B92F" w14:textId="77777777" w:rsidR="002454DE" w:rsidRPr="007E69B1" w:rsidRDefault="002454DE" w:rsidP="00FE4083">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33571BDD" w14:textId="77777777" w:rsidR="002454DE" w:rsidRPr="007E69B1" w:rsidRDefault="002454DE" w:rsidP="00FE4083">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2FD4B452" w14:textId="77777777" w:rsidR="002454DE" w:rsidRPr="007E69B1" w:rsidRDefault="002454DE" w:rsidP="00FE4083">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E1668C3" w14:textId="77777777" w:rsidR="002454DE" w:rsidRPr="007E69B1" w:rsidRDefault="002454DE" w:rsidP="00FE4083">
                  <w:pPr>
                    <w:pStyle w:val="af0"/>
                    <w:jc w:val="center"/>
                    <w:rPr>
                      <w:sz w:val="24"/>
                      <w:szCs w:val="24"/>
                    </w:rPr>
                  </w:pPr>
                  <w:r w:rsidRPr="007E69B1">
                    <w:rPr>
                      <w:sz w:val="24"/>
                      <w:szCs w:val="24"/>
                    </w:rPr>
                    <w:t>Примечания, обоснование</w:t>
                  </w:r>
                </w:p>
              </w:tc>
            </w:tr>
            <w:tr w:rsidR="002454DE" w:rsidRPr="007E69B1" w14:paraId="41E9B05F"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4737C54" w14:textId="77777777" w:rsidR="002454DE" w:rsidRPr="007E69B1" w:rsidRDefault="002454DE" w:rsidP="002454DE">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3D759635"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310341C"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7FAC1399"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778D756" w14:textId="77777777" w:rsidR="002454DE" w:rsidRPr="007E69B1" w:rsidRDefault="002454DE" w:rsidP="00FE4083">
                  <w:pPr>
                    <w:pStyle w:val="af2"/>
                    <w:rPr>
                      <w:color w:val="000000"/>
                      <w:szCs w:val="24"/>
                    </w:rPr>
                  </w:pPr>
                </w:p>
              </w:tc>
            </w:tr>
            <w:tr w:rsidR="002454DE" w:rsidRPr="007E69B1" w14:paraId="492D606F" w14:textId="77777777" w:rsidTr="00FE4083">
              <w:trPr>
                <w:trHeight w:val="327"/>
              </w:trPr>
              <w:tc>
                <w:tcPr>
                  <w:tcW w:w="614" w:type="dxa"/>
                  <w:tcBorders>
                    <w:top w:val="single" w:sz="4" w:space="0" w:color="auto"/>
                    <w:left w:val="single" w:sz="4" w:space="0" w:color="auto"/>
                    <w:bottom w:val="single" w:sz="4" w:space="0" w:color="auto"/>
                    <w:right w:val="single" w:sz="4" w:space="0" w:color="auto"/>
                  </w:tcBorders>
                </w:tcPr>
                <w:p w14:paraId="3D1FF3D8" w14:textId="77777777" w:rsidR="002454DE" w:rsidRPr="007E69B1" w:rsidRDefault="002454DE" w:rsidP="002454DE">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DDA7C50"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1DFD08C"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2504946"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6D17E808" w14:textId="77777777" w:rsidR="002454DE" w:rsidRPr="007E69B1" w:rsidRDefault="002454DE" w:rsidP="00FE4083">
                  <w:pPr>
                    <w:pStyle w:val="af2"/>
                    <w:rPr>
                      <w:color w:val="000000"/>
                      <w:szCs w:val="24"/>
                    </w:rPr>
                  </w:pPr>
                </w:p>
              </w:tc>
            </w:tr>
            <w:tr w:rsidR="002454DE" w:rsidRPr="007E69B1" w14:paraId="31003A0C"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CD960F5" w14:textId="77777777" w:rsidR="002454DE" w:rsidRPr="007E69B1" w:rsidRDefault="002454DE" w:rsidP="002454DE">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A6980A7"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C796500"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824A525"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0E01E8A" w14:textId="77777777" w:rsidR="002454DE" w:rsidRPr="007E69B1" w:rsidRDefault="002454DE" w:rsidP="00FE4083">
                  <w:pPr>
                    <w:pStyle w:val="af2"/>
                    <w:rPr>
                      <w:color w:val="000000"/>
                      <w:szCs w:val="24"/>
                    </w:rPr>
                  </w:pPr>
                </w:p>
              </w:tc>
            </w:tr>
            <w:tr w:rsidR="002454DE" w:rsidRPr="007E69B1" w14:paraId="688035C3"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70BFB4C0" w14:textId="77777777" w:rsidR="002454DE" w:rsidRPr="007E69B1" w:rsidRDefault="002454DE" w:rsidP="00FE4083">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05861FA7"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5790923"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F60316D"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854CE6D" w14:textId="77777777" w:rsidR="002454DE" w:rsidRPr="007E69B1" w:rsidRDefault="002454DE" w:rsidP="00FE4083">
                  <w:pPr>
                    <w:pStyle w:val="af2"/>
                    <w:rPr>
                      <w:color w:val="000000"/>
                      <w:szCs w:val="24"/>
                    </w:rPr>
                  </w:pPr>
                </w:p>
              </w:tc>
            </w:tr>
          </w:tbl>
          <w:p w14:paraId="199B77F2" w14:textId="77777777" w:rsidR="002454DE" w:rsidRPr="007E69B1" w:rsidRDefault="002454DE" w:rsidP="00FE4083">
            <w:pPr>
              <w:spacing w:line="240" w:lineRule="auto"/>
              <w:rPr>
                <w:color w:val="000000"/>
                <w:sz w:val="24"/>
                <w:szCs w:val="24"/>
              </w:rPr>
            </w:pPr>
          </w:p>
          <w:p w14:paraId="7C554D49"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F82E992" w14:textId="77777777" w:rsidR="002454DE" w:rsidRPr="00384326" w:rsidRDefault="002454DE" w:rsidP="002454DE">
            <w:pPr>
              <w:pStyle w:val="11"/>
              <w:numPr>
                <w:ilvl w:val="2"/>
                <w:numId w:val="7"/>
              </w:numPr>
              <w:tabs>
                <w:tab w:val="clear" w:pos="1571"/>
                <w:tab w:val="left" w:pos="851"/>
                <w:tab w:val="num" w:pos="1430"/>
              </w:tabs>
              <w:ind w:left="0" w:firstLine="924"/>
              <w:jc w:val="both"/>
              <w:rPr>
                <w:b w:val="0"/>
                <w:bCs/>
                <w:lang w:val="ru-RU" w:eastAsia="ru-RU"/>
              </w:rPr>
            </w:pPr>
            <w:bookmarkStart w:id="241" w:name="_Toc175749032"/>
            <w:bookmarkStart w:id="242" w:name="_Toc98254026"/>
            <w:bookmarkStart w:id="243" w:name="_Toc200378410"/>
            <w:bookmarkStart w:id="244" w:name="_Toc200440650"/>
            <w:bookmarkStart w:id="245" w:name="_Toc200441703"/>
            <w:bookmarkStart w:id="246" w:name="_Toc200441854"/>
            <w:bookmarkStart w:id="247" w:name="_Toc200597936"/>
            <w:bookmarkStart w:id="248" w:name="_Toc202243122"/>
            <w:bookmarkStart w:id="249" w:name="_Toc202247509"/>
            <w:bookmarkStart w:id="250" w:name="_Toc241044732"/>
            <w:bookmarkStart w:id="251" w:name="_Toc246838958"/>
            <w:bookmarkStart w:id="252" w:name="_Toc254075233"/>
            <w:bookmarkStart w:id="253" w:name="_Toc272855932"/>
            <w:bookmarkStart w:id="254" w:name="_Toc274728974"/>
            <w:bookmarkStart w:id="255" w:name="_Toc345570205"/>
            <w:bookmarkStart w:id="256" w:name="_Toc346098412"/>
            <w:r w:rsidRPr="00384326">
              <w:rPr>
                <w:b w:val="0"/>
                <w:bCs/>
                <w:lang w:val="ru-RU" w:eastAsia="ru-RU"/>
              </w:rPr>
              <w:t>Инструкции по заполнению</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2BA8B04B" w14:textId="76302078" w:rsidR="002454DE" w:rsidRPr="008260E6" w:rsidRDefault="002454DE" w:rsidP="008D6C12">
            <w:pPr>
              <w:pStyle w:val="11"/>
              <w:numPr>
                <w:ilvl w:val="3"/>
                <w:numId w:val="7"/>
              </w:numPr>
              <w:tabs>
                <w:tab w:val="left" w:pos="851"/>
              </w:tabs>
              <w:ind w:left="0" w:firstLine="924"/>
              <w:jc w:val="both"/>
              <w:rPr>
                <w:b w:val="0"/>
                <w:bCs/>
                <w:lang w:val="ru-RU" w:eastAsia="ru-RU"/>
              </w:rPr>
            </w:pPr>
            <w:r w:rsidRPr="008260E6">
              <w:rPr>
                <w:b w:val="0"/>
                <w:bCs/>
                <w:lang w:val="ru-RU" w:eastAsia="ru-RU"/>
              </w:rPr>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017FFD93" w14:textId="77777777" w:rsidR="002454DE" w:rsidRPr="00384326" w:rsidRDefault="002454DE" w:rsidP="002454DE">
            <w:pPr>
              <w:pStyle w:val="11"/>
              <w:numPr>
                <w:ilvl w:val="3"/>
                <w:numId w:val="7"/>
              </w:numPr>
              <w:tabs>
                <w:tab w:val="left" w:pos="851"/>
              </w:tabs>
              <w:ind w:left="0" w:firstLine="924"/>
              <w:jc w:val="both"/>
              <w:rPr>
                <w:b w:val="0"/>
                <w:bCs/>
                <w:lang w:val="ru-RU" w:eastAsia="ru-RU"/>
              </w:rPr>
            </w:pPr>
            <w:r w:rsidRPr="00384326">
              <w:rPr>
                <w:b w:val="0"/>
                <w:bCs/>
                <w:lang w:val="ru-RU" w:eastAsia="ru-RU"/>
              </w:rPr>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62F9917" w14:textId="77777777" w:rsidR="002454DE" w:rsidRPr="00384326" w:rsidRDefault="002454DE" w:rsidP="002454DE">
            <w:pPr>
              <w:pStyle w:val="11"/>
              <w:numPr>
                <w:ilvl w:val="3"/>
                <w:numId w:val="7"/>
              </w:numPr>
              <w:tabs>
                <w:tab w:val="left" w:pos="851"/>
              </w:tabs>
              <w:ind w:left="0" w:firstLine="924"/>
              <w:jc w:val="both"/>
              <w:rPr>
                <w:b w:val="0"/>
                <w:bCs/>
                <w:lang w:val="ru-RU" w:eastAsia="ru-RU"/>
              </w:rPr>
            </w:pPr>
            <w:r w:rsidRPr="00384326">
              <w:rPr>
                <w:b w:val="0"/>
                <w:bCs/>
                <w:lang w:val="ru-RU" w:eastAsia="ru-RU"/>
              </w:rPr>
              <w:t xml:space="preserve"> </w:t>
            </w:r>
            <w:r>
              <w:rPr>
                <w:b w:val="0"/>
                <w:bCs/>
                <w:lang w:val="ru-RU" w:eastAsia="ru-RU"/>
              </w:rPr>
              <w:t>Заказчик</w:t>
            </w:r>
            <w:r w:rsidRPr="00384326">
              <w:rPr>
                <w:b w:val="0"/>
                <w:bCs/>
                <w:lang w:val="ru-RU" w:eastAsia="ru-RU"/>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Аукциону и Заявке Победителя.</w:t>
            </w:r>
          </w:p>
          <w:p w14:paraId="0B10D30A" w14:textId="77777777" w:rsidR="002454DE" w:rsidRPr="00D73E1B" w:rsidRDefault="002454DE" w:rsidP="002454DE">
            <w:pPr>
              <w:pStyle w:val="11"/>
              <w:numPr>
                <w:ilvl w:val="3"/>
                <w:numId w:val="7"/>
              </w:numPr>
              <w:tabs>
                <w:tab w:val="left" w:pos="851"/>
              </w:tabs>
              <w:ind w:left="0" w:firstLine="780"/>
              <w:jc w:val="both"/>
              <w:rPr>
                <w:b w:val="0"/>
                <w:bCs/>
                <w:lang w:val="ru-RU" w:eastAsia="ru-RU"/>
              </w:rPr>
            </w:pPr>
            <w:r w:rsidRPr="00384326">
              <w:rPr>
                <w:b w:val="0"/>
                <w:bCs/>
                <w:lang w:val="ru-RU" w:eastAsia="ru-RU"/>
              </w:rPr>
              <w:t xml:space="preserve"> В </w:t>
            </w:r>
            <w:r w:rsidRPr="00D73E1B">
              <w:rPr>
                <w:b w:val="0"/>
                <w:bCs/>
                <w:lang w:val="ru-RU" w:eastAsia="ru-RU"/>
              </w:rPr>
              <w:t>любом случае Участник должен иметь в виду что:</w:t>
            </w:r>
          </w:p>
          <w:p w14:paraId="1F7CD0C8" w14:textId="77777777" w:rsidR="002454DE" w:rsidRPr="00D73E1B" w:rsidRDefault="002454DE" w:rsidP="00FE4083">
            <w:pPr>
              <w:pStyle w:val="11"/>
              <w:numPr>
                <w:ilvl w:val="0"/>
                <w:numId w:val="0"/>
              </w:numPr>
              <w:ind w:left="71" w:firstLine="709"/>
              <w:jc w:val="both"/>
              <w:rPr>
                <w:b w:val="0"/>
                <w:bCs/>
              </w:rPr>
            </w:pPr>
            <w:r>
              <w:rPr>
                <w:b w:val="0"/>
                <w:bCs/>
                <w:lang w:val="ru-RU"/>
              </w:rPr>
              <w:lastRenderedPageBreak/>
              <w:t xml:space="preserve">- </w:t>
            </w:r>
            <w:r w:rsidRPr="00D73E1B">
              <w:rPr>
                <w:b w:val="0"/>
                <w:bCs/>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126255F3" w14:textId="36662D91" w:rsidR="002454DE" w:rsidRDefault="002454DE" w:rsidP="00FE4083">
            <w:pPr>
              <w:pStyle w:val="11"/>
              <w:numPr>
                <w:ilvl w:val="0"/>
                <w:numId w:val="0"/>
              </w:numPr>
              <w:ind w:left="71" w:firstLine="709"/>
              <w:jc w:val="both"/>
              <w:rPr>
                <w:b w:val="0"/>
                <w:bCs/>
              </w:rPr>
            </w:pPr>
            <w:r>
              <w:rPr>
                <w:b w:val="0"/>
                <w:bCs/>
                <w:lang w:val="ru-RU"/>
              </w:rPr>
              <w:t xml:space="preserve">- </w:t>
            </w:r>
            <w:r w:rsidRPr="00D73E1B">
              <w:rPr>
                <w:b w:val="0"/>
                <w:bCs/>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8EED611" w14:textId="737E05C3" w:rsidR="00070C40" w:rsidRPr="00070C40" w:rsidRDefault="00070C40" w:rsidP="00FE4083">
            <w:pPr>
              <w:pStyle w:val="11"/>
              <w:numPr>
                <w:ilvl w:val="0"/>
                <w:numId w:val="0"/>
              </w:numPr>
              <w:ind w:left="71" w:firstLine="709"/>
              <w:jc w:val="both"/>
              <w:rPr>
                <w:b w:val="0"/>
                <w:bCs/>
                <w:color w:val="FF0000"/>
                <w:lang w:val="ru-RU"/>
              </w:rPr>
            </w:pPr>
            <w:r w:rsidRPr="00070C40">
              <w:rPr>
                <w:b w:val="0"/>
                <w:bCs/>
                <w:color w:val="FF0000"/>
              </w:rPr>
              <w:t>6.</w:t>
            </w:r>
            <w:r w:rsidRPr="00070C40">
              <w:rPr>
                <w:b w:val="0"/>
                <w:bCs/>
                <w:color w:val="FF0000"/>
                <w:lang w:val="ru-RU"/>
              </w:rPr>
              <w:t>2</w:t>
            </w:r>
            <w:r w:rsidRPr="00070C40">
              <w:rPr>
                <w:b w:val="0"/>
                <w:bCs/>
                <w:color w:val="FF0000"/>
              </w:rPr>
              <w:t>.2.</w:t>
            </w:r>
            <w:r w:rsidRPr="00070C40">
              <w:rPr>
                <w:b w:val="0"/>
                <w:bCs/>
                <w:color w:val="FF0000"/>
                <w:lang w:val="ru-RU"/>
              </w:rPr>
              <w:t>5</w:t>
            </w:r>
            <w:r w:rsidRPr="00070C40">
              <w:rPr>
                <w:b w:val="0"/>
                <w:bCs/>
                <w:color w:val="FF0000"/>
              </w:rPr>
              <w:t>.</w:t>
            </w:r>
            <w:r w:rsidRPr="00070C40">
              <w:rPr>
                <w:b w:val="0"/>
                <w:bCs/>
                <w:color w:val="FF0000"/>
              </w:rPr>
              <w:tab/>
              <w:t xml:space="preserve"> В случае содержания в первой части заявки сведений об Участнике аукциона и (или) о ценовом предложении данная заявка подлежит отклонению</w:t>
            </w:r>
            <w:r w:rsidRPr="00070C40">
              <w:rPr>
                <w:b w:val="0"/>
                <w:bCs/>
                <w:color w:val="FF0000"/>
                <w:lang w:val="ru-RU"/>
              </w:rPr>
              <w:t>.</w:t>
            </w:r>
          </w:p>
          <w:p w14:paraId="6187F978" w14:textId="77777777" w:rsidR="002454DE" w:rsidRDefault="002454DE" w:rsidP="00FE4083">
            <w:pPr>
              <w:pStyle w:val="25"/>
              <w:tabs>
                <w:tab w:val="left" w:pos="851"/>
              </w:tabs>
              <w:ind w:firstLine="780"/>
              <w:rPr>
                <w:bCs/>
                <w:szCs w:val="24"/>
              </w:rPr>
            </w:pPr>
          </w:p>
          <w:p w14:paraId="387A5CE7" w14:textId="77777777" w:rsidR="002454DE" w:rsidRDefault="002454DE" w:rsidP="00FE4083">
            <w:pPr>
              <w:pStyle w:val="25"/>
              <w:tabs>
                <w:tab w:val="left" w:pos="851"/>
              </w:tabs>
              <w:ind w:firstLine="780"/>
              <w:rPr>
                <w:bCs/>
                <w:szCs w:val="24"/>
              </w:rPr>
            </w:pPr>
          </w:p>
          <w:p w14:paraId="494AE614" w14:textId="77777777" w:rsidR="002454DE" w:rsidRDefault="002454DE" w:rsidP="00FE4083">
            <w:pPr>
              <w:pStyle w:val="25"/>
              <w:tabs>
                <w:tab w:val="left" w:pos="851"/>
              </w:tabs>
              <w:ind w:firstLine="780"/>
              <w:rPr>
                <w:bCs/>
                <w:szCs w:val="24"/>
              </w:rPr>
            </w:pPr>
          </w:p>
          <w:p w14:paraId="59697723" w14:textId="77777777" w:rsidR="002454DE" w:rsidRDefault="002454DE" w:rsidP="00FE4083">
            <w:pPr>
              <w:pStyle w:val="25"/>
              <w:tabs>
                <w:tab w:val="left" w:pos="851"/>
              </w:tabs>
              <w:ind w:firstLine="780"/>
              <w:rPr>
                <w:bCs/>
                <w:szCs w:val="24"/>
              </w:rPr>
            </w:pPr>
          </w:p>
          <w:p w14:paraId="3E0C6CCE" w14:textId="77777777" w:rsidR="002454DE" w:rsidRDefault="002454DE" w:rsidP="00FE4083">
            <w:pPr>
              <w:pStyle w:val="25"/>
              <w:tabs>
                <w:tab w:val="left" w:pos="851"/>
              </w:tabs>
              <w:ind w:firstLine="780"/>
              <w:rPr>
                <w:bCs/>
                <w:szCs w:val="24"/>
              </w:rPr>
            </w:pPr>
          </w:p>
          <w:p w14:paraId="7DB6F4AC" w14:textId="77777777" w:rsidR="002454DE" w:rsidRDefault="002454DE" w:rsidP="00FE4083">
            <w:pPr>
              <w:pStyle w:val="25"/>
              <w:tabs>
                <w:tab w:val="left" w:pos="851"/>
              </w:tabs>
              <w:ind w:firstLine="780"/>
              <w:rPr>
                <w:bCs/>
                <w:szCs w:val="24"/>
              </w:rPr>
            </w:pPr>
          </w:p>
          <w:p w14:paraId="6ED56284" w14:textId="77777777" w:rsidR="002454DE" w:rsidRDefault="002454DE" w:rsidP="00FE4083">
            <w:pPr>
              <w:pStyle w:val="25"/>
              <w:tabs>
                <w:tab w:val="left" w:pos="851"/>
              </w:tabs>
              <w:ind w:firstLine="780"/>
              <w:rPr>
                <w:bCs/>
                <w:szCs w:val="24"/>
              </w:rPr>
            </w:pPr>
          </w:p>
          <w:p w14:paraId="0B3161DC" w14:textId="77777777" w:rsidR="002454DE" w:rsidRDefault="002454DE" w:rsidP="00FE4083">
            <w:pPr>
              <w:pStyle w:val="25"/>
              <w:tabs>
                <w:tab w:val="left" w:pos="851"/>
              </w:tabs>
              <w:ind w:firstLine="780"/>
              <w:rPr>
                <w:bCs/>
                <w:szCs w:val="24"/>
              </w:rPr>
            </w:pPr>
          </w:p>
          <w:p w14:paraId="0083EACD" w14:textId="77777777" w:rsidR="002454DE" w:rsidRDefault="002454DE" w:rsidP="00FE4083">
            <w:pPr>
              <w:pStyle w:val="25"/>
              <w:tabs>
                <w:tab w:val="left" w:pos="851"/>
              </w:tabs>
              <w:ind w:firstLine="780"/>
              <w:rPr>
                <w:bCs/>
                <w:szCs w:val="24"/>
              </w:rPr>
            </w:pPr>
          </w:p>
          <w:p w14:paraId="5FD35E96" w14:textId="77777777" w:rsidR="002454DE" w:rsidRDefault="002454DE" w:rsidP="00FE4083">
            <w:pPr>
              <w:pStyle w:val="25"/>
              <w:tabs>
                <w:tab w:val="left" w:pos="851"/>
              </w:tabs>
              <w:ind w:firstLine="780"/>
              <w:rPr>
                <w:bCs/>
                <w:szCs w:val="24"/>
              </w:rPr>
            </w:pPr>
          </w:p>
          <w:p w14:paraId="4AE08F76" w14:textId="77777777" w:rsidR="002454DE" w:rsidRDefault="002454DE" w:rsidP="00FE4083">
            <w:pPr>
              <w:pStyle w:val="25"/>
              <w:tabs>
                <w:tab w:val="left" w:pos="851"/>
              </w:tabs>
              <w:ind w:firstLine="780"/>
              <w:rPr>
                <w:bCs/>
                <w:szCs w:val="24"/>
              </w:rPr>
            </w:pPr>
          </w:p>
          <w:p w14:paraId="23EC878C" w14:textId="77777777" w:rsidR="002454DE" w:rsidRDefault="002454DE" w:rsidP="00FE4083">
            <w:pPr>
              <w:pStyle w:val="25"/>
              <w:tabs>
                <w:tab w:val="left" w:pos="851"/>
              </w:tabs>
              <w:ind w:firstLine="780"/>
              <w:rPr>
                <w:bCs/>
                <w:szCs w:val="24"/>
              </w:rPr>
            </w:pPr>
          </w:p>
          <w:p w14:paraId="4418CBFE" w14:textId="77777777" w:rsidR="002454DE" w:rsidRDefault="002454DE" w:rsidP="00FE4083">
            <w:pPr>
              <w:pStyle w:val="25"/>
              <w:tabs>
                <w:tab w:val="left" w:pos="851"/>
              </w:tabs>
              <w:ind w:firstLine="780"/>
              <w:rPr>
                <w:bCs/>
                <w:szCs w:val="24"/>
              </w:rPr>
            </w:pPr>
          </w:p>
          <w:p w14:paraId="0656A9B7" w14:textId="77777777" w:rsidR="002454DE" w:rsidRDefault="002454DE" w:rsidP="00FE4083">
            <w:pPr>
              <w:pStyle w:val="25"/>
              <w:tabs>
                <w:tab w:val="left" w:pos="851"/>
              </w:tabs>
              <w:ind w:firstLine="780"/>
              <w:rPr>
                <w:bCs/>
                <w:szCs w:val="24"/>
              </w:rPr>
            </w:pPr>
          </w:p>
          <w:p w14:paraId="45B98E2C" w14:textId="77777777" w:rsidR="002454DE" w:rsidRDefault="002454DE" w:rsidP="00FE4083">
            <w:pPr>
              <w:pStyle w:val="25"/>
              <w:tabs>
                <w:tab w:val="left" w:pos="851"/>
              </w:tabs>
              <w:ind w:firstLine="780"/>
              <w:rPr>
                <w:bCs/>
                <w:szCs w:val="24"/>
              </w:rPr>
            </w:pPr>
          </w:p>
          <w:p w14:paraId="7A900CC4" w14:textId="77777777" w:rsidR="002454DE" w:rsidRDefault="002454DE" w:rsidP="00FE4083">
            <w:pPr>
              <w:pStyle w:val="25"/>
              <w:tabs>
                <w:tab w:val="left" w:pos="851"/>
              </w:tabs>
              <w:ind w:firstLine="780"/>
              <w:rPr>
                <w:bCs/>
                <w:szCs w:val="24"/>
              </w:rPr>
            </w:pPr>
          </w:p>
          <w:p w14:paraId="0346B2CB" w14:textId="77777777" w:rsidR="002454DE" w:rsidRDefault="002454DE" w:rsidP="00FE4083">
            <w:pPr>
              <w:pStyle w:val="25"/>
              <w:tabs>
                <w:tab w:val="left" w:pos="851"/>
              </w:tabs>
              <w:ind w:firstLine="780"/>
              <w:rPr>
                <w:bCs/>
                <w:szCs w:val="24"/>
              </w:rPr>
            </w:pPr>
          </w:p>
          <w:p w14:paraId="4A45C553" w14:textId="77777777" w:rsidR="002454DE" w:rsidRDefault="002454DE" w:rsidP="00FE4083">
            <w:pPr>
              <w:pStyle w:val="25"/>
              <w:tabs>
                <w:tab w:val="left" w:pos="851"/>
              </w:tabs>
              <w:ind w:firstLine="780"/>
              <w:rPr>
                <w:bCs/>
                <w:szCs w:val="24"/>
              </w:rPr>
            </w:pPr>
          </w:p>
          <w:p w14:paraId="71AFE81A" w14:textId="77777777" w:rsidR="002454DE" w:rsidRDefault="002454DE" w:rsidP="00FE4083">
            <w:pPr>
              <w:pStyle w:val="25"/>
              <w:tabs>
                <w:tab w:val="left" w:pos="851"/>
              </w:tabs>
              <w:ind w:firstLine="780"/>
              <w:rPr>
                <w:bCs/>
                <w:szCs w:val="24"/>
              </w:rPr>
            </w:pPr>
          </w:p>
          <w:p w14:paraId="04683452" w14:textId="77777777" w:rsidR="002454DE" w:rsidRDefault="002454DE" w:rsidP="00FE4083">
            <w:pPr>
              <w:pStyle w:val="25"/>
              <w:tabs>
                <w:tab w:val="left" w:pos="851"/>
              </w:tabs>
              <w:ind w:firstLine="780"/>
              <w:rPr>
                <w:bCs/>
                <w:szCs w:val="24"/>
              </w:rPr>
            </w:pPr>
          </w:p>
          <w:p w14:paraId="2CABDF78" w14:textId="77777777" w:rsidR="002454DE" w:rsidRDefault="002454DE" w:rsidP="00FE4083">
            <w:pPr>
              <w:pStyle w:val="25"/>
              <w:tabs>
                <w:tab w:val="left" w:pos="851"/>
              </w:tabs>
              <w:ind w:firstLine="780"/>
              <w:rPr>
                <w:bCs/>
                <w:szCs w:val="24"/>
              </w:rPr>
            </w:pPr>
          </w:p>
          <w:p w14:paraId="58A8C27A" w14:textId="77777777" w:rsidR="002454DE" w:rsidRDefault="002454DE" w:rsidP="00FE4083">
            <w:pPr>
              <w:pStyle w:val="25"/>
              <w:tabs>
                <w:tab w:val="left" w:pos="851"/>
              </w:tabs>
              <w:ind w:firstLine="780"/>
              <w:rPr>
                <w:bCs/>
                <w:szCs w:val="24"/>
              </w:rPr>
            </w:pPr>
          </w:p>
          <w:p w14:paraId="5D39B1E3" w14:textId="77777777" w:rsidR="002454DE" w:rsidRDefault="002454DE" w:rsidP="00FE4083">
            <w:pPr>
              <w:pStyle w:val="25"/>
              <w:tabs>
                <w:tab w:val="left" w:pos="851"/>
              </w:tabs>
              <w:ind w:firstLine="780"/>
              <w:rPr>
                <w:bCs/>
                <w:szCs w:val="24"/>
              </w:rPr>
            </w:pPr>
          </w:p>
          <w:p w14:paraId="096A3D11" w14:textId="77777777" w:rsidR="002454DE" w:rsidRDefault="002454DE" w:rsidP="00FE4083">
            <w:pPr>
              <w:pStyle w:val="25"/>
              <w:tabs>
                <w:tab w:val="left" w:pos="851"/>
              </w:tabs>
              <w:ind w:firstLine="780"/>
              <w:rPr>
                <w:bCs/>
                <w:szCs w:val="24"/>
              </w:rPr>
            </w:pPr>
          </w:p>
          <w:p w14:paraId="4BB5625B" w14:textId="77777777" w:rsidR="002454DE" w:rsidRDefault="002454DE" w:rsidP="00FE4083">
            <w:pPr>
              <w:pStyle w:val="25"/>
              <w:tabs>
                <w:tab w:val="left" w:pos="851"/>
              </w:tabs>
              <w:ind w:firstLine="780"/>
              <w:rPr>
                <w:bCs/>
                <w:szCs w:val="24"/>
              </w:rPr>
            </w:pPr>
          </w:p>
          <w:p w14:paraId="088B2B35" w14:textId="77777777" w:rsidR="002454DE" w:rsidRDefault="002454DE" w:rsidP="00FE4083">
            <w:pPr>
              <w:pStyle w:val="25"/>
              <w:tabs>
                <w:tab w:val="left" w:pos="851"/>
              </w:tabs>
              <w:ind w:firstLine="780"/>
              <w:rPr>
                <w:bCs/>
                <w:szCs w:val="24"/>
              </w:rPr>
            </w:pPr>
          </w:p>
          <w:p w14:paraId="5E05442D" w14:textId="77777777" w:rsidR="002454DE" w:rsidRDefault="002454DE" w:rsidP="00FE4083">
            <w:pPr>
              <w:pStyle w:val="25"/>
              <w:tabs>
                <w:tab w:val="left" w:pos="851"/>
              </w:tabs>
              <w:ind w:firstLine="780"/>
              <w:rPr>
                <w:bCs/>
                <w:szCs w:val="24"/>
              </w:rPr>
            </w:pPr>
          </w:p>
          <w:p w14:paraId="0B156DD5" w14:textId="77777777" w:rsidR="002454DE" w:rsidRDefault="002454DE" w:rsidP="00FE4083">
            <w:pPr>
              <w:pStyle w:val="25"/>
              <w:tabs>
                <w:tab w:val="left" w:pos="851"/>
              </w:tabs>
              <w:ind w:firstLine="780"/>
              <w:rPr>
                <w:bCs/>
                <w:szCs w:val="24"/>
              </w:rPr>
            </w:pPr>
          </w:p>
          <w:p w14:paraId="5023450B" w14:textId="77777777" w:rsidR="002454DE" w:rsidRDefault="002454DE" w:rsidP="00FE4083">
            <w:pPr>
              <w:pStyle w:val="25"/>
              <w:tabs>
                <w:tab w:val="left" w:pos="851"/>
              </w:tabs>
              <w:ind w:firstLine="780"/>
              <w:rPr>
                <w:bCs/>
                <w:szCs w:val="24"/>
              </w:rPr>
            </w:pPr>
          </w:p>
          <w:p w14:paraId="741C8777" w14:textId="77777777" w:rsidR="002454DE" w:rsidRDefault="002454DE" w:rsidP="00FE4083">
            <w:pPr>
              <w:pStyle w:val="25"/>
              <w:tabs>
                <w:tab w:val="left" w:pos="851"/>
              </w:tabs>
              <w:ind w:firstLine="780"/>
              <w:rPr>
                <w:bCs/>
                <w:szCs w:val="24"/>
              </w:rPr>
            </w:pPr>
          </w:p>
          <w:p w14:paraId="0585E395" w14:textId="77777777" w:rsidR="002454DE" w:rsidRDefault="002454DE" w:rsidP="00FE4083">
            <w:pPr>
              <w:pStyle w:val="25"/>
              <w:tabs>
                <w:tab w:val="left" w:pos="851"/>
              </w:tabs>
              <w:ind w:firstLine="780"/>
              <w:rPr>
                <w:bCs/>
                <w:szCs w:val="24"/>
              </w:rPr>
            </w:pPr>
          </w:p>
          <w:p w14:paraId="7C788EA3" w14:textId="77777777" w:rsidR="002454DE" w:rsidRDefault="002454DE" w:rsidP="00FE4083">
            <w:pPr>
              <w:pStyle w:val="25"/>
              <w:tabs>
                <w:tab w:val="left" w:pos="851"/>
              </w:tabs>
              <w:ind w:firstLine="780"/>
              <w:rPr>
                <w:bCs/>
                <w:szCs w:val="24"/>
              </w:rPr>
            </w:pPr>
          </w:p>
          <w:p w14:paraId="3804F64E" w14:textId="77777777" w:rsidR="002454DE" w:rsidRDefault="002454DE" w:rsidP="00FE4083">
            <w:pPr>
              <w:pStyle w:val="25"/>
              <w:tabs>
                <w:tab w:val="left" w:pos="851"/>
              </w:tabs>
              <w:ind w:firstLine="780"/>
              <w:rPr>
                <w:bCs/>
                <w:szCs w:val="24"/>
              </w:rPr>
            </w:pPr>
          </w:p>
          <w:p w14:paraId="3169E82D" w14:textId="77777777" w:rsidR="002454DE" w:rsidRDefault="002454DE" w:rsidP="00FE4083">
            <w:pPr>
              <w:pStyle w:val="25"/>
              <w:tabs>
                <w:tab w:val="left" w:pos="851"/>
              </w:tabs>
              <w:ind w:firstLine="780"/>
              <w:rPr>
                <w:bCs/>
                <w:szCs w:val="24"/>
              </w:rPr>
            </w:pPr>
          </w:p>
          <w:p w14:paraId="46FCD805" w14:textId="77777777" w:rsidR="002454DE" w:rsidRDefault="002454DE" w:rsidP="00FE4083">
            <w:pPr>
              <w:pStyle w:val="25"/>
              <w:tabs>
                <w:tab w:val="left" w:pos="851"/>
              </w:tabs>
              <w:ind w:firstLine="780"/>
              <w:rPr>
                <w:bCs/>
                <w:szCs w:val="24"/>
              </w:rPr>
            </w:pPr>
          </w:p>
          <w:p w14:paraId="6CF81134" w14:textId="77777777" w:rsidR="002454DE" w:rsidRDefault="002454DE" w:rsidP="00FE4083">
            <w:pPr>
              <w:pStyle w:val="25"/>
              <w:tabs>
                <w:tab w:val="left" w:pos="851"/>
              </w:tabs>
              <w:ind w:firstLine="780"/>
              <w:rPr>
                <w:bCs/>
                <w:szCs w:val="24"/>
              </w:rPr>
            </w:pPr>
          </w:p>
          <w:p w14:paraId="03B8EC7C" w14:textId="77777777" w:rsidR="002454DE" w:rsidRDefault="002454DE" w:rsidP="00FE4083">
            <w:pPr>
              <w:pStyle w:val="25"/>
              <w:tabs>
                <w:tab w:val="left" w:pos="851"/>
              </w:tabs>
              <w:ind w:firstLine="780"/>
              <w:rPr>
                <w:bCs/>
                <w:szCs w:val="24"/>
              </w:rPr>
            </w:pPr>
          </w:p>
          <w:p w14:paraId="6854F66F" w14:textId="2F5AA217" w:rsidR="002454DE" w:rsidRDefault="002454DE" w:rsidP="00FE4083">
            <w:pPr>
              <w:pStyle w:val="25"/>
              <w:tabs>
                <w:tab w:val="left" w:pos="851"/>
              </w:tabs>
              <w:ind w:firstLine="780"/>
              <w:rPr>
                <w:bCs/>
                <w:szCs w:val="24"/>
              </w:rPr>
            </w:pPr>
          </w:p>
          <w:p w14:paraId="430927FE" w14:textId="51501ABB" w:rsidR="008260E6" w:rsidRDefault="008260E6" w:rsidP="00FE4083">
            <w:pPr>
              <w:pStyle w:val="25"/>
              <w:tabs>
                <w:tab w:val="left" w:pos="851"/>
              </w:tabs>
              <w:ind w:firstLine="780"/>
              <w:rPr>
                <w:bCs/>
                <w:szCs w:val="24"/>
              </w:rPr>
            </w:pPr>
          </w:p>
          <w:p w14:paraId="091E6183" w14:textId="77777777" w:rsidR="008260E6" w:rsidRDefault="008260E6" w:rsidP="00FE4083">
            <w:pPr>
              <w:pStyle w:val="25"/>
              <w:tabs>
                <w:tab w:val="left" w:pos="851"/>
              </w:tabs>
              <w:ind w:firstLine="780"/>
              <w:rPr>
                <w:bCs/>
                <w:szCs w:val="24"/>
              </w:rPr>
            </w:pPr>
          </w:p>
          <w:p w14:paraId="1E7EF2AB" w14:textId="77777777" w:rsidR="002454DE" w:rsidRDefault="002454DE" w:rsidP="00FE4083">
            <w:pPr>
              <w:pStyle w:val="25"/>
              <w:tabs>
                <w:tab w:val="left" w:pos="851"/>
              </w:tabs>
              <w:ind w:firstLine="780"/>
              <w:rPr>
                <w:bCs/>
                <w:szCs w:val="24"/>
              </w:rPr>
            </w:pPr>
          </w:p>
          <w:p w14:paraId="073044A5" w14:textId="77777777" w:rsidR="002454DE" w:rsidRDefault="002454DE" w:rsidP="00FE4083">
            <w:pPr>
              <w:pStyle w:val="25"/>
              <w:tabs>
                <w:tab w:val="left" w:pos="851"/>
              </w:tabs>
              <w:ind w:firstLine="780"/>
              <w:rPr>
                <w:bCs/>
                <w:szCs w:val="24"/>
              </w:rPr>
            </w:pPr>
          </w:p>
          <w:p w14:paraId="61C61C18" w14:textId="77777777" w:rsidR="002454DE" w:rsidRPr="00D73E1B" w:rsidRDefault="002454DE" w:rsidP="00FE4083">
            <w:pPr>
              <w:pStyle w:val="25"/>
              <w:tabs>
                <w:tab w:val="left" w:pos="851"/>
              </w:tabs>
              <w:ind w:firstLine="780"/>
              <w:rPr>
                <w:bCs/>
                <w:szCs w:val="24"/>
              </w:rPr>
            </w:pPr>
          </w:p>
          <w:p w14:paraId="0830C0BB" w14:textId="77777777" w:rsidR="002454DE" w:rsidRPr="00384326" w:rsidRDefault="002454DE" w:rsidP="002454DE">
            <w:pPr>
              <w:pStyle w:val="2"/>
              <w:numPr>
                <w:ilvl w:val="1"/>
                <w:numId w:val="7"/>
              </w:numPr>
              <w:tabs>
                <w:tab w:val="num" w:pos="1211"/>
              </w:tabs>
              <w:ind w:left="1211"/>
              <w:rPr>
                <w:sz w:val="24"/>
                <w:szCs w:val="24"/>
                <w:lang w:val="ru-RU" w:eastAsia="ru-RU"/>
              </w:rPr>
            </w:pPr>
            <w:bookmarkStart w:id="257" w:name="_Toc175749039"/>
            <w:bookmarkStart w:id="258" w:name="_Toc98254033"/>
            <w:bookmarkStart w:id="259" w:name="_Toc200378417"/>
            <w:bookmarkStart w:id="260" w:name="_Toc200440657"/>
            <w:bookmarkStart w:id="261" w:name="_Toc200441710"/>
            <w:bookmarkStart w:id="262" w:name="_Toc200441861"/>
            <w:bookmarkStart w:id="263" w:name="_Toc200597943"/>
            <w:bookmarkStart w:id="264" w:name="_Toc202243129"/>
            <w:bookmarkStart w:id="265" w:name="_Toc202247516"/>
            <w:bookmarkStart w:id="266" w:name="_Toc345570206"/>
            <w:bookmarkStart w:id="267" w:name="_Toc346098413"/>
            <w:r w:rsidRPr="00384326">
              <w:rPr>
                <w:sz w:val="24"/>
                <w:szCs w:val="24"/>
                <w:lang w:val="ru-RU" w:eastAsia="ru-RU"/>
              </w:rPr>
              <w:lastRenderedPageBreak/>
              <w:t xml:space="preserve"> Анкета Участника (форма </w:t>
            </w:r>
            <w:bookmarkEnd w:id="257"/>
            <w:bookmarkEnd w:id="258"/>
            <w:bookmarkEnd w:id="259"/>
            <w:bookmarkEnd w:id="260"/>
            <w:bookmarkEnd w:id="261"/>
            <w:bookmarkEnd w:id="262"/>
            <w:bookmarkEnd w:id="263"/>
            <w:bookmarkEnd w:id="264"/>
            <w:bookmarkEnd w:id="265"/>
            <w:bookmarkEnd w:id="266"/>
            <w:r w:rsidRPr="00384326">
              <w:rPr>
                <w:sz w:val="24"/>
                <w:szCs w:val="24"/>
                <w:lang w:val="ru-RU" w:eastAsia="ru-RU"/>
              </w:rPr>
              <w:t>3)</w:t>
            </w:r>
            <w:bookmarkEnd w:id="267"/>
          </w:p>
          <w:p w14:paraId="515E6AA6" w14:textId="77777777" w:rsidR="002454DE" w:rsidRPr="00384326" w:rsidRDefault="002454DE" w:rsidP="002454DE">
            <w:pPr>
              <w:pStyle w:val="11"/>
              <w:numPr>
                <w:ilvl w:val="2"/>
                <w:numId w:val="7"/>
              </w:numPr>
              <w:tabs>
                <w:tab w:val="clear" w:pos="1571"/>
                <w:tab w:val="num" w:pos="1430"/>
              </w:tabs>
              <w:ind w:left="1430"/>
              <w:jc w:val="both"/>
              <w:rPr>
                <w:b w:val="0"/>
                <w:bCs/>
                <w:lang w:val="ru-RU" w:eastAsia="ru-RU"/>
              </w:rPr>
            </w:pPr>
            <w:bookmarkStart w:id="268" w:name="_Toc175749040"/>
            <w:bookmarkStart w:id="269" w:name="_Toc98254034"/>
            <w:bookmarkStart w:id="270" w:name="_Toc200378418"/>
            <w:bookmarkStart w:id="271" w:name="_Toc200440658"/>
            <w:bookmarkStart w:id="272" w:name="_Toc200441711"/>
            <w:bookmarkStart w:id="273" w:name="_Toc200441862"/>
            <w:bookmarkStart w:id="274" w:name="_Toc200597944"/>
            <w:bookmarkStart w:id="275" w:name="_Toc202243130"/>
            <w:bookmarkStart w:id="276" w:name="_Toc202247517"/>
            <w:bookmarkStart w:id="277" w:name="_Toc241044740"/>
            <w:bookmarkStart w:id="278" w:name="_Toc246838966"/>
            <w:bookmarkStart w:id="279" w:name="_Toc254075241"/>
            <w:bookmarkStart w:id="280" w:name="_Toc272855940"/>
            <w:bookmarkStart w:id="281" w:name="_Toc274728982"/>
            <w:bookmarkStart w:id="282" w:name="_Toc345570207"/>
            <w:bookmarkStart w:id="283" w:name="_Toc346098414"/>
            <w:r w:rsidRPr="00384326">
              <w:rPr>
                <w:b w:val="0"/>
                <w:bCs/>
                <w:lang w:val="ru-RU" w:eastAsia="ru-RU"/>
              </w:rPr>
              <w:t>Форма Анкеты Участника</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384326">
              <w:rPr>
                <w:b w:val="0"/>
                <w:bCs/>
                <w:lang w:val="ru-RU" w:eastAsia="ru-RU"/>
              </w:rPr>
              <w:t xml:space="preserve"> (2 часть заявки Участника)</w:t>
            </w:r>
          </w:p>
          <w:p w14:paraId="2E2E3C4C" w14:textId="77777777" w:rsidR="002454DE" w:rsidRPr="007E69B1" w:rsidRDefault="002454DE" w:rsidP="00FE408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ECBE8DB" w14:textId="77777777" w:rsidR="002454DE" w:rsidRPr="007E69B1" w:rsidRDefault="002454DE" w:rsidP="00FE4083">
            <w:pPr>
              <w:spacing w:line="240" w:lineRule="auto"/>
              <w:ind w:firstLine="0"/>
              <w:jc w:val="left"/>
              <w:rPr>
                <w:sz w:val="24"/>
                <w:szCs w:val="24"/>
              </w:rPr>
            </w:pPr>
          </w:p>
          <w:p w14:paraId="2FB0EAB5" w14:textId="77777777" w:rsidR="002454DE" w:rsidRPr="002F0316" w:rsidRDefault="002454DE" w:rsidP="00FE4083">
            <w:pPr>
              <w:spacing w:line="240" w:lineRule="auto"/>
              <w:ind w:firstLine="0"/>
              <w:jc w:val="right"/>
              <w:rPr>
                <w:sz w:val="24"/>
                <w:szCs w:val="24"/>
              </w:rPr>
            </w:pPr>
          </w:p>
          <w:p w14:paraId="3128F0BB" w14:textId="77777777" w:rsidR="002454DE" w:rsidRPr="007E69B1" w:rsidRDefault="002454DE" w:rsidP="00FE4083">
            <w:pPr>
              <w:suppressAutoHyphens/>
              <w:spacing w:line="240" w:lineRule="auto"/>
              <w:ind w:firstLine="0"/>
              <w:jc w:val="center"/>
              <w:rPr>
                <w:b/>
                <w:sz w:val="24"/>
                <w:szCs w:val="24"/>
              </w:rPr>
            </w:pPr>
            <w:r w:rsidRPr="007E69B1">
              <w:rPr>
                <w:b/>
                <w:sz w:val="24"/>
                <w:szCs w:val="24"/>
              </w:rPr>
              <w:t>Анкета Участника</w:t>
            </w:r>
          </w:p>
          <w:p w14:paraId="0AA7FAA5" w14:textId="77777777" w:rsidR="002454DE" w:rsidRPr="007E69B1" w:rsidRDefault="002454DE" w:rsidP="00FE4083">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69475512" w14:textId="77777777" w:rsidR="002454DE" w:rsidRPr="007E69B1" w:rsidRDefault="002454DE" w:rsidP="00FE4083">
            <w:pPr>
              <w:spacing w:line="240" w:lineRule="auto"/>
              <w:rPr>
                <w:sz w:val="24"/>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3960"/>
            </w:tblGrid>
            <w:tr w:rsidR="002454DE" w:rsidRPr="007E69B1" w14:paraId="647C0382" w14:textId="77777777" w:rsidTr="00FE4083">
              <w:trPr>
                <w:cantSplit/>
                <w:trHeight w:val="240"/>
                <w:tblHeader/>
              </w:trPr>
              <w:tc>
                <w:tcPr>
                  <w:tcW w:w="720" w:type="dxa"/>
                  <w:vAlign w:val="center"/>
                </w:tcPr>
                <w:p w14:paraId="7097782A" w14:textId="77777777" w:rsidR="002454DE" w:rsidRPr="00BD4126" w:rsidRDefault="002454DE" w:rsidP="00FE4083">
                  <w:pPr>
                    <w:pStyle w:val="af0"/>
                    <w:jc w:val="center"/>
                    <w:rPr>
                      <w:sz w:val="18"/>
                      <w:szCs w:val="18"/>
                    </w:rPr>
                  </w:pPr>
                  <w:r w:rsidRPr="00BD4126">
                    <w:rPr>
                      <w:sz w:val="18"/>
                      <w:szCs w:val="18"/>
                    </w:rPr>
                    <w:t>№ п/п</w:t>
                  </w:r>
                </w:p>
              </w:tc>
              <w:tc>
                <w:tcPr>
                  <w:tcW w:w="4860" w:type="dxa"/>
                  <w:vAlign w:val="center"/>
                </w:tcPr>
                <w:p w14:paraId="7DE9E149" w14:textId="77777777" w:rsidR="002454DE" w:rsidRPr="007E69B1" w:rsidRDefault="002454DE" w:rsidP="00FE4083">
                  <w:pPr>
                    <w:pStyle w:val="af0"/>
                    <w:jc w:val="center"/>
                    <w:rPr>
                      <w:sz w:val="24"/>
                      <w:szCs w:val="24"/>
                    </w:rPr>
                  </w:pPr>
                  <w:r w:rsidRPr="007E69B1">
                    <w:rPr>
                      <w:sz w:val="24"/>
                      <w:szCs w:val="24"/>
                    </w:rPr>
                    <w:t>Наименование</w:t>
                  </w:r>
                </w:p>
              </w:tc>
              <w:tc>
                <w:tcPr>
                  <w:tcW w:w="3960" w:type="dxa"/>
                  <w:vAlign w:val="center"/>
                </w:tcPr>
                <w:p w14:paraId="10749B71" w14:textId="77777777" w:rsidR="002454DE" w:rsidRPr="007E69B1" w:rsidRDefault="002454DE" w:rsidP="00FE4083">
                  <w:pPr>
                    <w:pStyle w:val="af0"/>
                    <w:jc w:val="center"/>
                    <w:rPr>
                      <w:sz w:val="24"/>
                      <w:szCs w:val="24"/>
                    </w:rPr>
                  </w:pPr>
                  <w:r w:rsidRPr="007E69B1">
                    <w:rPr>
                      <w:sz w:val="24"/>
                      <w:szCs w:val="24"/>
                    </w:rPr>
                    <w:t>Сведения об Участнике</w:t>
                  </w:r>
                </w:p>
              </w:tc>
            </w:tr>
            <w:tr w:rsidR="002454DE" w:rsidRPr="007E69B1" w14:paraId="5ADBB778" w14:textId="77777777" w:rsidTr="00FE4083">
              <w:trPr>
                <w:cantSplit/>
              </w:trPr>
              <w:tc>
                <w:tcPr>
                  <w:tcW w:w="720" w:type="dxa"/>
                </w:tcPr>
                <w:p w14:paraId="049F7AAE"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753220A0" w14:textId="77777777" w:rsidR="002454DE" w:rsidRPr="007E69B1" w:rsidRDefault="002454DE" w:rsidP="00FE4083">
                  <w:pPr>
                    <w:pStyle w:val="af2"/>
                    <w:rPr>
                      <w:szCs w:val="24"/>
                    </w:rPr>
                  </w:pPr>
                  <w:r w:rsidRPr="007E69B1">
                    <w:rPr>
                      <w:szCs w:val="24"/>
                    </w:rPr>
                    <w:t>Организационно-правовая форма и фирменное наименование Участника</w:t>
                  </w:r>
                </w:p>
              </w:tc>
              <w:tc>
                <w:tcPr>
                  <w:tcW w:w="3960" w:type="dxa"/>
                </w:tcPr>
                <w:p w14:paraId="1F1A9BE7" w14:textId="77777777" w:rsidR="002454DE" w:rsidRPr="007E69B1" w:rsidRDefault="002454DE" w:rsidP="00FE4083">
                  <w:pPr>
                    <w:pStyle w:val="af2"/>
                    <w:rPr>
                      <w:szCs w:val="24"/>
                    </w:rPr>
                  </w:pPr>
                </w:p>
              </w:tc>
            </w:tr>
            <w:tr w:rsidR="002454DE" w:rsidRPr="007E69B1" w14:paraId="5BCE01CE" w14:textId="77777777" w:rsidTr="00FE4083">
              <w:trPr>
                <w:cantSplit/>
              </w:trPr>
              <w:tc>
                <w:tcPr>
                  <w:tcW w:w="720" w:type="dxa"/>
                </w:tcPr>
                <w:p w14:paraId="3A1A6C88"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22C27380" w14:textId="77777777" w:rsidR="002454DE" w:rsidRPr="007E69B1" w:rsidRDefault="002454DE" w:rsidP="00FE4083">
                  <w:pPr>
                    <w:pStyle w:val="af2"/>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Pr>
                <w:p w14:paraId="18D5C407" w14:textId="77777777" w:rsidR="002454DE" w:rsidRPr="007E69B1" w:rsidRDefault="002454DE" w:rsidP="00FE4083">
                  <w:pPr>
                    <w:pStyle w:val="af2"/>
                    <w:rPr>
                      <w:szCs w:val="24"/>
                    </w:rPr>
                  </w:pPr>
                </w:p>
              </w:tc>
            </w:tr>
            <w:tr w:rsidR="002454DE" w:rsidRPr="007E69B1" w14:paraId="2F6155AD" w14:textId="77777777" w:rsidTr="00FE4083">
              <w:trPr>
                <w:cantSplit/>
              </w:trPr>
              <w:tc>
                <w:tcPr>
                  <w:tcW w:w="720" w:type="dxa"/>
                </w:tcPr>
                <w:p w14:paraId="09281DB2"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6307F1AE" w14:textId="77777777" w:rsidR="002454DE" w:rsidRPr="007E69B1" w:rsidRDefault="002454DE" w:rsidP="00FE4083">
                  <w:pPr>
                    <w:pStyle w:val="af2"/>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960" w:type="dxa"/>
                </w:tcPr>
                <w:p w14:paraId="42CF8D02" w14:textId="77777777" w:rsidR="002454DE" w:rsidRPr="007E69B1" w:rsidRDefault="002454DE" w:rsidP="00FE4083">
                  <w:pPr>
                    <w:pStyle w:val="af2"/>
                    <w:rPr>
                      <w:szCs w:val="24"/>
                    </w:rPr>
                  </w:pPr>
                </w:p>
              </w:tc>
            </w:tr>
            <w:tr w:rsidR="002454DE" w:rsidRPr="007E69B1" w14:paraId="63F79E5E" w14:textId="77777777" w:rsidTr="00FE4083">
              <w:trPr>
                <w:cantSplit/>
              </w:trPr>
              <w:tc>
                <w:tcPr>
                  <w:tcW w:w="720" w:type="dxa"/>
                </w:tcPr>
                <w:p w14:paraId="4420A06B"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32B70928" w14:textId="77777777" w:rsidR="002454DE" w:rsidRPr="007E69B1" w:rsidRDefault="002454DE" w:rsidP="00FE4083">
                  <w:pPr>
                    <w:pStyle w:val="af2"/>
                    <w:rPr>
                      <w:szCs w:val="24"/>
                    </w:rPr>
                  </w:pPr>
                  <w:r w:rsidRPr="007E69B1">
                    <w:rPr>
                      <w:szCs w:val="24"/>
                    </w:rPr>
                    <w:t>ИНН</w:t>
                  </w:r>
                  <w:r>
                    <w:rPr>
                      <w:szCs w:val="24"/>
                    </w:rPr>
                    <w:t>, КПП, ОГРН</w:t>
                  </w:r>
                </w:p>
              </w:tc>
              <w:tc>
                <w:tcPr>
                  <w:tcW w:w="3960" w:type="dxa"/>
                </w:tcPr>
                <w:p w14:paraId="32E706AB" w14:textId="77777777" w:rsidR="002454DE" w:rsidRPr="007E69B1" w:rsidRDefault="002454DE" w:rsidP="00FE4083">
                  <w:pPr>
                    <w:pStyle w:val="af2"/>
                    <w:rPr>
                      <w:szCs w:val="24"/>
                    </w:rPr>
                  </w:pPr>
                </w:p>
              </w:tc>
            </w:tr>
            <w:tr w:rsidR="002454DE" w:rsidRPr="007E69B1" w14:paraId="1B6CB94E" w14:textId="77777777" w:rsidTr="00FE4083">
              <w:trPr>
                <w:cantSplit/>
              </w:trPr>
              <w:tc>
                <w:tcPr>
                  <w:tcW w:w="720" w:type="dxa"/>
                </w:tcPr>
                <w:p w14:paraId="2D836A98"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259D1905" w14:textId="77777777" w:rsidR="002454DE" w:rsidRPr="007E69B1" w:rsidRDefault="002454DE" w:rsidP="00FE4083">
                  <w:pPr>
                    <w:pStyle w:val="af2"/>
                    <w:rPr>
                      <w:szCs w:val="24"/>
                    </w:rPr>
                  </w:pPr>
                  <w:r>
                    <w:rPr>
                      <w:szCs w:val="24"/>
                    </w:rPr>
                    <w:t>ОКОПФ, ОКПО, ОКТМО</w:t>
                  </w:r>
                </w:p>
              </w:tc>
              <w:tc>
                <w:tcPr>
                  <w:tcW w:w="3960" w:type="dxa"/>
                </w:tcPr>
                <w:p w14:paraId="16D59974" w14:textId="77777777" w:rsidR="002454DE" w:rsidRPr="007E69B1" w:rsidRDefault="002454DE" w:rsidP="00FE4083">
                  <w:pPr>
                    <w:pStyle w:val="af2"/>
                    <w:rPr>
                      <w:szCs w:val="24"/>
                    </w:rPr>
                  </w:pPr>
                </w:p>
              </w:tc>
            </w:tr>
            <w:tr w:rsidR="002454DE" w:rsidRPr="007E69B1" w14:paraId="42961003" w14:textId="77777777" w:rsidTr="00FE4083">
              <w:trPr>
                <w:cantSplit/>
              </w:trPr>
              <w:tc>
                <w:tcPr>
                  <w:tcW w:w="720" w:type="dxa"/>
                </w:tcPr>
                <w:p w14:paraId="350DA7B9"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67E83B7F" w14:textId="77777777" w:rsidR="002454DE" w:rsidRPr="007E69B1" w:rsidRDefault="002454DE" w:rsidP="00FE4083">
                  <w:pPr>
                    <w:pStyle w:val="af2"/>
                    <w:rPr>
                      <w:szCs w:val="24"/>
                    </w:rPr>
                  </w:pPr>
                  <w:r w:rsidRPr="007E69B1">
                    <w:rPr>
                      <w:szCs w:val="24"/>
                    </w:rPr>
                    <w:t>Юридический адрес</w:t>
                  </w:r>
                </w:p>
              </w:tc>
              <w:tc>
                <w:tcPr>
                  <w:tcW w:w="3960" w:type="dxa"/>
                </w:tcPr>
                <w:p w14:paraId="533F686D" w14:textId="77777777" w:rsidR="002454DE" w:rsidRPr="007E69B1" w:rsidRDefault="002454DE" w:rsidP="00FE4083">
                  <w:pPr>
                    <w:pStyle w:val="af2"/>
                    <w:rPr>
                      <w:szCs w:val="24"/>
                    </w:rPr>
                  </w:pPr>
                </w:p>
              </w:tc>
            </w:tr>
            <w:tr w:rsidR="002454DE" w:rsidRPr="007E69B1" w14:paraId="7765522A" w14:textId="77777777" w:rsidTr="00FE4083">
              <w:trPr>
                <w:cantSplit/>
              </w:trPr>
              <w:tc>
                <w:tcPr>
                  <w:tcW w:w="720" w:type="dxa"/>
                </w:tcPr>
                <w:p w14:paraId="11F12AF2"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6C092FF2" w14:textId="77777777" w:rsidR="002454DE" w:rsidRPr="007E69B1" w:rsidRDefault="002454DE" w:rsidP="00FE4083">
                  <w:pPr>
                    <w:pStyle w:val="af2"/>
                    <w:rPr>
                      <w:szCs w:val="24"/>
                    </w:rPr>
                  </w:pPr>
                  <w:r w:rsidRPr="007E69B1">
                    <w:rPr>
                      <w:szCs w:val="24"/>
                    </w:rPr>
                    <w:t>Почтовый адрес</w:t>
                  </w:r>
                </w:p>
              </w:tc>
              <w:tc>
                <w:tcPr>
                  <w:tcW w:w="3960" w:type="dxa"/>
                </w:tcPr>
                <w:p w14:paraId="3781534C" w14:textId="77777777" w:rsidR="002454DE" w:rsidRPr="007E69B1" w:rsidRDefault="002454DE" w:rsidP="00FE4083">
                  <w:pPr>
                    <w:pStyle w:val="af2"/>
                    <w:rPr>
                      <w:szCs w:val="24"/>
                    </w:rPr>
                  </w:pPr>
                </w:p>
              </w:tc>
            </w:tr>
            <w:tr w:rsidR="002454DE" w:rsidRPr="007E69B1" w14:paraId="00A52356" w14:textId="77777777" w:rsidTr="00FE4083">
              <w:trPr>
                <w:cantSplit/>
              </w:trPr>
              <w:tc>
                <w:tcPr>
                  <w:tcW w:w="720" w:type="dxa"/>
                </w:tcPr>
                <w:p w14:paraId="050E0102"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05496500" w14:textId="77777777" w:rsidR="002454DE" w:rsidRPr="007E69B1" w:rsidRDefault="002454DE" w:rsidP="00FE4083">
                  <w:pPr>
                    <w:pStyle w:val="af2"/>
                    <w:rPr>
                      <w:szCs w:val="24"/>
                    </w:rPr>
                  </w:pPr>
                  <w:r w:rsidRPr="007E69B1">
                    <w:rPr>
                      <w:szCs w:val="24"/>
                    </w:rPr>
                    <w:t>Фактический адрес</w:t>
                  </w:r>
                </w:p>
              </w:tc>
              <w:tc>
                <w:tcPr>
                  <w:tcW w:w="3960" w:type="dxa"/>
                </w:tcPr>
                <w:p w14:paraId="6BB4581C" w14:textId="77777777" w:rsidR="002454DE" w:rsidRPr="007E69B1" w:rsidRDefault="002454DE" w:rsidP="00FE4083">
                  <w:pPr>
                    <w:pStyle w:val="af2"/>
                    <w:rPr>
                      <w:szCs w:val="24"/>
                    </w:rPr>
                  </w:pPr>
                </w:p>
              </w:tc>
            </w:tr>
            <w:tr w:rsidR="002454DE" w:rsidRPr="007E69B1" w14:paraId="2D2D8ECE" w14:textId="77777777" w:rsidTr="00FE4083">
              <w:trPr>
                <w:cantSplit/>
              </w:trPr>
              <w:tc>
                <w:tcPr>
                  <w:tcW w:w="720" w:type="dxa"/>
                </w:tcPr>
                <w:p w14:paraId="5A4942C7"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4793B066" w14:textId="77777777" w:rsidR="002454DE" w:rsidRPr="007E69B1" w:rsidRDefault="002454DE" w:rsidP="00FE4083">
                  <w:pPr>
                    <w:pStyle w:val="af2"/>
                    <w:rPr>
                      <w:szCs w:val="24"/>
                    </w:rPr>
                  </w:pPr>
                  <w:r w:rsidRPr="007E69B1">
                    <w:rPr>
                      <w:szCs w:val="24"/>
                    </w:rPr>
                    <w:t>Филиалы: перечислить наименования и почтовые адреса</w:t>
                  </w:r>
                </w:p>
              </w:tc>
              <w:tc>
                <w:tcPr>
                  <w:tcW w:w="3960" w:type="dxa"/>
                </w:tcPr>
                <w:p w14:paraId="07E311C6" w14:textId="77777777" w:rsidR="002454DE" w:rsidRPr="007E69B1" w:rsidRDefault="002454DE" w:rsidP="00FE4083">
                  <w:pPr>
                    <w:pStyle w:val="af2"/>
                    <w:rPr>
                      <w:szCs w:val="24"/>
                    </w:rPr>
                  </w:pPr>
                </w:p>
              </w:tc>
            </w:tr>
            <w:tr w:rsidR="002454DE" w:rsidRPr="007E69B1" w14:paraId="2B1CB36A" w14:textId="77777777" w:rsidTr="00FE4083">
              <w:trPr>
                <w:cantSplit/>
              </w:trPr>
              <w:tc>
                <w:tcPr>
                  <w:tcW w:w="720" w:type="dxa"/>
                </w:tcPr>
                <w:p w14:paraId="47CC3F51"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01A5CF09" w14:textId="77777777" w:rsidR="002454DE" w:rsidRPr="007E69B1" w:rsidRDefault="002454DE" w:rsidP="00FE4083">
                  <w:pPr>
                    <w:pStyle w:val="af2"/>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Pr>
                <w:p w14:paraId="5104401F" w14:textId="77777777" w:rsidR="002454DE" w:rsidRPr="007E69B1" w:rsidRDefault="002454DE" w:rsidP="00FE4083">
                  <w:pPr>
                    <w:pStyle w:val="af2"/>
                    <w:rPr>
                      <w:szCs w:val="24"/>
                    </w:rPr>
                  </w:pPr>
                </w:p>
              </w:tc>
            </w:tr>
            <w:tr w:rsidR="002454DE" w:rsidRPr="007E69B1" w14:paraId="32887A63" w14:textId="77777777" w:rsidTr="00FE4083">
              <w:trPr>
                <w:cantSplit/>
              </w:trPr>
              <w:tc>
                <w:tcPr>
                  <w:tcW w:w="720" w:type="dxa"/>
                </w:tcPr>
                <w:p w14:paraId="071BB9C3"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4DB20F8F" w14:textId="77777777" w:rsidR="002454DE" w:rsidRPr="007E69B1" w:rsidRDefault="002454DE" w:rsidP="00FE4083">
                  <w:pPr>
                    <w:pStyle w:val="af2"/>
                    <w:rPr>
                      <w:szCs w:val="24"/>
                    </w:rPr>
                  </w:pPr>
                  <w:r w:rsidRPr="007E69B1">
                    <w:rPr>
                      <w:szCs w:val="24"/>
                    </w:rPr>
                    <w:t>Телефоны Участника (с указанием кода города)</w:t>
                  </w:r>
                </w:p>
              </w:tc>
              <w:tc>
                <w:tcPr>
                  <w:tcW w:w="3960" w:type="dxa"/>
                </w:tcPr>
                <w:p w14:paraId="430BB0BF" w14:textId="77777777" w:rsidR="002454DE" w:rsidRPr="007E69B1" w:rsidRDefault="002454DE" w:rsidP="00FE4083">
                  <w:pPr>
                    <w:pStyle w:val="af2"/>
                    <w:rPr>
                      <w:szCs w:val="24"/>
                    </w:rPr>
                  </w:pPr>
                </w:p>
              </w:tc>
            </w:tr>
            <w:tr w:rsidR="002454DE" w:rsidRPr="007E69B1" w14:paraId="6629348D" w14:textId="77777777" w:rsidTr="00FE4083">
              <w:trPr>
                <w:cantSplit/>
                <w:trHeight w:val="116"/>
              </w:trPr>
              <w:tc>
                <w:tcPr>
                  <w:tcW w:w="720" w:type="dxa"/>
                </w:tcPr>
                <w:p w14:paraId="38CBEA21"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01E1B661" w14:textId="77777777" w:rsidR="002454DE" w:rsidRPr="007E69B1" w:rsidRDefault="002454DE" w:rsidP="00FE4083">
                  <w:pPr>
                    <w:pStyle w:val="af2"/>
                    <w:rPr>
                      <w:szCs w:val="24"/>
                    </w:rPr>
                  </w:pPr>
                  <w:r w:rsidRPr="007E69B1">
                    <w:rPr>
                      <w:szCs w:val="24"/>
                    </w:rPr>
                    <w:t>Факс Участника (с указанием кода города)</w:t>
                  </w:r>
                </w:p>
              </w:tc>
              <w:tc>
                <w:tcPr>
                  <w:tcW w:w="3960" w:type="dxa"/>
                </w:tcPr>
                <w:p w14:paraId="4B1E582B" w14:textId="77777777" w:rsidR="002454DE" w:rsidRPr="007E69B1" w:rsidRDefault="002454DE" w:rsidP="00FE4083">
                  <w:pPr>
                    <w:pStyle w:val="af2"/>
                    <w:rPr>
                      <w:szCs w:val="24"/>
                    </w:rPr>
                  </w:pPr>
                </w:p>
              </w:tc>
            </w:tr>
            <w:tr w:rsidR="002454DE" w:rsidRPr="007E69B1" w14:paraId="29659FDB" w14:textId="77777777" w:rsidTr="00FE4083">
              <w:trPr>
                <w:cantSplit/>
              </w:trPr>
              <w:tc>
                <w:tcPr>
                  <w:tcW w:w="720" w:type="dxa"/>
                </w:tcPr>
                <w:p w14:paraId="55D1E847"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70C8CA93" w14:textId="77777777" w:rsidR="002454DE" w:rsidRPr="007E69B1" w:rsidRDefault="002454DE" w:rsidP="00FE4083">
                  <w:pPr>
                    <w:pStyle w:val="af2"/>
                    <w:rPr>
                      <w:szCs w:val="24"/>
                    </w:rPr>
                  </w:pPr>
                  <w:r w:rsidRPr="007E69B1">
                    <w:rPr>
                      <w:szCs w:val="24"/>
                    </w:rPr>
                    <w:t>Адрес электронной почты Участника</w:t>
                  </w:r>
                </w:p>
              </w:tc>
              <w:tc>
                <w:tcPr>
                  <w:tcW w:w="3960" w:type="dxa"/>
                </w:tcPr>
                <w:p w14:paraId="621060FC" w14:textId="77777777" w:rsidR="002454DE" w:rsidRPr="007E69B1" w:rsidRDefault="002454DE" w:rsidP="00FE4083">
                  <w:pPr>
                    <w:pStyle w:val="af2"/>
                    <w:rPr>
                      <w:szCs w:val="24"/>
                    </w:rPr>
                  </w:pPr>
                </w:p>
              </w:tc>
            </w:tr>
            <w:tr w:rsidR="002454DE" w:rsidRPr="007E69B1" w14:paraId="50857F42" w14:textId="77777777" w:rsidTr="00FE4083">
              <w:trPr>
                <w:cantSplit/>
              </w:trPr>
              <w:tc>
                <w:tcPr>
                  <w:tcW w:w="720" w:type="dxa"/>
                  <w:tcBorders>
                    <w:top w:val="single" w:sz="4" w:space="0" w:color="auto"/>
                    <w:left w:val="single" w:sz="4" w:space="0" w:color="auto"/>
                    <w:bottom w:val="single" w:sz="4" w:space="0" w:color="auto"/>
                    <w:right w:val="single" w:sz="4" w:space="0" w:color="auto"/>
                  </w:tcBorders>
                </w:tcPr>
                <w:p w14:paraId="3AB25526" w14:textId="77777777" w:rsidR="002454DE" w:rsidRPr="007E69B1" w:rsidRDefault="002454DE" w:rsidP="002454DE">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66795C4F" w14:textId="77777777" w:rsidR="002454DE" w:rsidRPr="007E69B1" w:rsidRDefault="002454DE" w:rsidP="00FE4083">
                  <w:pPr>
                    <w:pStyle w:val="af2"/>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14:paraId="58D723CE" w14:textId="77777777" w:rsidR="002454DE" w:rsidRPr="007E69B1" w:rsidRDefault="002454DE" w:rsidP="00FE4083">
                  <w:pPr>
                    <w:pStyle w:val="af2"/>
                    <w:rPr>
                      <w:color w:val="000000"/>
                      <w:szCs w:val="24"/>
                    </w:rPr>
                  </w:pPr>
                </w:p>
              </w:tc>
            </w:tr>
            <w:tr w:rsidR="002454DE" w:rsidRPr="007E69B1" w14:paraId="740212AF" w14:textId="77777777" w:rsidTr="00FE4083">
              <w:trPr>
                <w:cantSplit/>
              </w:trPr>
              <w:tc>
                <w:tcPr>
                  <w:tcW w:w="720" w:type="dxa"/>
                  <w:tcBorders>
                    <w:top w:val="single" w:sz="4" w:space="0" w:color="auto"/>
                    <w:left w:val="single" w:sz="4" w:space="0" w:color="auto"/>
                    <w:bottom w:val="single" w:sz="4" w:space="0" w:color="auto"/>
                    <w:right w:val="single" w:sz="4" w:space="0" w:color="auto"/>
                  </w:tcBorders>
                </w:tcPr>
                <w:p w14:paraId="2C6FF69F" w14:textId="77777777" w:rsidR="002454DE" w:rsidRPr="007E69B1" w:rsidRDefault="002454DE" w:rsidP="002454DE">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5E54FDF6" w14:textId="77777777" w:rsidR="002454DE" w:rsidRPr="007E69B1" w:rsidRDefault="002454DE" w:rsidP="00FE4083">
                  <w:pPr>
                    <w:pStyle w:val="af2"/>
                    <w:rPr>
                      <w:color w:val="000000"/>
                      <w:szCs w:val="24"/>
                    </w:rPr>
                  </w:pPr>
                  <w:r w:rsidRPr="007E69B1">
                    <w:rPr>
                      <w:color w:val="000000"/>
                      <w:szCs w:val="24"/>
                    </w:rPr>
                    <w:t>Фамилия, Имя и Отчество главного бухгалтера Участника</w:t>
                  </w:r>
                </w:p>
              </w:tc>
              <w:tc>
                <w:tcPr>
                  <w:tcW w:w="3960" w:type="dxa"/>
                  <w:tcBorders>
                    <w:top w:val="single" w:sz="4" w:space="0" w:color="auto"/>
                    <w:left w:val="single" w:sz="4" w:space="0" w:color="auto"/>
                    <w:bottom w:val="single" w:sz="4" w:space="0" w:color="auto"/>
                    <w:right w:val="single" w:sz="4" w:space="0" w:color="auto"/>
                  </w:tcBorders>
                </w:tcPr>
                <w:p w14:paraId="7D9FBC27" w14:textId="77777777" w:rsidR="002454DE" w:rsidRPr="007E69B1" w:rsidRDefault="002454DE" w:rsidP="00FE4083">
                  <w:pPr>
                    <w:pStyle w:val="af2"/>
                    <w:rPr>
                      <w:color w:val="000000"/>
                      <w:szCs w:val="24"/>
                    </w:rPr>
                  </w:pPr>
                </w:p>
              </w:tc>
            </w:tr>
            <w:tr w:rsidR="002454DE" w:rsidRPr="007E69B1" w14:paraId="2B626845" w14:textId="77777777" w:rsidTr="00FE4083">
              <w:trPr>
                <w:cantSplit/>
              </w:trPr>
              <w:tc>
                <w:tcPr>
                  <w:tcW w:w="720" w:type="dxa"/>
                </w:tcPr>
                <w:p w14:paraId="0E93C0C8"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55578036" w14:textId="77777777" w:rsidR="002454DE" w:rsidRPr="007E69B1" w:rsidRDefault="002454DE" w:rsidP="00FE4083">
                  <w:pPr>
                    <w:pStyle w:val="af2"/>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960" w:type="dxa"/>
                </w:tcPr>
                <w:p w14:paraId="18DE835E" w14:textId="77777777" w:rsidR="002454DE" w:rsidRPr="007E69B1" w:rsidRDefault="002454DE" w:rsidP="00FE4083">
                  <w:pPr>
                    <w:pStyle w:val="af2"/>
                    <w:rPr>
                      <w:szCs w:val="24"/>
                    </w:rPr>
                  </w:pPr>
                </w:p>
              </w:tc>
            </w:tr>
          </w:tbl>
          <w:p w14:paraId="7946DE9A" w14:textId="77777777" w:rsidR="002454DE" w:rsidRPr="007E69B1" w:rsidRDefault="002454DE" w:rsidP="00FE4083">
            <w:pPr>
              <w:spacing w:line="240" w:lineRule="auto"/>
              <w:rPr>
                <w:sz w:val="24"/>
                <w:szCs w:val="24"/>
              </w:rPr>
            </w:pPr>
            <w:r w:rsidRPr="007E69B1">
              <w:rPr>
                <w:sz w:val="24"/>
                <w:szCs w:val="24"/>
              </w:rPr>
              <w:t>____________________________________</w:t>
            </w:r>
          </w:p>
          <w:p w14:paraId="2ED6BB59" w14:textId="77777777" w:rsidR="002454DE" w:rsidRPr="007E69B1" w:rsidRDefault="002454DE" w:rsidP="00FE4083">
            <w:pPr>
              <w:spacing w:line="240" w:lineRule="auto"/>
              <w:ind w:right="3684"/>
              <w:jc w:val="center"/>
              <w:rPr>
                <w:sz w:val="24"/>
                <w:szCs w:val="24"/>
                <w:vertAlign w:val="superscript"/>
              </w:rPr>
            </w:pPr>
            <w:r w:rsidRPr="007E69B1">
              <w:rPr>
                <w:sz w:val="24"/>
                <w:szCs w:val="24"/>
                <w:vertAlign w:val="superscript"/>
              </w:rPr>
              <w:t>(подпись)</w:t>
            </w:r>
          </w:p>
          <w:p w14:paraId="7EDE137B" w14:textId="77777777" w:rsidR="002454DE" w:rsidRPr="007E69B1" w:rsidRDefault="002454DE" w:rsidP="00FE4083">
            <w:pPr>
              <w:spacing w:line="240" w:lineRule="auto"/>
              <w:rPr>
                <w:sz w:val="24"/>
                <w:szCs w:val="24"/>
              </w:rPr>
            </w:pPr>
            <w:r w:rsidRPr="007E69B1">
              <w:rPr>
                <w:sz w:val="24"/>
                <w:szCs w:val="24"/>
              </w:rPr>
              <w:t>___</w:t>
            </w:r>
            <w:r>
              <w:rPr>
                <w:sz w:val="24"/>
                <w:szCs w:val="24"/>
              </w:rPr>
              <w:t>_________________</w:t>
            </w:r>
            <w:r w:rsidRPr="007E69B1">
              <w:rPr>
                <w:sz w:val="24"/>
                <w:szCs w:val="24"/>
              </w:rPr>
              <w:t>__________</w:t>
            </w:r>
          </w:p>
          <w:p w14:paraId="289E40D5" w14:textId="77777777" w:rsidR="002454DE" w:rsidRPr="007E69B1" w:rsidRDefault="002454DE" w:rsidP="00FE4083">
            <w:pPr>
              <w:spacing w:line="240" w:lineRule="auto"/>
              <w:ind w:right="3684"/>
              <w:jc w:val="center"/>
              <w:rPr>
                <w:sz w:val="24"/>
                <w:szCs w:val="24"/>
                <w:vertAlign w:val="superscript"/>
              </w:rPr>
            </w:pPr>
            <w:r w:rsidRPr="007E69B1">
              <w:rPr>
                <w:sz w:val="24"/>
                <w:szCs w:val="24"/>
                <w:vertAlign w:val="superscript"/>
              </w:rPr>
              <w:lastRenderedPageBreak/>
              <w:t>(фамилия, имя, отчество подписавшего, должность)</w:t>
            </w:r>
          </w:p>
          <w:p w14:paraId="5A29FBA0" w14:textId="77777777" w:rsidR="002454DE" w:rsidRPr="007E69B1" w:rsidRDefault="002454DE" w:rsidP="00FE4083">
            <w:pPr>
              <w:keepNext/>
              <w:spacing w:line="240" w:lineRule="auto"/>
              <w:rPr>
                <w:b/>
                <w:sz w:val="24"/>
                <w:szCs w:val="24"/>
              </w:rPr>
            </w:pPr>
            <w:r w:rsidRPr="007E69B1">
              <w:rPr>
                <w:b/>
                <w:sz w:val="24"/>
                <w:szCs w:val="24"/>
              </w:rPr>
              <w:t>М.П.</w:t>
            </w:r>
          </w:p>
          <w:p w14:paraId="17A71792"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0400BD8" w14:textId="77777777" w:rsidR="002454DE" w:rsidRPr="007E69B1" w:rsidRDefault="002454DE" w:rsidP="00FE4083">
            <w:pPr>
              <w:keepNext/>
              <w:spacing w:line="240" w:lineRule="auto"/>
              <w:rPr>
                <w:b/>
                <w:sz w:val="24"/>
                <w:szCs w:val="24"/>
              </w:rPr>
            </w:pPr>
          </w:p>
          <w:p w14:paraId="3412FBBE" w14:textId="77777777" w:rsidR="002454DE" w:rsidRPr="00384326" w:rsidRDefault="002454DE" w:rsidP="002454DE">
            <w:pPr>
              <w:pStyle w:val="11"/>
              <w:numPr>
                <w:ilvl w:val="2"/>
                <w:numId w:val="7"/>
              </w:numPr>
              <w:tabs>
                <w:tab w:val="clear" w:pos="1571"/>
                <w:tab w:val="num" w:pos="1430"/>
              </w:tabs>
              <w:ind w:left="74" w:firstLine="777"/>
              <w:jc w:val="both"/>
              <w:rPr>
                <w:b w:val="0"/>
                <w:bCs/>
                <w:lang w:val="ru-RU" w:eastAsia="ru-RU"/>
              </w:rPr>
            </w:pPr>
            <w:bookmarkStart w:id="284" w:name="_Toc175749041"/>
            <w:bookmarkStart w:id="285" w:name="_Toc98254035"/>
            <w:bookmarkStart w:id="286" w:name="_Toc200378419"/>
            <w:bookmarkStart w:id="287" w:name="_Toc200440659"/>
            <w:bookmarkStart w:id="288" w:name="_Toc200441712"/>
            <w:bookmarkStart w:id="289" w:name="_Toc200441863"/>
            <w:bookmarkStart w:id="290" w:name="_Toc200597945"/>
            <w:bookmarkStart w:id="291" w:name="_Toc202243131"/>
            <w:bookmarkStart w:id="292" w:name="_Toc202247518"/>
            <w:bookmarkStart w:id="293" w:name="_Toc241044741"/>
            <w:bookmarkStart w:id="294" w:name="_Toc246838967"/>
            <w:bookmarkStart w:id="295" w:name="_Toc254075242"/>
            <w:bookmarkStart w:id="296" w:name="_Toc272855941"/>
            <w:bookmarkStart w:id="297" w:name="_Toc274728983"/>
            <w:bookmarkStart w:id="298" w:name="_Toc345570208"/>
            <w:bookmarkStart w:id="299" w:name="_Toc346098415"/>
            <w:r w:rsidRPr="00384326">
              <w:rPr>
                <w:b w:val="0"/>
                <w:bCs/>
                <w:lang w:val="ru-RU" w:eastAsia="ru-RU"/>
              </w:rPr>
              <w:t>Инструкции по заполнению</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43068436" w14:textId="3E1675DB" w:rsidR="002454DE" w:rsidRPr="008260E6" w:rsidRDefault="002454DE" w:rsidP="00843068">
            <w:pPr>
              <w:pStyle w:val="11"/>
              <w:numPr>
                <w:ilvl w:val="3"/>
                <w:numId w:val="7"/>
              </w:numPr>
              <w:ind w:left="74" w:firstLine="777"/>
              <w:jc w:val="both"/>
              <w:rPr>
                <w:b w:val="0"/>
                <w:bCs/>
                <w:lang w:val="ru-RU" w:eastAsia="ru-RU"/>
              </w:rPr>
            </w:pPr>
            <w:r w:rsidRPr="008260E6">
              <w:rPr>
                <w:b w:val="0"/>
                <w:bCs/>
                <w:lang w:val="ru-RU" w:eastAsia="ru-RU"/>
              </w:rPr>
              <w:t xml:space="preserve">  Участник указывает свое фирменное наименование (в т.ч. организационно-правовую форму) и свой адрес.</w:t>
            </w:r>
          </w:p>
          <w:p w14:paraId="6C0ADE1C" w14:textId="77777777" w:rsidR="002454DE" w:rsidRPr="00384326" w:rsidRDefault="002454DE" w:rsidP="002454DE">
            <w:pPr>
              <w:pStyle w:val="11"/>
              <w:numPr>
                <w:ilvl w:val="3"/>
                <w:numId w:val="7"/>
              </w:numPr>
              <w:ind w:left="74" w:firstLine="777"/>
              <w:jc w:val="both"/>
              <w:rPr>
                <w:b w:val="0"/>
                <w:bCs/>
                <w:lang w:val="ru-RU" w:eastAsia="ru-RU"/>
              </w:rPr>
            </w:pPr>
            <w:r w:rsidRPr="00384326">
              <w:rPr>
                <w:b w:val="0"/>
                <w:bCs/>
                <w:lang w:val="ru-RU" w:eastAsia="ru-RU"/>
              </w:rPr>
              <w:t xml:space="preserve"> Участники должны заполнить приведенную выше таблицу по всем позициям. В случае отсутствия каких-либо данных указать слово «нет».</w:t>
            </w:r>
          </w:p>
          <w:p w14:paraId="77F7D7D9" w14:textId="77777777" w:rsidR="002454DE" w:rsidRPr="00384326" w:rsidRDefault="002454DE" w:rsidP="002454DE">
            <w:pPr>
              <w:pStyle w:val="11"/>
              <w:numPr>
                <w:ilvl w:val="3"/>
                <w:numId w:val="7"/>
              </w:numPr>
              <w:ind w:left="74" w:firstLine="777"/>
              <w:jc w:val="both"/>
              <w:rPr>
                <w:b w:val="0"/>
                <w:bCs/>
                <w:lang w:val="ru-RU" w:eastAsia="ru-RU"/>
              </w:rPr>
            </w:pPr>
            <w:r w:rsidRPr="00384326">
              <w:rPr>
                <w:b w:val="0"/>
                <w:bCs/>
                <w:lang w:val="ru-RU" w:eastAsia="ru-RU"/>
              </w:rPr>
              <w:t xml:space="preserve"> В графе 9 «Банковские реквизиты…» указываются реквизиты, которые будут использованы при заключении Договора.</w:t>
            </w:r>
          </w:p>
          <w:p w14:paraId="7A208D73" w14:textId="77777777" w:rsidR="002454DE" w:rsidRPr="00384326" w:rsidRDefault="002454DE" w:rsidP="00FE4083">
            <w:pPr>
              <w:pStyle w:val="11"/>
              <w:numPr>
                <w:ilvl w:val="0"/>
                <w:numId w:val="0"/>
              </w:numPr>
              <w:ind w:left="360" w:hanging="360"/>
              <w:rPr>
                <w:lang w:val="ru-RU" w:eastAsia="ru-RU"/>
              </w:rPr>
            </w:pPr>
          </w:p>
          <w:p w14:paraId="4DDF6B17" w14:textId="77777777" w:rsidR="002454DE" w:rsidRPr="00CC131C"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p>
          <w:p w14:paraId="0F1C2401" w14:textId="77777777" w:rsidR="002454DE" w:rsidRPr="00384326" w:rsidRDefault="002454DE" w:rsidP="00FE4083">
            <w:pPr>
              <w:pStyle w:val="aff5"/>
              <w:tabs>
                <w:tab w:val="left" w:pos="1260"/>
              </w:tabs>
              <w:autoSpaceDE w:val="0"/>
              <w:autoSpaceDN w:val="0"/>
              <w:adjustRightInd w:val="0"/>
              <w:spacing w:after="100" w:afterAutospacing="1" w:line="240" w:lineRule="auto"/>
              <w:ind w:left="1353" w:firstLine="0"/>
              <w:outlineLvl w:val="1"/>
              <w:rPr>
                <w:b/>
                <w:sz w:val="24"/>
                <w:szCs w:val="24"/>
                <w:lang w:val="ru-RU" w:eastAsia="ru-RU"/>
              </w:rPr>
            </w:pPr>
          </w:p>
          <w:p w14:paraId="459DFB40" w14:textId="77777777" w:rsidR="002454DE" w:rsidRPr="00384326" w:rsidRDefault="002454DE" w:rsidP="00FE4083">
            <w:pPr>
              <w:pStyle w:val="aff5"/>
              <w:tabs>
                <w:tab w:val="left" w:pos="1260"/>
              </w:tabs>
              <w:autoSpaceDE w:val="0"/>
              <w:autoSpaceDN w:val="0"/>
              <w:adjustRightInd w:val="0"/>
              <w:spacing w:after="100" w:afterAutospacing="1" w:line="240" w:lineRule="auto"/>
              <w:ind w:left="1353" w:firstLine="0"/>
              <w:outlineLvl w:val="1"/>
              <w:rPr>
                <w:b/>
                <w:sz w:val="24"/>
                <w:szCs w:val="24"/>
                <w:lang w:val="ru-RU" w:eastAsia="ru-RU"/>
              </w:rPr>
            </w:pPr>
          </w:p>
          <w:p w14:paraId="22764236" w14:textId="77777777" w:rsidR="002454DE" w:rsidRPr="00D42628" w:rsidRDefault="002454DE" w:rsidP="00FE4083"/>
        </w:tc>
      </w:tr>
    </w:tbl>
    <w:p w14:paraId="52809002" w14:textId="77777777" w:rsidR="00590BFC" w:rsidRDefault="00590BFC" w:rsidP="00F070A8">
      <w:pPr>
        <w:pStyle w:val="a1"/>
        <w:numPr>
          <w:ilvl w:val="0"/>
          <w:numId w:val="0"/>
        </w:numPr>
        <w:spacing w:line="240" w:lineRule="auto"/>
        <w:rPr>
          <w:sz w:val="24"/>
          <w:szCs w:val="24"/>
        </w:rPr>
      </w:pPr>
    </w:p>
    <w:p w14:paraId="29217990" w14:textId="77777777" w:rsidR="00C04B26" w:rsidRDefault="00C04B26" w:rsidP="00F070A8">
      <w:pPr>
        <w:pStyle w:val="a1"/>
        <w:numPr>
          <w:ilvl w:val="0"/>
          <w:numId w:val="0"/>
        </w:numPr>
        <w:spacing w:line="240" w:lineRule="auto"/>
        <w:rPr>
          <w:sz w:val="24"/>
          <w:szCs w:val="24"/>
        </w:rPr>
      </w:pPr>
    </w:p>
    <w:p w14:paraId="0441652E" w14:textId="77777777" w:rsidR="00C04B26" w:rsidRDefault="00C04B26" w:rsidP="00F070A8">
      <w:pPr>
        <w:pStyle w:val="a1"/>
        <w:numPr>
          <w:ilvl w:val="0"/>
          <w:numId w:val="0"/>
        </w:numPr>
        <w:spacing w:line="240" w:lineRule="auto"/>
        <w:rPr>
          <w:sz w:val="24"/>
          <w:szCs w:val="24"/>
        </w:rPr>
      </w:pPr>
    </w:p>
    <w:p w14:paraId="5BD33D59" w14:textId="77777777" w:rsidR="00C04B26" w:rsidRDefault="00C04B26" w:rsidP="00F070A8">
      <w:pPr>
        <w:pStyle w:val="a1"/>
        <w:numPr>
          <w:ilvl w:val="0"/>
          <w:numId w:val="0"/>
        </w:numPr>
        <w:spacing w:line="240" w:lineRule="auto"/>
        <w:rPr>
          <w:sz w:val="24"/>
          <w:szCs w:val="24"/>
        </w:rPr>
      </w:pPr>
    </w:p>
    <w:p w14:paraId="51E55C8B" w14:textId="77777777" w:rsidR="00C04B26" w:rsidRDefault="00C04B26" w:rsidP="00F070A8">
      <w:pPr>
        <w:pStyle w:val="a1"/>
        <w:numPr>
          <w:ilvl w:val="0"/>
          <w:numId w:val="0"/>
        </w:numPr>
        <w:spacing w:line="240" w:lineRule="auto"/>
        <w:rPr>
          <w:sz w:val="24"/>
          <w:szCs w:val="24"/>
        </w:rPr>
      </w:pPr>
    </w:p>
    <w:p w14:paraId="671C18D6" w14:textId="77777777" w:rsidR="00C04B26" w:rsidRDefault="00C04B26" w:rsidP="00F070A8">
      <w:pPr>
        <w:pStyle w:val="a1"/>
        <w:numPr>
          <w:ilvl w:val="0"/>
          <w:numId w:val="0"/>
        </w:numPr>
        <w:spacing w:line="240" w:lineRule="auto"/>
        <w:rPr>
          <w:sz w:val="24"/>
          <w:szCs w:val="24"/>
        </w:rPr>
      </w:pPr>
    </w:p>
    <w:p w14:paraId="3BF1A980" w14:textId="77777777" w:rsidR="00C04B26" w:rsidRDefault="00C04B26" w:rsidP="00F070A8">
      <w:pPr>
        <w:pStyle w:val="a1"/>
        <w:numPr>
          <w:ilvl w:val="0"/>
          <w:numId w:val="0"/>
        </w:numPr>
        <w:spacing w:line="240" w:lineRule="auto"/>
        <w:rPr>
          <w:sz w:val="24"/>
          <w:szCs w:val="24"/>
        </w:rPr>
      </w:pPr>
    </w:p>
    <w:p w14:paraId="41007296" w14:textId="77777777" w:rsidR="00C04B26" w:rsidRDefault="00C04B26" w:rsidP="00F070A8">
      <w:pPr>
        <w:pStyle w:val="a1"/>
        <w:numPr>
          <w:ilvl w:val="0"/>
          <w:numId w:val="0"/>
        </w:numPr>
        <w:spacing w:line="240" w:lineRule="auto"/>
        <w:rPr>
          <w:sz w:val="24"/>
          <w:szCs w:val="24"/>
        </w:rPr>
      </w:pPr>
    </w:p>
    <w:p w14:paraId="4938AB39" w14:textId="77777777" w:rsidR="00C04B26" w:rsidRDefault="00C04B26" w:rsidP="00F070A8">
      <w:pPr>
        <w:pStyle w:val="a1"/>
        <w:numPr>
          <w:ilvl w:val="0"/>
          <w:numId w:val="0"/>
        </w:numPr>
        <w:spacing w:line="240" w:lineRule="auto"/>
        <w:rPr>
          <w:sz w:val="24"/>
          <w:szCs w:val="24"/>
        </w:rPr>
      </w:pPr>
    </w:p>
    <w:p w14:paraId="1E0D9588" w14:textId="77777777" w:rsidR="00C04B26" w:rsidRDefault="00C04B26" w:rsidP="00F070A8">
      <w:pPr>
        <w:pStyle w:val="a1"/>
        <w:numPr>
          <w:ilvl w:val="0"/>
          <w:numId w:val="0"/>
        </w:numPr>
        <w:spacing w:line="240" w:lineRule="auto"/>
        <w:rPr>
          <w:sz w:val="24"/>
          <w:szCs w:val="24"/>
        </w:rPr>
      </w:pPr>
    </w:p>
    <w:p w14:paraId="0A2E447F" w14:textId="77777777" w:rsidR="00C04B26" w:rsidRDefault="00C04B26" w:rsidP="00F070A8">
      <w:pPr>
        <w:pStyle w:val="a1"/>
        <w:numPr>
          <w:ilvl w:val="0"/>
          <w:numId w:val="0"/>
        </w:numPr>
        <w:spacing w:line="240" w:lineRule="auto"/>
        <w:rPr>
          <w:sz w:val="24"/>
          <w:szCs w:val="24"/>
        </w:rPr>
      </w:pPr>
    </w:p>
    <w:p w14:paraId="2C06778E" w14:textId="77777777" w:rsidR="00C04B26" w:rsidRDefault="00C04B26" w:rsidP="00F070A8">
      <w:pPr>
        <w:pStyle w:val="a1"/>
        <w:numPr>
          <w:ilvl w:val="0"/>
          <w:numId w:val="0"/>
        </w:numPr>
        <w:spacing w:line="240" w:lineRule="auto"/>
        <w:rPr>
          <w:sz w:val="24"/>
          <w:szCs w:val="24"/>
        </w:rPr>
      </w:pPr>
    </w:p>
    <w:p w14:paraId="0F255E00" w14:textId="77777777" w:rsidR="00C04B26" w:rsidRDefault="00C04B26" w:rsidP="00F070A8">
      <w:pPr>
        <w:pStyle w:val="a1"/>
        <w:numPr>
          <w:ilvl w:val="0"/>
          <w:numId w:val="0"/>
        </w:numPr>
        <w:spacing w:line="240" w:lineRule="auto"/>
        <w:rPr>
          <w:sz w:val="24"/>
          <w:szCs w:val="24"/>
        </w:rPr>
      </w:pPr>
    </w:p>
    <w:p w14:paraId="2793F08E" w14:textId="77777777" w:rsidR="00C04B26" w:rsidRDefault="00C04B26" w:rsidP="00F070A8">
      <w:pPr>
        <w:pStyle w:val="a1"/>
        <w:numPr>
          <w:ilvl w:val="0"/>
          <w:numId w:val="0"/>
        </w:numPr>
        <w:spacing w:line="240" w:lineRule="auto"/>
        <w:rPr>
          <w:sz w:val="24"/>
          <w:szCs w:val="24"/>
        </w:rPr>
      </w:pPr>
    </w:p>
    <w:p w14:paraId="71804728" w14:textId="77777777" w:rsidR="00C04B26" w:rsidRDefault="00C04B26" w:rsidP="00F070A8">
      <w:pPr>
        <w:pStyle w:val="a1"/>
        <w:numPr>
          <w:ilvl w:val="0"/>
          <w:numId w:val="0"/>
        </w:numPr>
        <w:spacing w:line="240" w:lineRule="auto"/>
        <w:rPr>
          <w:sz w:val="24"/>
          <w:szCs w:val="24"/>
        </w:rPr>
      </w:pPr>
    </w:p>
    <w:p w14:paraId="6136C5FC" w14:textId="77777777" w:rsidR="00C04B26" w:rsidRDefault="00C04B26" w:rsidP="00F070A8">
      <w:pPr>
        <w:pStyle w:val="a1"/>
        <w:numPr>
          <w:ilvl w:val="0"/>
          <w:numId w:val="0"/>
        </w:numPr>
        <w:spacing w:line="240" w:lineRule="auto"/>
        <w:rPr>
          <w:sz w:val="24"/>
          <w:szCs w:val="24"/>
        </w:rPr>
      </w:pPr>
    </w:p>
    <w:p w14:paraId="0D564983" w14:textId="77777777" w:rsidR="00C04B26" w:rsidRDefault="00C04B26" w:rsidP="00F070A8">
      <w:pPr>
        <w:pStyle w:val="a1"/>
        <w:numPr>
          <w:ilvl w:val="0"/>
          <w:numId w:val="0"/>
        </w:numPr>
        <w:spacing w:line="240" w:lineRule="auto"/>
        <w:rPr>
          <w:sz w:val="24"/>
          <w:szCs w:val="24"/>
        </w:rPr>
      </w:pPr>
    </w:p>
    <w:p w14:paraId="424EEED2" w14:textId="77777777" w:rsidR="00C04B26" w:rsidRDefault="00C04B26" w:rsidP="00F070A8">
      <w:pPr>
        <w:pStyle w:val="a1"/>
        <w:numPr>
          <w:ilvl w:val="0"/>
          <w:numId w:val="0"/>
        </w:numPr>
        <w:spacing w:line="240" w:lineRule="auto"/>
        <w:rPr>
          <w:sz w:val="24"/>
          <w:szCs w:val="24"/>
        </w:rPr>
      </w:pPr>
    </w:p>
    <w:p w14:paraId="692CCC06" w14:textId="7AF1C5B5" w:rsidR="00C04B26" w:rsidRDefault="00C04B26" w:rsidP="00F070A8">
      <w:pPr>
        <w:pStyle w:val="a1"/>
        <w:numPr>
          <w:ilvl w:val="0"/>
          <w:numId w:val="0"/>
        </w:numPr>
        <w:spacing w:line="240" w:lineRule="auto"/>
        <w:rPr>
          <w:sz w:val="24"/>
          <w:szCs w:val="24"/>
        </w:rPr>
      </w:pPr>
    </w:p>
    <w:p w14:paraId="283AA74B" w14:textId="6D30A982" w:rsidR="000D426C" w:rsidRDefault="000D426C" w:rsidP="00F070A8">
      <w:pPr>
        <w:pStyle w:val="a1"/>
        <w:numPr>
          <w:ilvl w:val="0"/>
          <w:numId w:val="0"/>
        </w:numPr>
        <w:spacing w:line="240" w:lineRule="auto"/>
        <w:rPr>
          <w:sz w:val="24"/>
          <w:szCs w:val="24"/>
        </w:rPr>
      </w:pPr>
    </w:p>
    <w:p w14:paraId="7EE3C214" w14:textId="0299822A" w:rsidR="000D426C" w:rsidRDefault="000D426C" w:rsidP="00F070A8">
      <w:pPr>
        <w:pStyle w:val="a1"/>
        <w:numPr>
          <w:ilvl w:val="0"/>
          <w:numId w:val="0"/>
        </w:numPr>
        <w:spacing w:line="240" w:lineRule="auto"/>
        <w:rPr>
          <w:sz w:val="24"/>
          <w:szCs w:val="24"/>
        </w:rPr>
      </w:pPr>
    </w:p>
    <w:p w14:paraId="56233356" w14:textId="1F755F49" w:rsidR="000D426C" w:rsidRDefault="000D426C" w:rsidP="00F070A8">
      <w:pPr>
        <w:pStyle w:val="a1"/>
        <w:numPr>
          <w:ilvl w:val="0"/>
          <w:numId w:val="0"/>
        </w:numPr>
        <w:spacing w:line="240" w:lineRule="auto"/>
        <w:rPr>
          <w:sz w:val="24"/>
          <w:szCs w:val="24"/>
        </w:rPr>
      </w:pPr>
    </w:p>
    <w:p w14:paraId="74D5335B" w14:textId="322020F9" w:rsidR="000D426C" w:rsidRDefault="000D426C" w:rsidP="00F070A8">
      <w:pPr>
        <w:pStyle w:val="a1"/>
        <w:numPr>
          <w:ilvl w:val="0"/>
          <w:numId w:val="0"/>
        </w:numPr>
        <w:spacing w:line="240" w:lineRule="auto"/>
        <w:rPr>
          <w:sz w:val="24"/>
          <w:szCs w:val="24"/>
        </w:rPr>
      </w:pPr>
    </w:p>
    <w:p w14:paraId="159DAE20" w14:textId="5D2DC7E8" w:rsidR="000D426C" w:rsidRDefault="000D426C" w:rsidP="00F070A8">
      <w:pPr>
        <w:pStyle w:val="a1"/>
        <w:numPr>
          <w:ilvl w:val="0"/>
          <w:numId w:val="0"/>
        </w:numPr>
        <w:spacing w:line="240" w:lineRule="auto"/>
        <w:rPr>
          <w:sz w:val="24"/>
          <w:szCs w:val="24"/>
        </w:rPr>
      </w:pPr>
    </w:p>
    <w:p w14:paraId="405AF7A8" w14:textId="7CDBC2D7" w:rsidR="000D426C" w:rsidRDefault="000D426C" w:rsidP="00F070A8">
      <w:pPr>
        <w:pStyle w:val="a1"/>
        <w:numPr>
          <w:ilvl w:val="0"/>
          <w:numId w:val="0"/>
        </w:numPr>
        <w:spacing w:line="240" w:lineRule="auto"/>
        <w:rPr>
          <w:sz w:val="24"/>
          <w:szCs w:val="24"/>
        </w:rPr>
      </w:pPr>
    </w:p>
    <w:p w14:paraId="15CEB801" w14:textId="3675C89E" w:rsidR="000D426C" w:rsidRDefault="000D426C" w:rsidP="00F070A8">
      <w:pPr>
        <w:pStyle w:val="a1"/>
        <w:numPr>
          <w:ilvl w:val="0"/>
          <w:numId w:val="0"/>
        </w:numPr>
        <w:spacing w:line="240" w:lineRule="auto"/>
        <w:rPr>
          <w:sz w:val="24"/>
          <w:szCs w:val="24"/>
        </w:rPr>
      </w:pPr>
    </w:p>
    <w:p w14:paraId="5F9E2F76" w14:textId="528FA871" w:rsidR="000D426C" w:rsidRDefault="000D426C" w:rsidP="00F070A8">
      <w:pPr>
        <w:pStyle w:val="a1"/>
        <w:numPr>
          <w:ilvl w:val="0"/>
          <w:numId w:val="0"/>
        </w:numPr>
        <w:spacing w:line="240" w:lineRule="auto"/>
        <w:rPr>
          <w:sz w:val="24"/>
          <w:szCs w:val="24"/>
        </w:rPr>
      </w:pPr>
    </w:p>
    <w:p w14:paraId="6C3DEA70" w14:textId="1E57C067" w:rsidR="000D426C" w:rsidRDefault="000D426C" w:rsidP="00F070A8">
      <w:pPr>
        <w:pStyle w:val="a1"/>
        <w:numPr>
          <w:ilvl w:val="0"/>
          <w:numId w:val="0"/>
        </w:numPr>
        <w:spacing w:line="240" w:lineRule="auto"/>
        <w:rPr>
          <w:sz w:val="24"/>
          <w:szCs w:val="24"/>
        </w:rPr>
      </w:pPr>
    </w:p>
    <w:p w14:paraId="277CF0AF" w14:textId="7EB4159E" w:rsidR="000D426C" w:rsidRDefault="000D426C" w:rsidP="00F070A8">
      <w:pPr>
        <w:pStyle w:val="a1"/>
        <w:numPr>
          <w:ilvl w:val="0"/>
          <w:numId w:val="0"/>
        </w:numPr>
        <w:spacing w:line="240" w:lineRule="auto"/>
        <w:rPr>
          <w:sz w:val="24"/>
          <w:szCs w:val="24"/>
        </w:rPr>
      </w:pPr>
    </w:p>
    <w:p w14:paraId="5DAE3E0A" w14:textId="008EF85A" w:rsidR="008260E6" w:rsidRDefault="008260E6" w:rsidP="00F070A8">
      <w:pPr>
        <w:pStyle w:val="a1"/>
        <w:numPr>
          <w:ilvl w:val="0"/>
          <w:numId w:val="0"/>
        </w:numPr>
        <w:spacing w:line="240" w:lineRule="auto"/>
        <w:rPr>
          <w:sz w:val="24"/>
          <w:szCs w:val="24"/>
        </w:rPr>
      </w:pPr>
    </w:p>
    <w:p w14:paraId="07DA4BB2" w14:textId="77777777" w:rsidR="008260E6" w:rsidRDefault="008260E6" w:rsidP="00F070A8">
      <w:pPr>
        <w:pStyle w:val="a1"/>
        <w:numPr>
          <w:ilvl w:val="0"/>
          <w:numId w:val="0"/>
        </w:numPr>
        <w:spacing w:line="240" w:lineRule="auto"/>
        <w:rPr>
          <w:sz w:val="24"/>
          <w:szCs w:val="24"/>
        </w:rPr>
      </w:pPr>
    </w:p>
    <w:p w14:paraId="769BE4EF" w14:textId="77777777" w:rsidR="00590BFC" w:rsidRDefault="00590BFC" w:rsidP="00FC5523">
      <w:pPr>
        <w:pStyle w:val="a1"/>
        <w:numPr>
          <w:ilvl w:val="0"/>
          <w:numId w:val="0"/>
        </w:numPr>
        <w:spacing w:line="240" w:lineRule="auto"/>
        <w:ind w:left="1134" w:hanging="1134"/>
        <w:rPr>
          <w:sz w:val="24"/>
          <w:szCs w:val="24"/>
        </w:rPr>
      </w:pPr>
    </w:p>
    <w:p w14:paraId="748A502B" w14:textId="77777777" w:rsidR="00CB7B5E" w:rsidRDefault="00CB7B5E" w:rsidP="00FC5523">
      <w:pPr>
        <w:pStyle w:val="a1"/>
        <w:numPr>
          <w:ilvl w:val="0"/>
          <w:numId w:val="0"/>
        </w:numPr>
        <w:spacing w:line="240" w:lineRule="auto"/>
        <w:ind w:left="1134" w:hanging="1134"/>
        <w:rPr>
          <w:sz w:val="24"/>
          <w:szCs w:val="24"/>
        </w:rPr>
      </w:pPr>
    </w:p>
    <w:p w14:paraId="44FDFC07" w14:textId="56CE81BE" w:rsidR="00D44529" w:rsidRDefault="00D44529" w:rsidP="00D44529">
      <w:pPr>
        <w:spacing w:line="240" w:lineRule="auto"/>
        <w:ind w:firstLine="0"/>
        <w:rPr>
          <w:sz w:val="24"/>
          <w:szCs w:val="24"/>
        </w:rPr>
      </w:pPr>
    </w:p>
    <w:p w14:paraId="631EFAD6" w14:textId="77777777" w:rsidR="00590BFC" w:rsidRDefault="00590BFC" w:rsidP="00FC5523">
      <w:pPr>
        <w:pStyle w:val="a1"/>
        <w:numPr>
          <w:ilvl w:val="0"/>
          <w:numId w:val="0"/>
        </w:numPr>
        <w:spacing w:line="240" w:lineRule="auto"/>
        <w:ind w:left="1134" w:hanging="1134"/>
        <w:rPr>
          <w:sz w:val="24"/>
          <w:szCs w:val="24"/>
        </w:rPr>
      </w:pPr>
    </w:p>
    <w:bookmarkEnd w:id="94"/>
    <w:p w14:paraId="5DC9F87D" w14:textId="32139183" w:rsidR="006068A5" w:rsidRPr="00E236FB" w:rsidRDefault="006068A5" w:rsidP="006068A5">
      <w:pPr>
        <w:spacing w:line="240" w:lineRule="auto"/>
        <w:jc w:val="right"/>
        <w:rPr>
          <w:sz w:val="24"/>
          <w:szCs w:val="24"/>
        </w:rPr>
      </w:pPr>
      <w:r w:rsidRPr="00E236FB">
        <w:rPr>
          <w:sz w:val="24"/>
          <w:szCs w:val="24"/>
        </w:rPr>
        <w:lastRenderedPageBreak/>
        <w:t xml:space="preserve">Приложение </w:t>
      </w:r>
      <w:r>
        <w:rPr>
          <w:sz w:val="24"/>
          <w:szCs w:val="24"/>
        </w:rPr>
        <w:t xml:space="preserve">№ </w:t>
      </w:r>
      <w:r w:rsidRPr="00E236FB">
        <w:rPr>
          <w:sz w:val="24"/>
          <w:szCs w:val="24"/>
        </w:rPr>
        <w:t>1 к Документации</w:t>
      </w:r>
    </w:p>
    <w:p w14:paraId="284EC4DA" w14:textId="184A2779" w:rsidR="006068A5" w:rsidRPr="00E236FB" w:rsidRDefault="006068A5" w:rsidP="006068A5">
      <w:pPr>
        <w:spacing w:line="240" w:lineRule="auto"/>
        <w:jc w:val="center"/>
        <w:rPr>
          <w:sz w:val="24"/>
          <w:szCs w:val="24"/>
        </w:rPr>
      </w:pPr>
      <w:r w:rsidRPr="00E236FB">
        <w:rPr>
          <w:sz w:val="24"/>
          <w:szCs w:val="24"/>
        </w:rPr>
        <w:t xml:space="preserve">                                                                         </w:t>
      </w:r>
      <w:r w:rsidR="00CB7B5E">
        <w:rPr>
          <w:sz w:val="24"/>
          <w:szCs w:val="24"/>
        </w:rPr>
        <w:t xml:space="preserve"> </w:t>
      </w:r>
      <w:r w:rsidRPr="00E236FB">
        <w:rPr>
          <w:sz w:val="24"/>
          <w:szCs w:val="24"/>
        </w:rPr>
        <w:t xml:space="preserve">от  </w:t>
      </w:r>
      <w:r w:rsidR="000C6A44">
        <w:rPr>
          <w:sz w:val="24"/>
          <w:szCs w:val="24"/>
        </w:rPr>
        <w:t xml:space="preserve">  </w:t>
      </w:r>
      <w:r w:rsidR="006A4DCA">
        <w:rPr>
          <w:sz w:val="24"/>
          <w:szCs w:val="24"/>
        </w:rPr>
        <w:t>20.11</w:t>
      </w:r>
      <w:r w:rsidR="006E31D2">
        <w:rPr>
          <w:sz w:val="24"/>
          <w:szCs w:val="24"/>
        </w:rPr>
        <w:t>.</w:t>
      </w:r>
      <w:r w:rsidRPr="00E236FB">
        <w:rPr>
          <w:sz w:val="24"/>
          <w:szCs w:val="24"/>
        </w:rPr>
        <w:t>202</w:t>
      </w:r>
      <w:r w:rsidR="003C2B4F">
        <w:rPr>
          <w:sz w:val="24"/>
          <w:szCs w:val="24"/>
        </w:rPr>
        <w:t>4</w:t>
      </w:r>
      <w:r w:rsidRPr="00E236FB">
        <w:rPr>
          <w:sz w:val="24"/>
          <w:szCs w:val="24"/>
        </w:rPr>
        <w:t xml:space="preserve"> г.</w:t>
      </w:r>
    </w:p>
    <w:p w14:paraId="70E2B92E" w14:textId="77777777" w:rsidR="006068A5" w:rsidRPr="00E236FB" w:rsidRDefault="006068A5" w:rsidP="006068A5">
      <w:pPr>
        <w:spacing w:line="240" w:lineRule="auto"/>
        <w:rPr>
          <w:sz w:val="24"/>
          <w:szCs w:val="24"/>
        </w:rPr>
      </w:pPr>
    </w:p>
    <w:p w14:paraId="44E71FAF" w14:textId="77777777" w:rsidR="006068A5" w:rsidRPr="00E236FB" w:rsidRDefault="006068A5" w:rsidP="006068A5">
      <w:pPr>
        <w:spacing w:line="240" w:lineRule="auto"/>
        <w:rPr>
          <w:sz w:val="24"/>
          <w:szCs w:val="24"/>
        </w:rPr>
      </w:pPr>
    </w:p>
    <w:p w14:paraId="71B74DB8" w14:textId="0B149948" w:rsidR="006068A5" w:rsidRPr="00E236FB" w:rsidRDefault="006068A5" w:rsidP="006068A5">
      <w:pPr>
        <w:spacing w:line="240" w:lineRule="auto"/>
        <w:jc w:val="center"/>
        <w:rPr>
          <w:b/>
          <w:bCs/>
          <w:sz w:val="24"/>
          <w:szCs w:val="24"/>
        </w:rPr>
      </w:pPr>
      <w:r w:rsidRPr="00E236FB">
        <w:rPr>
          <w:b/>
          <w:bCs/>
          <w:sz w:val="24"/>
          <w:szCs w:val="24"/>
        </w:rPr>
        <w:t xml:space="preserve">Приобретение </w:t>
      </w:r>
      <w:r w:rsidR="00CB7B5E">
        <w:rPr>
          <w:b/>
          <w:bCs/>
          <w:sz w:val="24"/>
          <w:szCs w:val="24"/>
        </w:rPr>
        <w:t>ИТ-</w:t>
      </w:r>
      <w:r>
        <w:rPr>
          <w:b/>
          <w:bCs/>
          <w:sz w:val="24"/>
          <w:szCs w:val="24"/>
        </w:rPr>
        <w:t xml:space="preserve"> оборудования и оргтехники.</w:t>
      </w:r>
    </w:p>
    <w:p w14:paraId="202D812F" w14:textId="77777777" w:rsidR="006068A5" w:rsidRPr="00E236FB" w:rsidRDefault="006068A5" w:rsidP="006068A5">
      <w:pPr>
        <w:pStyle w:val="aff5"/>
        <w:tabs>
          <w:tab w:val="left" w:pos="1260"/>
          <w:tab w:val="left" w:pos="1560"/>
        </w:tabs>
        <w:autoSpaceDE w:val="0"/>
        <w:autoSpaceDN w:val="0"/>
        <w:adjustRightInd w:val="0"/>
        <w:spacing w:after="0" w:line="240" w:lineRule="auto"/>
        <w:outlineLvl w:val="2"/>
        <w:rPr>
          <w:sz w:val="24"/>
          <w:szCs w:val="24"/>
          <w:lang w:val="ru-RU"/>
        </w:rPr>
      </w:pPr>
    </w:p>
    <w:p w14:paraId="0CC1ACF0" w14:textId="77777777" w:rsidR="006068A5" w:rsidRPr="00E236FB" w:rsidRDefault="006068A5" w:rsidP="006068A5">
      <w:pPr>
        <w:pStyle w:val="aff5"/>
        <w:tabs>
          <w:tab w:val="left" w:pos="1260"/>
          <w:tab w:val="left" w:pos="1560"/>
        </w:tabs>
        <w:autoSpaceDE w:val="0"/>
        <w:autoSpaceDN w:val="0"/>
        <w:adjustRightInd w:val="0"/>
        <w:spacing w:after="0" w:line="240" w:lineRule="auto"/>
        <w:outlineLvl w:val="2"/>
        <w:rPr>
          <w:sz w:val="24"/>
          <w:szCs w:val="24"/>
          <w:lang w:val="ru-RU"/>
        </w:rPr>
      </w:pPr>
      <w:r w:rsidRPr="00E236FB">
        <w:rPr>
          <w:sz w:val="24"/>
          <w:szCs w:val="24"/>
          <w:lang w:val="ru-RU"/>
        </w:rPr>
        <w:t>В целях проведения аукциона и определения начальной (максимальной) цены договора использован метод сопоставимых рыночных цен (анализ рынка).</w:t>
      </w:r>
    </w:p>
    <w:p w14:paraId="7D1423E3" w14:textId="77777777" w:rsidR="006068A5" w:rsidRPr="00E236FB" w:rsidRDefault="006068A5" w:rsidP="006068A5">
      <w:pPr>
        <w:pStyle w:val="aff5"/>
        <w:tabs>
          <w:tab w:val="left" w:pos="1260"/>
          <w:tab w:val="left" w:pos="1560"/>
        </w:tabs>
        <w:autoSpaceDE w:val="0"/>
        <w:autoSpaceDN w:val="0"/>
        <w:adjustRightInd w:val="0"/>
        <w:spacing w:after="0" w:line="240" w:lineRule="auto"/>
        <w:outlineLvl w:val="2"/>
        <w:rPr>
          <w:sz w:val="24"/>
          <w:szCs w:val="24"/>
          <w:lang w:val="ru-RU"/>
        </w:rPr>
      </w:pPr>
    </w:p>
    <w:p w14:paraId="08B1BE38" w14:textId="77777777" w:rsidR="006068A5" w:rsidRPr="00E236FB" w:rsidRDefault="006068A5" w:rsidP="006068A5">
      <w:pPr>
        <w:pStyle w:val="aff5"/>
        <w:tabs>
          <w:tab w:val="left" w:pos="1260"/>
          <w:tab w:val="left" w:pos="1560"/>
        </w:tabs>
        <w:autoSpaceDE w:val="0"/>
        <w:autoSpaceDN w:val="0"/>
        <w:adjustRightInd w:val="0"/>
        <w:spacing w:after="60" w:line="240" w:lineRule="auto"/>
        <w:ind w:left="284"/>
        <w:outlineLvl w:val="2"/>
        <w:rPr>
          <w:sz w:val="24"/>
          <w:szCs w:val="24"/>
          <w:lang w:val="ru-RU"/>
        </w:rPr>
      </w:pPr>
      <w:r w:rsidRPr="00E236FB">
        <w:rPr>
          <w:sz w:val="24"/>
          <w:szCs w:val="24"/>
          <w:lang w:val="ru-RU"/>
        </w:rPr>
        <w:t>Расчет начальной (максимальной) цены договора:</w:t>
      </w:r>
    </w:p>
    <w:tbl>
      <w:tblPr>
        <w:tblStyle w:val="aff4"/>
        <w:tblW w:w="9635" w:type="dxa"/>
        <w:tblInd w:w="283" w:type="dxa"/>
        <w:tblLook w:val="04A0" w:firstRow="1" w:lastRow="0" w:firstColumn="1" w:lastColumn="0" w:noHBand="0" w:noVBand="1"/>
      </w:tblPr>
      <w:tblGrid>
        <w:gridCol w:w="1932"/>
        <w:gridCol w:w="2458"/>
        <w:gridCol w:w="2268"/>
        <w:gridCol w:w="2977"/>
      </w:tblGrid>
      <w:tr w:rsidR="006662DF" w:rsidRPr="00E236FB" w14:paraId="71A7C29F" w14:textId="77777777" w:rsidTr="006662DF">
        <w:tc>
          <w:tcPr>
            <w:tcW w:w="1932" w:type="dxa"/>
            <w:vAlign w:val="center"/>
          </w:tcPr>
          <w:p w14:paraId="25DB1C79" w14:textId="77777777" w:rsidR="006662DF" w:rsidRPr="00E236FB" w:rsidRDefault="006662DF" w:rsidP="000152C3">
            <w:pPr>
              <w:pStyle w:val="aff5"/>
              <w:tabs>
                <w:tab w:val="left" w:pos="1260"/>
                <w:tab w:val="left" w:pos="1560"/>
              </w:tabs>
              <w:autoSpaceDE w:val="0"/>
              <w:autoSpaceDN w:val="0"/>
              <w:adjustRightInd w:val="0"/>
              <w:spacing w:after="0" w:line="240" w:lineRule="auto"/>
              <w:ind w:left="0" w:firstLine="0"/>
              <w:jc w:val="center"/>
              <w:outlineLvl w:val="2"/>
              <w:rPr>
                <w:sz w:val="24"/>
                <w:szCs w:val="24"/>
                <w:lang w:val="ru-RU"/>
              </w:rPr>
            </w:pPr>
            <w:r w:rsidRPr="00E236FB">
              <w:rPr>
                <w:sz w:val="24"/>
                <w:szCs w:val="24"/>
                <w:lang w:val="ru-RU"/>
              </w:rPr>
              <w:t>Предмет закупки</w:t>
            </w:r>
          </w:p>
        </w:tc>
        <w:tc>
          <w:tcPr>
            <w:tcW w:w="2458" w:type="dxa"/>
          </w:tcPr>
          <w:p w14:paraId="61E01549" w14:textId="77777777" w:rsidR="006662DF" w:rsidRPr="00E236FB" w:rsidRDefault="006662DF" w:rsidP="000152C3">
            <w:pPr>
              <w:pStyle w:val="aff5"/>
              <w:tabs>
                <w:tab w:val="left" w:pos="1260"/>
                <w:tab w:val="left" w:pos="1560"/>
              </w:tabs>
              <w:autoSpaceDE w:val="0"/>
              <w:autoSpaceDN w:val="0"/>
              <w:adjustRightInd w:val="0"/>
              <w:spacing w:after="0" w:line="240" w:lineRule="auto"/>
              <w:ind w:left="0" w:firstLine="0"/>
              <w:jc w:val="center"/>
              <w:outlineLvl w:val="2"/>
              <w:rPr>
                <w:sz w:val="24"/>
                <w:szCs w:val="24"/>
                <w:lang w:val="ru-RU"/>
              </w:rPr>
            </w:pPr>
            <w:r w:rsidRPr="00E236FB">
              <w:rPr>
                <w:sz w:val="24"/>
                <w:szCs w:val="24"/>
                <w:lang w:val="ru-RU"/>
              </w:rPr>
              <w:t>Основные характеристики объекта закупки</w:t>
            </w:r>
          </w:p>
        </w:tc>
        <w:tc>
          <w:tcPr>
            <w:tcW w:w="2268" w:type="dxa"/>
            <w:vAlign w:val="center"/>
          </w:tcPr>
          <w:p w14:paraId="6C9D8EB9" w14:textId="77777777" w:rsidR="006662DF" w:rsidRPr="00E236FB" w:rsidRDefault="006662DF" w:rsidP="000152C3">
            <w:pPr>
              <w:pStyle w:val="aff5"/>
              <w:tabs>
                <w:tab w:val="left" w:pos="1260"/>
                <w:tab w:val="left" w:pos="1560"/>
              </w:tabs>
              <w:autoSpaceDE w:val="0"/>
              <w:autoSpaceDN w:val="0"/>
              <w:adjustRightInd w:val="0"/>
              <w:spacing w:after="0" w:line="240" w:lineRule="auto"/>
              <w:ind w:left="0" w:firstLine="0"/>
              <w:jc w:val="center"/>
              <w:outlineLvl w:val="2"/>
              <w:rPr>
                <w:sz w:val="24"/>
                <w:szCs w:val="24"/>
                <w:lang w:val="ru-RU"/>
              </w:rPr>
            </w:pPr>
            <w:r w:rsidRPr="00E236FB">
              <w:rPr>
                <w:sz w:val="24"/>
                <w:szCs w:val="24"/>
                <w:lang w:val="ru-RU"/>
              </w:rPr>
              <w:t>Источники ценовой информации</w:t>
            </w:r>
          </w:p>
        </w:tc>
        <w:tc>
          <w:tcPr>
            <w:tcW w:w="2977" w:type="dxa"/>
            <w:vAlign w:val="center"/>
          </w:tcPr>
          <w:p w14:paraId="73793D0D" w14:textId="77777777" w:rsidR="006662DF" w:rsidRPr="00E236FB" w:rsidRDefault="006662DF" w:rsidP="000152C3">
            <w:pPr>
              <w:pStyle w:val="aff5"/>
              <w:tabs>
                <w:tab w:val="left" w:pos="1260"/>
                <w:tab w:val="left" w:pos="1560"/>
              </w:tabs>
              <w:autoSpaceDE w:val="0"/>
              <w:autoSpaceDN w:val="0"/>
              <w:adjustRightInd w:val="0"/>
              <w:spacing w:after="0" w:line="240" w:lineRule="auto"/>
              <w:ind w:left="0" w:firstLine="0"/>
              <w:jc w:val="center"/>
              <w:outlineLvl w:val="2"/>
              <w:rPr>
                <w:sz w:val="24"/>
                <w:szCs w:val="24"/>
                <w:lang w:val="ru-RU"/>
              </w:rPr>
            </w:pPr>
            <w:r w:rsidRPr="00E236FB">
              <w:rPr>
                <w:sz w:val="24"/>
                <w:szCs w:val="24"/>
                <w:lang w:val="ru-RU"/>
              </w:rPr>
              <w:t xml:space="preserve">Цена, руб. </w:t>
            </w:r>
          </w:p>
          <w:p w14:paraId="0D2800A8" w14:textId="314F24A3" w:rsidR="006662DF" w:rsidRPr="00E236FB" w:rsidRDefault="006662DF" w:rsidP="000152C3">
            <w:pPr>
              <w:pStyle w:val="aff5"/>
              <w:tabs>
                <w:tab w:val="left" w:pos="1260"/>
                <w:tab w:val="left" w:pos="1560"/>
              </w:tabs>
              <w:autoSpaceDE w:val="0"/>
              <w:autoSpaceDN w:val="0"/>
              <w:adjustRightInd w:val="0"/>
              <w:spacing w:after="0" w:line="240" w:lineRule="auto"/>
              <w:ind w:left="0" w:firstLine="0"/>
              <w:jc w:val="center"/>
              <w:outlineLvl w:val="2"/>
              <w:rPr>
                <w:sz w:val="24"/>
                <w:szCs w:val="24"/>
                <w:lang w:val="ru-RU"/>
              </w:rPr>
            </w:pPr>
            <w:r>
              <w:rPr>
                <w:sz w:val="24"/>
                <w:szCs w:val="24"/>
                <w:lang w:val="ru-RU"/>
              </w:rPr>
              <w:t>без НДС</w:t>
            </w:r>
          </w:p>
        </w:tc>
      </w:tr>
      <w:tr w:rsidR="006662DF" w:rsidRPr="00704F62" w14:paraId="39741B21" w14:textId="77777777" w:rsidTr="006662DF">
        <w:tc>
          <w:tcPr>
            <w:tcW w:w="1932" w:type="dxa"/>
            <w:vMerge w:val="restart"/>
            <w:vAlign w:val="center"/>
          </w:tcPr>
          <w:p w14:paraId="4BE24F50" w14:textId="029981C4" w:rsidR="006662DF" w:rsidRPr="00D93208" w:rsidRDefault="006662DF" w:rsidP="000152C3">
            <w:pPr>
              <w:pStyle w:val="aff5"/>
              <w:tabs>
                <w:tab w:val="left" w:pos="1260"/>
                <w:tab w:val="left" w:pos="1560"/>
              </w:tabs>
              <w:autoSpaceDE w:val="0"/>
              <w:autoSpaceDN w:val="0"/>
              <w:adjustRightInd w:val="0"/>
              <w:spacing w:after="0" w:line="240" w:lineRule="auto"/>
              <w:ind w:left="0" w:firstLine="0"/>
              <w:outlineLvl w:val="2"/>
              <w:rPr>
                <w:sz w:val="24"/>
                <w:szCs w:val="24"/>
                <w:lang w:val="ru-RU"/>
              </w:rPr>
            </w:pPr>
            <w:r w:rsidRPr="00D93208">
              <w:rPr>
                <w:b/>
                <w:bCs/>
                <w:sz w:val="24"/>
                <w:szCs w:val="24"/>
              </w:rPr>
              <w:t>Приобретение компьютерного оборудования и оргтехники</w:t>
            </w:r>
          </w:p>
        </w:tc>
        <w:tc>
          <w:tcPr>
            <w:tcW w:w="2458" w:type="dxa"/>
            <w:vMerge w:val="restart"/>
          </w:tcPr>
          <w:p w14:paraId="1E17061F" w14:textId="77777777" w:rsidR="006662DF" w:rsidRPr="00D93208" w:rsidRDefault="006662DF" w:rsidP="000152C3">
            <w:pPr>
              <w:pStyle w:val="aff5"/>
              <w:tabs>
                <w:tab w:val="left" w:pos="1260"/>
                <w:tab w:val="left" w:pos="1560"/>
              </w:tabs>
              <w:autoSpaceDE w:val="0"/>
              <w:autoSpaceDN w:val="0"/>
              <w:adjustRightInd w:val="0"/>
              <w:spacing w:after="0" w:line="240" w:lineRule="auto"/>
              <w:ind w:left="0" w:firstLine="0"/>
              <w:outlineLvl w:val="2"/>
              <w:rPr>
                <w:sz w:val="24"/>
                <w:szCs w:val="24"/>
                <w:lang w:val="ru-RU"/>
              </w:rPr>
            </w:pPr>
          </w:p>
          <w:p w14:paraId="1FFBD052" w14:textId="0F880E00" w:rsidR="006662DF" w:rsidRDefault="006662DF" w:rsidP="000152C3">
            <w:pPr>
              <w:pStyle w:val="aff5"/>
              <w:tabs>
                <w:tab w:val="left" w:pos="1260"/>
                <w:tab w:val="left" w:pos="1560"/>
              </w:tabs>
              <w:autoSpaceDE w:val="0"/>
              <w:autoSpaceDN w:val="0"/>
              <w:adjustRightInd w:val="0"/>
              <w:spacing w:after="0" w:line="240" w:lineRule="auto"/>
              <w:ind w:left="0" w:firstLine="0"/>
              <w:outlineLvl w:val="2"/>
              <w:rPr>
                <w:sz w:val="24"/>
                <w:szCs w:val="24"/>
                <w:lang w:val="ru-RU"/>
              </w:rPr>
            </w:pPr>
          </w:p>
          <w:p w14:paraId="718DBC83" w14:textId="6585D55D" w:rsidR="006662DF" w:rsidRDefault="006662DF" w:rsidP="000152C3">
            <w:pPr>
              <w:pStyle w:val="aff5"/>
              <w:tabs>
                <w:tab w:val="left" w:pos="1260"/>
                <w:tab w:val="left" w:pos="1560"/>
              </w:tabs>
              <w:autoSpaceDE w:val="0"/>
              <w:autoSpaceDN w:val="0"/>
              <w:adjustRightInd w:val="0"/>
              <w:spacing w:after="0" w:line="240" w:lineRule="auto"/>
              <w:ind w:left="0" w:firstLine="0"/>
              <w:outlineLvl w:val="2"/>
              <w:rPr>
                <w:sz w:val="24"/>
                <w:szCs w:val="24"/>
                <w:lang w:val="ru-RU"/>
              </w:rPr>
            </w:pPr>
          </w:p>
          <w:p w14:paraId="5A5740A7" w14:textId="77777777" w:rsidR="006662DF" w:rsidRPr="00D93208" w:rsidRDefault="006662DF" w:rsidP="000152C3">
            <w:pPr>
              <w:pStyle w:val="aff5"/>
              <w:tabs>
                <w:tab w:val="left" w:pos="1260"/>
                <w:tab w:val="left" w:pos="1560"/>
              </w:tabs>
              <w:autoSpaceDE w:val="0"/>
              <w:autoSpaceDN w:val="0"/>
              <w:adjustRightInd w:val="0"/>
              <w:spacing w:after="0" w:line="240" w:lineRule="auto"/>
              <w:ind w:left="0" w:firstLine="0"/>
              <w:outlineLvl w:val="2"/>
              <w:rPr>
                <w:sz w:val="24"/>
                <w:szCs w:val="24"/>
                <w:lang w:val="ru-RU"/>
              </w:rPr>
            </w:pPr>
          </w:p>
          <w:p w14:paraId="44098C26" w14:textId="2A7F00D8" w:rsidR="006662DF" w:rsidRPr="00D93208" w:rsidRDefault="006662DF" w:rsidP="000152C3">
            <w:pPr>
              <w:pStyle w:val="aff5"/>
              <w:tabs>
                <w:tab w:val="left" w:pos="1260"/>
                <w:tab w:val="left" w:pos="1560"/>
              </w:tabs>
              <w:autoSpaceDE w:val="0"/>
              <w:autoSpaceDN w:val="0"/>
              <w:adjustRightInd w:val="0"/>
              <w:spacing w:after="0" w:line="240" w:lineRule="auto"/>
              <w:ind w:left="0" w:firstLine="0"/>
              <w:outlineLvl w:val="2"/>
              <w:rPr>
                <w:sz w:val="24"/>
                <w:szCs w:val="24"/>
                <w:lang w:val="ru-RU"/>
              </w:rPr>
            </w:pPr>
            <w:r w:rsidRPr="00D93208">
              <w:rPr>
                <w:sz w:val="24"/>
                <w:szCs w:val="24"/>
                <w:lang w:val="ru-RU"/>
              </w:rPr>
              <w:t>В соответствии с Техническим заданием Документации</w:t>
            </w:r>
          </w:p>
        </w:tc>
        <w:tc>
          <w:tcPr>
            <w:tcW w:w="2268" w:type="dxa"/>
            <w:vAlign w:val="center"/>
          </w:tcPr>
          <w:p w14:paraId="3D5270B6" w14:textId="77777777" w:rsidR="006662DF" w:rsidRPr="00D93208" w:rsidRDefault="006662DF" w:rsidP="000152C3">
            <w:pPr>
              <w:pStyle w:val="aff5"/>
              <w:tabs>
                <w:tab w:val="left" w:pos="1260"/>
                <w:tab w:val="left" w:pos="1560"/>
              </w:tabs>
              <w:autoSpaceDE w:val="0"/>
              <w:autoSpaceDN w:val="0"/>
              <w:adjustRightInd w:val="0"/>
              <w:spacing w:after="0" w:line="240" w:lineRule="auto"/>
              <w:ind w:left="0" w:firstLine="0"/>
              <w:outlineLvl w:val="2"/>
              <w:rPr>
                <w:sz w:val="24"/>
                <w:szCs w:val="24"/>
                <w:lang w:val="ru-RU"/>
              </w:rPr>
            </w:pPr>
            <w:r w:rsidRPr="00D93208">
              <w:rPr>
                <w:sz w:val="24"/>
                <w:szCs w:val="24"/>
                <w:lang w:val="ru-RU"/>
              </w:rPr>
              <w:t>Коммерческое предложение 1,</w:t>
            </w:r>
          </w:p>
          <w:p w14:paraId="1EBAC6F8" w14:textId="4D8AA4AA" w:rsidR="006662DF" w:rsidRPr="00D93208" w:rsidRDefault="006662DF" w:rsidP="006068A5">
            <w:pPr>
              <w:pStyle w:val="aff5"/>
              <w:tabs>
                <w:tab w:val="left" w:pos="1260"/>
                <w:tab w:val="left" w:pos="1560"/>
              </w:tabs>
              <w:autoSpaceDE w:val="0"/>
              <w:autoSpaceDN w:val="0"/>
              <w:adjustRightInd w:val="0"/>
              <w:spacing w:after="0" w:line="240" w:lineRule="auto"/>
              <w:ind w:left="0" w:firstLine="0"/>
              <w:jc w:val="left"/>
              <w:outlineLvl w:val="2"/>
              <w:rPr>
                <w:sz w:val="24"/>
                <w:szCs w:val="24"/>
                <w:lang w:val="ru-RU"/>
              </w:rPr>
            </w:pPr>
            <w:r w:rsidRPr="007648DD">
              <w:rPr>
                <w:sz w:val="24"/>
                <w:szCs w:val="24"/>
                <w:lang w:val="ru-RU"/>
              </w:rPr>
              <w:t xml:space="preserve">от </w:t>
            </w:r>
            <w:r w:rsidRPr="002D261B">
              <w:rPr>
                <w:sz w:val="24"/>
                <w:szCs w:val="24"/>
                <w:lang w:val="ru-RU"/>
              </w:rPr>
              <w:t xml:space="preserve">06 </w:t>
            </w:r>
            <w:r>
              <w:rPr>
                <w:sz w:val="24"/>
                <w:szCs w:val="24"/>
                <w:lang w:val="ru-RU"/>
              </w:rPr>
              <w:t>ноября</w:t>
            </w:r>
            <w:r w:rsidRPr="00C124F8">
              <w:rPr>
                <w:sz w:val="24"/>
                <w:szCs w:val="24"/>
                <w:lang w:val="ru-RU"/>
              </w:rPr>
              <w:t xml:space="preserve"> </w:t>
            </w:r>
            <w:r w:rsidRPr="007648DD">
              <w:rPr>
                <w:sz w:val="24"/>
                <w:szCs w:val="24"/>
                <w:lang w:val="ru-RU"/>
              </w:rPr>
              <w:t>2024 г.</w:t>
            </w:r>
          </w:p>
        </w:tc>
        <w:tc>
          <w:tcPr>
            <w:tcW w:w="2977" w:type="dxa"/>
            <w:vAlign w:val="center"/>
          </w:tcPr>
          <w:p w14:paraId="7E6FCB31" w14:textId="14562003" w:rsidR="006662DF" w:rsidRPr="00D93208" w:rsidRDefault="006662DF" w:rsidP="00CB7B5E">
            <w:pPr>
              <w:pStyle w:val="aff5"/>
              <w:tabs>
                <w:tab w:val="left" w:pos="1260"/>
                <w:tab w:val="left" w:pos="1560"/>
              </w:tabs>
              <w:autoSpaceDE w:val="0"/>
              <w:autoSpaceDN w:val="0"/>
              <w:adjustRightInd w:val="0"/>
              <w:spacing w:after="0" w:line="240" w:lineRule="auto"/>
              <w:ind w:left="0" w:firstLine="0"/>
              <w:jc w:val="center"/>
              <w:outlineLvl w:val="2"/>
              <w:rPr>
                <w:sz w:val="24"/>
                <w:szCs w:val="24"/>
                <w:lang w:val="ru-RU"/>
              </w:rPr>
            </w:pPr>
            <w:r>
              <w:rPr>
                <w:sz w:val="24"/>
                <w:szCs w:val="24"/>
                <w:lang w:val="ru-RU"/>
              </w:rPr>
              <w:t>3 029 955,08</w:t>
            </w:r>
          </w:p>
        </w:tc>
      </w:tr>
      <w:tr w:rsidR="006662DF" w:rsidRPr="00704F62" w14:paraId="67C5887C" w14:textId="77777777" w:rsidTr="006662DF">
        <w:trPr>
          <w:trHeight w:val="879"/>
        </w:trPr>
        <w:tc>
          <w:tcPr>
            <w:tcW w:w="1932" w:type="dxa"/>
            <w:vMerge/>
          </w:tcPr>
          <w:p w14:paraId="3641944F" w14:textId="77777777" w:rsidR="006662DF" w:rsidRPr="00D93208" w:rsidRDefault="006662DF" w:rsidP="000152C3">
            <w:pPr>
              <w:pStyle w:val="aff5"/>
              <w:tabs>
                <w:tab w:val="left" w:pos="1260"/>
                <w:tab w:val="left" w:pos="1560"/>
              </w:tabs>
              <w:autoSpaceDE w:val="0"/>
              <w:autoSpaceDN w:val="0"/>
              <w:adjustRightInd w:val="0"/>
              <w:spacing w:after="0" w:line="240" w:lineRule="auto"/>
              <w:ind w:left="0" w:firstLine="0"/>
              <w:outlineLvl w:val="2"/>
              <w:rPr>
                <w:sz w:val="24"/>
                <w:szCs w:val="24"/>
                <w:lang w:val="ru-RU"/>
              </w:rPr>
            </w:pPr>
          </w:p>
        </w:tc>
        <w:tc>
          <w:tcPr>
            <w:tcW w:w="2458" w:type="dxa"/>
            <w:vMerge/>
          </w:tcPr>
          <w:p w14:paraId="0CE373F1" w14:textId="77777777" w:rsidR="006662DF" w:rsidRPr="00D93208" w:rsidRDefault="006662DF" w:rsidP="000152C3">
            <w:pPr>
              <w:tabs>
                <w:tab w:val="left" w:pos="1260"/>
                <w:tab w:val="left" w:pos="1560"/>
              </w:tabs>
              <w:autoSpaceDE w:val="0"/>
              <w:autoSpaceDN w:val="0"/>
              <w:adjustRightInd w:val="0"/>
              <w:spacing w:line="240" w:lineRule="auto"/>
              <w:ind w:firstLine="0"/>
              <w:outlineLvl w:val="2"/>
              <w:rPr>
                <w:sz w:val="24"/>
                <w:szCs w:val="24"/>
                <w:lang w:eastAsia="x-none"/>
              </w:rPr>
            </w:pPr>
          </w:p>
        </w:tc>
        <w:tc>
          <w:tcPr>
            <w:tcW w:w="2268" w:type="dxa"/>
            <w:vAlign w:val="center"/>
          </w:tcPr>
          <w:p w14:paraId="3505D0AD" w14:textId="5F414584" w:rsidR="006662DF" w:rsidRPr="00D93208" w:rsidRDefault="006662DF" w:rsidP="00742A89">
            <w:pPr>
              <w:pStyle w:val="aff5"/>
              <w:tabs>
                <w:tab w:val="left" w:pos="1260"/>
                <w:tab w:val="left" w:pos="1560"/>
              </w:tabs>
              <w:autoSpaceDE w:val="0"/>
              <w:autoSpaceDN w:val="0"/>
              <w:adjustRightInd w:val="0"/>
              <w:spacing w:after="0" w:line="240" w:lineRule="auto"/>
              <w:ind w:left="0" w:firstLine="0"/>
              <w:jc w:val="left"/>
              <w:outlineLvl w:val="2"/>
              <w:rPr>
                <w:sz w:val="24"/>
                <w:szCs w:val="24"/>
                <w:lang w:val="ru-RU"/>
              </w:rPr>
            </w:pPr>
            <w:r w:rsidRPr="00D93208">
              <w:rPr>
                <w:sz w:val="24"/>
                <w:szCs w:val="24"/>
              </w:rPr>
              <w:t xml:space="preserve">Коммерческое </w:t>
            </w:r>
            <w:r w:rsidRPr="00D93208">
              <w:rPr>
                <w:sz w:val="24"/>
                <w:szCs w:val="24"/>
                <w:lang w:val="ru-RU"/>
              </w:rPr>
              <w:t>предложение 2,</w:t>
            </w:r>
            <w:r>
              <w:rPr>
                <w:sz w:val="24"/>
                <w:szCs w:val="24"/>
                <w:lang w:val="ru-RU"/>
              </w:rPr>
              <w:t xml:space="preserve"> №</w:t>
            </w:r>
            <w:r w:rsidRPr="000D03BC">
              <w:rPr>
                <w:sz w:val="24"/>
                <w:szCs w:val="24"/>
                <w:lang w:val="ru-RU"/>
              </w:rPr>
              <w:t>06112024-1</w:t>
            </w:r>
            <w:r w:rsidRPr="00D76B66">
              <w:rPr>
                <w:sz w:val="24"/>
                <w:szCs w:val="24"/>
                <w:lang w:val="ru-RU"/>
              </w:rPr>
              <w:t xml:space="preserve"> </w:t>
            </w:r>
            <w:r>
              <w:rPr>
                <w:sz w:val="24"/>
                <w:szCs w:val="24"/>
                <w:lang w:val="ru-RU"/>
              </w:rPr>
              <w:t>от 06 ноября</w:t>
            </w:r>
            <w:r w:rsidRPr="00D76B66">
              <w:rPr>
                <w:sz w:val="24"/>
                <w:szCs w:val="24"/>
                <w:lang w:val="ru-RU"/>
              </w:rPr>
              <w:t xml:space="preserve"> 2024 г.</w:t>
            </w:r>
          </w:p>
        </w:tc>
        <w:tc>
          <w:tcPr>
            <w:tcW w:w="2977" w:type="dxa"/>
            <w:vAlign w:val="center"/>
          </w:tcPr>
          <w:p w14:paraId="3B233E69" w14:textId="038FF049" w:rsidR="006662DF" w:rsidRPr="00D93208" w:rsidRDefault="006662DF" w:rsidP="002B53C3">
            <w:pPr>
              <w:pStyle w:val="aff5"/>
              <w:tabs>
                <w:tab w:val="left" w:pos="1260"/>
                <w:tab w:val="left" w:pos="1560"/>
              </w:tabs>
              <w:autoSpaceDE w:val="0"/>
              <w:autoSpaceDN w:val="0"/>
              <w:adjustRightInd w:val="0"/>
              <w:spacing w:after="0" w:line="240" w:lineRule="auto"/>
              <w:ind w:left="0" w:firstLine="0"/>
              <w:jc w:val="center"/>
              <w:outlineLvl w:val="2"/>
              <w:rPr>
                <w:sz w:val="24"/>
                <w:szCs w:val="24"/>
                <w:lang w:val="ru-RU"/>
              </w:rPr>
            </w:pPr>
            <w:r w:rsidRPr="000D03BC">
              <w:rPr>
                <w:sz w:val="24"/>
                <w:szCs w:val="24"/>
                <w:lang w:val="ru-RU"/>
              </w:rPr>
              <w:t>2</w:t>
            </w:r>
            <w:r>
              <w:rPr>
                <w:sz w:val="24"/>
                <w:szCs w:val="24"/>
                <w:lang w:val="ru-RU"/>
              </w:rPr>
              <w:t> 940 915</w:t>
            </w:r>
            <w:r w:rsidRPr="000D03BC">
              <w:rPr>
                <w:sz w:val="24"/>
                <w:szCs w:val="24"/>
                <w:lang w:val="ru-RU"/>
              </w:rPr>
              <w:t>,00</w:t>
            </w:r>
          </w:p>
        </w:tc>
      </w:tr>
      <w:tr w:rsidR="006662DF" w:rsidRPr="00704F62" w14:paraId="15395E95" w14:textId="77777777" w:rsidTr="006662DF">
        <w:trPr>
          <w:trHeight w:val="990"/>
        </w:trPr>
        <w:tc>
          <w:tcPr>
            <w:tcW w:w="1932" w:type="dxa"/>
            <w:vMerge/>
          </w:tcPr>
          <w:p w14:paraId="2011EB58" w14:textId="77777777" w:rsidR="006662DF" w:rsidRPr="00D93208" w:rsidRDefault="006662DF" w:rsidP="000152C3">
            <w:pPr>
              <w:pStyle w:val="aff5"/>
              <w:tabs>
                <w:tab w:val="left" w:pos="1260"/>
                <w:tab w:val="left" w:pos="1560"/>
              </w:tabs>
              <w:autoSpaceDE w:val="0"/>
              <w:autoSpaceDN w:val="0"/>
              <w:adjustRightInd w:val="0"/>
              <w:spacing w:after="0" w:line="240" w:lineRule="auto"/>
              <w:ind w:left="0" w:firstLine="0"/>
              <w:outlineLvl w:val="2"/>
              <w:rPr>
                <w:sz w:val="24"/>
                <w:szCs w:val="24"/>
                <w:lang w:val="ru-RU"/>
              </w:rPr>
            </w:pPr>
          </w:p>
        </w:tc>
        <w:tc>
          <w:tcPr>
            <w:tcW w:w="2458" w:type="dxa"/>
            <w:vMerge/>
          </w:tcPr>
          <w:p w14:paraId="6A7E50D4" w14:textId="77777777" w:rsidR="006662DF" w:rsidRPr="00D93208" w:rsidRDefault="006662DF" w:rsidP="000152C3">
            <w:pPr>
              <w:tabs>
                <w:tab w:val="left" w:pos="1260"/>
                <w:tab w:val="left" w:pos="1560"/>
              </w:tabs>
              <w:autoSpaceDE w:val="0"/>
              <w:autoSpaceDN w:val="0"/>
              <w:adjustRightInd w:val="0"/>
              <w:spacing w:line="240" w:lineRule="auto"/>
              <w:ind w:firstLine="0"/>
              <w:outlineLvl w:val="2"/>
              <w:rPr>
                <w:sz w:val="24"/>
                <w:szCs w:val="24"/>
                <w:lang w:eastAsia="x-none"/>
              </w:rPr>
            </w:pPr>
          </w:p>
        </w:tc>
        <w:tc>
          <w:tcPr>
            <w:tcW w:w="2268" w:type="dxa"/>
            <w:vAlign w:val="center"/>
          </w:tcPr>
          <w:p w14:paraId="2BE24D64" w14:textId="5975560C" w:rsidR="006662DF" w:rsidRPr="001F5781" w:rsidRDefault="006662DF" w:rsidP="001F5781">
            <w:pPr>
              <w:pStyle w:val="aff5"/>
              <w:tabs>
                <w:tab w:val="left" w:pos="1260"/>
                <w:tab w:val="left" w:pos="1560"/>
              </w:tabs>
              <w:autoSpaceDE w:val="0"/>
              <w:autoSpaceDN w:val="0"/>
              <w:adjustRightInd w:val="0"/>
              <w:spacing w:after="0" w:line="240" w:lineRule="auto"/>
              <w:ind w:left="0" w:firstLine="0"/>
              <w:jc w:val="left"/>
              <w:outlineLvl w:val="2"/>
              <w:rPr>
                <w:sz w:val="24"/>
                <w:szCs w:val="24"/>
                <w:lang w:val="ru-RU"/>
              </w:rPr>
            </w:pPr>
            <w:r w:rsidRPr="00D93208">
              <w:rPr>
                <w:sz w:val="24"/>
                <w:szCs w:val="24"/>
              </w:rPr>
              <w:t xml:space="preserve">Коммерческое </w:t>
            </w:r>
            <w:r w:rsidRPr="00D93208">
              <w:rPr>
                <w:sz w:val="24"/>
                <w:szCs w:val="24"/>
                <w:lang w:val="ru-RU"/>
              </w:rPr>
              <w:t xml:space="preserve">предложение </w:t>
            </w:r>
            <w:r>
              <w:rPr>
                <w:sz w:val="24"/>
                <w:szCs w:val="24"/>
                <w:lang w:val="ru-RU"/>
              </w:rPr>
              <w:t>3</w:t>
            </w:r>
            <w:r w:rsidRPr="00D93208">
              <w:rPr>
                <w:sz w:val="24"/>
                <w:szCs w:val="24"/>
                <w:lang w:val="ru-RU"/>
              </w:rPr>
              <w:t>,</w:t>
            </w:r>
            <w:r>
              <w:rPr>
                <w:sz w:val="24"/>
                <w:szCs w:val="24"/>
                <w:lang w:val="ru-RU"/>
              </w:rPr>
              <w:t xml:space="preserve"> </w:t>
            </w:r>
            <w:r w:rsidRPr="002B53C3">
              <w:rPr>
                <w:sz w:val="24"/>
                <w:szCs w:val="24"/>
              </w:rPr>
              <w:t xml:space="preserve">от </w:t>
            </w:r>
            <w:r>
              <w:rPr>
                <w:sz w:val="24"/>
                <w:szCs w:val="24"/>
              </w:rPr>
              <w:t>06</w:t>
            </w:r>
            <w:r w:rsidRPr="002B53C3">
              <w:rPr>
                <w:sz w:val="24"/>
                <w:szCs w:val="24"/>
              </w:rPr>
              <w:t xml:space="preserve"> </w:t>
            </w:r>
            <w:r>
              <w:rPr>
                <w:sz w:val="24"/>
                <w:szCs w:val="24"/>
              </w:rPr>
              <w:t>ноября</w:t>
            </w:r>
            <w:r w:rsidRPr="002B53C3">
              <w:rPr>
                <w:sz w:val="24"/>
                <w:szCs w:val="24"/>
              </w:rPr>
              <w:t xml:space="preserve"> 2024 г.</w:t>
            </w:r>
          </w:p>
        </w:tc>
        <w:tc>
          <w:tcPr>
            <w:tcW w:w="2977" w:type="dxa"/>
            <w:vAlign w:val="center"/>
          </w:tcPr>
          <w:p w14:paraId="23BFBEC3" w14:textId="4E5A70BE" w:rsidR="006662DF" w:rsidRPr="00D93208" w:rsidRDefault="006662DF" w:rsidP="00CB7B5E">
            <w:pPr>
              <w:pStyle w:val="aff5"/>
              <w:tabs>
                <w:tab w:val="left" w:pos="1260"/>
                <w:tab w:val="left" w:pos="1560"/>
              </w:tabs>
              <w:autoSpaceDE w:val="0"/>
              <w:autoSpaceDN w:val="0"/>
              <w:adjustRightInd w:val="0"/>
              <w:spacing w:after="0" w:line="240" w:lineRule="auto"/>
              <w:ind w:left="0" w:firstLine="0"/>
              <w:jc w:val="center"/>
              <w:outlineLvl w:val="2"/>
              <w:rPr>
                <w:sz w:val="24"/>
                <w:szCs w:val="24"/>
                <w:lang w:val="ru-RU"/>
              </w:rPr>
            </w:pPr>
            <w:r>
              <w:rPr>
                <w:sz w:val="24"/>
                <w:szCs w:val="24"/>
                <w:lang w:val="ru-RU"/>
              </w:rPr>
              <w:t>3 012 309,21</w:t>
            </w:r>
          </w:p>
        </w:tc>
      </w:tr>
    </w:tbl>
    <w:p w14:paraId="7DAEF752" w14:textId="77777777" w:rsidR="00F05224" w:rsidRPr="00D93208" w:rsidRDefault="00F05224" w:rsidP="006068A5">
      <w:pPr>
        <w:pStyle w:val="aff5"/>
        <w:tabs>
          <w:tab w:val="left" w:pos="1260"/>
          <w:tab w:val="left" w:pos="1560"/>
        </w:tabs>
        <w:autoSpaceDE w:val="0"/>
        <w:autoSpaceDN w:val="0"/>
        <w:adjustRightInd w:val="0"/>
        <w:spacing w:after="0" w:line="240" w:lineRule="auto"/>
        <w:outlineLvl w:val="2"/>
        <w:rPr>
          <w:sz w:val="24"/>
          <w:szCs w:val="24"/>
          <w:lang w:val="ru-RU"/>
        </w:rPr>
      </w:pPr>
    </w:p>
    <w:p w14:paraId="75A01669" w14:textId="13A07CC8" w:rsidR="007648DD" w:rsidRPr="007648DD" w:rsidRDefault="00D93208" w:rsidP="007648DD">
      <w:pPr>
        <w:spacing w:before="120" w:line="240" w:lineRule="auto"/>
        <w:ind w:firstLine="851"/>
        <w:rPr>
          <w:b/>
          <w:bCs/>
          <w:sz w:val="24"/>
          <w:szCs w:val="24"/>
        </w:rPr>
      </w:pPr>
      <w:r w:rsidRPr="00DA4EC1">
        <w:rPr>
          <w:sz w:val="24"/>
          <w:szCs w:val="24"/>
          <w:lang w:eastAsia="x-none"/>
        </w:rPr>
        <w:t>Начальная (максимальная) цена договора рассчитана как минимальное значение предложенных цен, от трех поставщиков аналогичных видов товаров в размере</w:t>
      </w:r>
      <w:r w:rsidR="00F05224" w:rsidRPr="00DA4EC1">
        <w:rPr>
          <w:sz w:val="24"/>
          <w:szCs w:val="24"/>
        </w:rPr>
        <w:t>:</w:t>
      </w:r>
      <w:r w:rsidR="00F05224" w:rsidRPr="00DA4EC1">
        <w:rPr>
          <w:sz w:val="24"/>
          <w:szCs w:val="24"/>
        </w:rPr>
        <w:br/>
      </w:r>
      <w:bookmarkStart w:id="300" w:name="_Hlk181800938"/>
      <w:r w:rsidR="007648DD" w:rsidRPr="007648DD">
        <w:rPr>
          <w:b/>
          <w:bCs/>
          <w:sz w:val="24"/>
          <w:szCs w:val="24"/>
        </w:rPr>
        <w:t xml:space="preserve">- </w:t>
      </w:r>
      <w:r w:rsidR="000D03BC" w:rsidRPr="000D03BC">
        <w:rPr>
          <w:b/>
          <w:bCs/>
          <w:sz w:val="24"/>
          <w:szCs w:val="24"/>
        </w:rPr>
        <w:t xml:space="preserve">2 </w:t>
      </w:r>
      <w:r w:rsidR="004D25A2">
        <w:rPr>
          <w:b/>
          <w:bCs/>
          <w:sz w:val="24"/>
          <w:szCs w:val="24"/>
        </w:rPr>
        <w:t>940</w:t>
      </w:r>
      <w:r w:rsidR="000D03BC" w:rsidRPr="000D03BC">
        <w:rPr>
          <w:b/>
          <w:bCs/>
          <w:sz w:val="24"/>
          <w:szCs w:val="24"/>
        </w:rPr>
        <w:t xml:space="preserve"> </w:t>
      </w:r>
      <w:r w:rsidR="004D25A2">
        <w:rPr>
          <w:b/>
          <w:bCs/>
          <w:sz w:val="24"/>
          <w:szCs w:val="24"/>
        </w:rPr>
        <w:t>915</w:t>
      </w:r>
      <w:r w:rsidR="000D03BC" w:rsidRPr="000D03BC">
        <w:rPr>
          <w:b/>
          <w:bCs/>
          <w:sz w:val="24"/>
          <w:szCs w:val="24"/>
        </w:rPr>
        <w:t xml:space="preserve">,00 </w:t>
      </w:r>
      <w:r w:rsidR="007648DD" w:rsidRPr="007648DD">
        <w:rPr>
          <w:b/>
          <w:bCs/>
          <w:sz w:val="24"/>
          <w:szCs w:val="24"/>
        </w:rPr>
        <w:t>(</w:t>
      </w:r>
      <w:r w:rsidR="000D03BC">
        <w:rPr>
          <w:b/>
          <w:bCs/>
          <w:sz w:val="24"/>
          <w:szCs w:val="24"/>
        </w:rPr>
        <w:t>Два</w:t>
      </w:r>
      <w:r w:rsidR="007648DD" w:rsidRPr="007648DD">
        <w:rPr>
          <w:b/>
          <w:bCs/>
          <w:sz w:val="24"/>
          <w:szCs w:val="24"/>
        </w:rPr>
        <w:t xml:space="preserve"> миллион</w:t>
      </w:r>
      <w:r w:rsidR="000D03BC">
        <w:rPr>
          <w:b/>
          <w:bCs/>
          <w:sz w:val="24"/>
          <w:szCs w:val="24"/>
        </w:rPr>
        <w:t>а</w:t>
      </w:r>
      <w:r w:rsidR="007648DD" w:rsidRPr="007648DD">
        <w:rPr>
          <w:b/>
          <w:bCs/>
          <w:sz w:val="24"/>
          <w:szCs w:val="24"/>
        </w:rPr>
        <w:t xml:space="preserve">  </w:t>
      </w:r>
      <w:r w:rsidR="004D25A2">
        <w:rPr>
          <w:b/>
          <w:bCs/>
          <w:sz w:val="24"/>
          <w:szCs w:val="24"/>
        </w:rPr>
        <w:t>девятьсот сорок тысяч девятьсот пятнадцать</w:t>
      </w:r>
      <w:r w:rsidR="007648DD" w:rsidRPr="007648DD">
        <w:rPr>
          <w:b/>
          <w:bCs/>
          <w:sz w:val="24"/>
          <w:szCs w:val="24"/>
        </w:rPr>
        <w:t>) рубл</w:t>
      </w:r>
      <w:r w:rsidR="004D25A2">
        <w:rPr>
          <w:b/>
          <w:bCs/>
          <w:sz w:val="24"/>
          <w:szCs w:val="24"/>
        </w:rPr>
        <w:t>ей</w:t>
      </w:r>
      <w:r w:rsidR="007648DD" w:rsidRPr="007648DD">
        <w:rPr>
          <w:b/>
          <w:bCs/>
          <w:sz w:val="24"/>
          <w:szCs w:val="24"/>
        </w:rPr>
        <w:t xml:space="preserve"> </w:t>
      </w:r>
      <w:r w:rsidR="002B53C3">
        <w:rPr>
          <w:b/>
          <w:bCs/>
          <w:sz w:val="24"/>
          <w:szCs w:val="24"/>
        </w:rPr>
        <w:t>00</w:t>
      </w:r>
      <w:r w:rsidR="007648DD" w:rsidRPr="007648DD">
        <w:rPr>
          <w:b/>
          <w:bCs/>
          <w:sz w:val="24"/>
          <w:szCs w:val="24"/>
        </w:rPr>
        <w:t xml:space="preserve"> копеек без НДС;</w:t>
      </w:r>
    </w:p>
    <w:p w14:paraId="685B7963" w14:textId="6FD90EAB" w:rsidR="00F05224" w:rsidRPr="007648DD" w:rsidRDefault="007648DD" w:rsidP="007648DD">
      <w:pPr>
        <w:spacing w:before="120" w:line="240" w:lineRule="auto"/>
        <w:ind w:firstLine="0"/>
        <w:rPr>
          <w:b/>
          <w:bCs/>
          <w:sz w:val="24"/>
          <w:szCs w:val="24"/>
        </w:rPr>
      </w:pPr>
      <w:r w:rsidRPr="007648DD">
        <w:rPr>
          <w:b/>
          <w:bCs/>
          <w:sz w:val="24"/>
          <w:szCs w:val="24"/>
        </w:rPr>
        <w:t xml:space="preserve">- </w:t>
      </w:r>
      <w:r w:rsidR="004D25A2" w:rsidRPr="004D25A2">
        <w:rPr>
          <w:b/>
          <w:bCs/>
          <w:sz w:val="24"/>
          <w:szCs w:val="24"/>
        </w:rPr>
        <w:t>3</w:t>
      </w:r>
      <w:r w:rsidR="004D25A2">
        <w:rPr>
          <w:b/>
          <w:bCs/>
          <w:sz w:val="24"/>
          <w:szCs w:val="24"/>
        </w:rPr>
        <w:t xml:space="preserve"> </w:t>
      </w:r>
      <w:r w:rsidR="004D25A2" w:rsidRPr="004D25A2">
        <w:rPr>
          <w:b/>
          <w:bCs/>
          <w:sz w:val="24"/>
          <w:szCs w:val="24"/>
        </w:rPr>
        <w:t>529</w:t>
      </w:r>
      <w:r w:rsidR="004D25A2">
        <w:rPr>
          <w:b/>
          <w:bCs/>
          <w:sz w:val="24"/>
          <w:szCs w:val="24"/>
        </w:rPr>
        <w:t xml:space="preserve"> </w:t>
      </w:r>
      <w:r w:rsidR="004D25A2" w:rsidRPr="004D25A2">
        <w:rPr>
          <w:b/>
          <w:bCs/>
          <w:sz w:val="24"/>
          <w:szCs w:val="24"/>
        </w:rPr>
        <w:t>098</w:t>
      </w:r>
      <w:r w:rsidR="004D25A2">
        <w:rPr>
          <w:b/>
          <w:bCs/>
          <w:sz w:val="24"/>
          <w:szCs w:val="24"/>
        </w:rPr>
        <w:t>,</w:t>
      </w:r>
      <w:r w:rsidR="004D25A2" w:rsidRPr="004D25A2">
        <w:rPr>
          <w:b/>
          <w:bCs/>
          <w:sz w:val="24"/>
          <w:szCs w:val="24"/>
        </w:rPr>
        <w:t xml:space="preserve">00 </w:t>
      </w:r>
      <w:r w:rsidRPr="007648DD">
        <w:rPr>
          <w:b/>
          <w:bCs/>
          <w:sz w:val="24"/>
          <w:szCs w:val="24"/>
        </w:rPr>
        <w:t>(</w:t>
      </w:r>
      <w:r w:rsidR="001F5781">
        <w:rPr>
          <w:b/>
          <w:bCs/>
          <w:sz w:val="24"/>
          <w:szCs w:val="24"/>
        </w:rPr>
        <w:t xml:space="preserve">Три </w:t>
      </w:r>
      <w:r w:rsidR="004D25A2">
        <w:rPr>
          <w:b/>
          <w:bCs/>
          <w:sz w:val="24"/>
          <w:szCs w:val="24"/>
        </w:rPr>
        <w:t>миллиона пятьсот двадцать девять тысяч</w:t>
      </w:r>
      <w:r w:rsidR="001E6142">
        <w:rPr>
          <w:b/>
          <w:bCs/>
          <w:sz w:val="24"/>
          <w:szCs w:val="24"/>
        </w:rPr>
        <w:t xml:space="preserve"> девяносто восемь) </w:t>
      </w:r>
      <w:r w:rsidRPr="007648DD">
        <w:rPr>
          <w:b/>
          <w:bCs/>
          <w:sz w:val="24"/>
          <w:szCs w:val="24"/>
        </w:rPr>
        <w:t xml:space="preserve">рублей </w:t>
      </w:r>
      <w:r w:rsidR="001E6142">
        <w:rPr>
          <w:b/>
          <w:bCs/>
          <w:sz w:val="24"/>
          <w:szCs w:val="24"/>
        </w:rPr>
        <w:t>0</w:t>
      </w:r>
      <w:r w:rsidRPr="007648DD">
        <w:rPr>
          <w:b/>
          <w:bCs/>
          <w:sz w:val="24"/>
          <w:szCs w:val="24"/>
        </w:rPr>
        <w:t xml:space="preserve">0 копеек, в том числе НДС 20% – </w:t>
      </w:r>
      <w:r w:rsidR="001E6142" w:rsidRPr="001E6142">
        <w:rPr>
          <w:b/>
          <w:bCs/>
          <w:sz w:val="24"/>
          <w:szCs w:val="24"/>
        </w:rPr>
        <w:t>588</w:t>
      </w:r>
      <w:r w:rsidR="006A4DCA">
        <w:rPr>
          <w:b/>
          <w:bCs/>
          <w:sz w:val="24"/>
          <w:szCs w:val="24"/>
        </w:rPr>
        <w:t xml:space="preserve"> </w:t>
      </w:r>
      <w:r w:rsidR="001E6142" w:rsidRPr="001E6142">
        <w:rPr>
          <w:b/>
          <w:bCs/>
          <w:sz w:val="24"/>
          <w:szCs w:val="24"/>
        </w:rPr>
        <w:t>183</w:t>
      </w:r>
      <w:r w:rsidR="001E6142">
        <w:rPr>
          <w:b/>
          <w:bCs/>
          <w:sz w:val="24"/>
          <w:szCs w:val="24"/>
        </w:rPr>
        <w:t>,</w:t>
      </w:r>
      <w:r w:rsidR="001E6142" w:rsidRPr="001E6142">
        <w:rPr>
          <w:b/>
          <w:bCs/>
          <w:sz w:val="24"/>
          <w:szCs w:val="24"/>
        </w:rPr>
        <w:t>00</w:t>
      </w:r>
      <w:r w:rsidR="001E6142">
        <w:rPr>
          <w:b/>
          <w:bCs/>
          <w:sz w:val="24"/>
          <w:szCs w:val="24"/>
        </w:rPr>
        <w:t xml:space="preserve"> </w:t>
      </w:r>
      <w:r w:rsidRPr="007648DD">
        <w:rPr>
          <w:b/>
          <w:bCs/>
          <w:sz w:val="24"/>
          <w:szCs w:val="24"/>
        </w:rPr>
        <w:t>руб.</w:t>
      </w:r>
    </w:p>
    <w:bookmarkEnd w:id="300"/>
    <w:p w14:paraId="4A57DB41" w14:textId="77777777" w:rsidR="00DA4EC1" w:rsidRDefault="00DA4EC1" w:rsidP="00DA4EC1">
      <w:pPr>
        <w:pStyle w:val="aff5"/>
        <w:tabs>
          <w:tab w:val="left" w:pos="1260"/>
          <w:tab w:val="left" w:pos="1560"/>
        </w:tabs>
        <w:autoSpaceDE w:val="0"/>
        <w:autoSpaceDN w:val="0"/>
        <w:adjustRightInd w:val="0"/>
        <w:spacing w:after="0" w:line="240" w:lineRule="auto"/>
        <w:ind w:left="0" w:firstLine="0"/>
        <w:outlineLvl w:val="2"/>
        <w:rPr>
          <w:sz w:val="24"/>
          <w:szCs w:val="24"/>
          <w:lang w:val="ru-RU"/>
        </w:rPr>
      </w:pPr>
    </w:p>
    <w:p w14:paraId="538E7FFE" w14:textId="247DFCE8" w:rsidR="006068A5" w:rsidRPr="00E236FB" w:rsidRDefault="006068A5" w:rsidP="007A4780">
      <w:pPr>
        <w:pStyle w:val="aff5"/>
        <w:tabs>
          <w:tab w:val="left" w:pos="1260"/>
          <w:tab w:val="left" w:pos="1560"/>
        </w:tabs>
        <w:autoSpaceDE w:val="0"/>
        <w:autoSpaceDN w:val="0"/>
        <w:adjustRightInd w:val="0"/>
        <w:spacing w:after="0" w:line="240" w:lineRule="auto"/>
        <w:ind w:left="0" w:firstLine="709"/>
        <w:outlineLvl w:val="2"/>
        <w:rPr>
          <w:sz w:val="24"/>
          <w:szCs w:val="24"/>
          <w:lang w:val="ru-RU"/>
        </w:rPr>
      </w:pPr>
      <w:r w:rsidRPr="00DA4EC1">
        <w:rPr>
          <w:sz w:val="24"/>
          <w:szCs w:val="24"/>
          <w:lang w:val="ru-RU"/>
        </w:rPr>
        <w:t>Дата подготовки обоснования</w:t>
      </w:r>
      <w:r w:rsidRPr="00DA4EC1">
        <w:t xml:space="preserve"> </w:t>
      </w:r>
      <w:r w:rsidRPr="00DA4EC1">
        <w:rPr>
          <w:sz w:val="24"/>
          <w:szCs w:val="24"/>
          <w:lang w:val="ru-RU"/>
        </w:rPr>
        <w:t xml:space="preserve">начальной (максимальной) цены договора: </w:t>
      </w:r>
      <w:r w:rsidR="001F5781">
        <w:rPr>
          <w:sz w:val="24"/>
          <w:szCs w:val="24"/>
          <w:lang w:val="ru-RU"/>
        </w:rPr>
        <w:t>08</w:t>
      </w:r>
      <w:r w:rsidRPr="00DA4EC1">
        <w:rPr>
          <w:sz w:val="24"/>
          <w:szCs w:val="24"/>
          <w:lang w:val="ru-RU"/>
        </w:rPr>
        <w:t>.</w:t>
      </w:r>
      <w:r w:rsidR="001F5781">
        <w:rPr>
          <w:sz w:val="24"/>
          <w:szCs w:val="24"/>
          <w:lang w:val="ru-RU"/>
        </w:rPr>
        <w:t>11</w:t>
      </w:r>
      <w:r w:rsidRPr="00DA4EC1">
        <w:rPr>
          <w:sz w:val="24"/>
          <w:szCs w:val="24"/>
          <w:lang w:val="ru-RU"/>
        </w:rPr>
        <w:t>.202</w:t>
      </w:r>
      <w:r w:rsidR="007648DD">
        <w:rPr>
          <w:sz w:val="24"/>
          <w:szCs w:val="24"/>
          <w:lang w:val="ru-RU"/>
        </w:rPr>
        <w:t>4</w:t>
      </w:r>
      <w:r w:rsidRPr="00DA4EC1">
        <w:rPr>
          <w:sz w:val="24"/>
          <w:szCs w:val="24"/>
          <w:lang w:val="ru-RU"/>
        </w:rPr>
        <w:t xml:space="preserve"> г.</w:t>
      </w:r>
    </w:p>
    <w:p w14:paraId="1CD1174E" w14:textId="77777777" w:rsidR="006068A5" w:rsidRPr="00E236FB" w:rsidRDefault="006068A5" w:rsidP="006068A5">
      <w:pPr>
        <w:pStyle w:val="aff5"/>
        <w:tabs>
          <w:tab w:val="left" w:pos="1260"/>
          <w:tab w:val="left" w:pos="1560"/>
        </w:tabs>
        <w:autoSpaceDE w:val="0"/>
        <w:autoSpaceDN w:val="0"/>
        <w:adjustRightInd w:val="0"/>
        <w:spacing w:after="0" w:line="240" w:lineRule="auto"/>
        <w:outlineLvl w:val="2"/>
        <w:rPr>
          <w:sz w:val="24"/>
          <w:szCs w:val="24"/>
          <w:lang w:val="ru-RU"/>
        </w:rPr>
      </w:pPr>
    </w:p>
    <w:p w14:paraId="1C77D19F" w14:textId="77777777" w:rsidR="006068A5" w:rsidRPr="00E236FB" w:rsidRDefault="006068A5" w:rsidP="006068A5">
      <w:pPr>
        <w:pStyle w:val="aff5"/>
        <w:tabs>
          <w:tab w:val="left" w:pos="1260"/>
          <w:tab w:val="left" w:pos="1560"/>
        </w:tabs>
        <w:autoSpaceDE w:val="0"/>
        <w:autoSpaceDN w:val="0"/>
        <w:adjustRightInd w:val="0"/>
        <w:spacing w:after="0" w:line="240" w:lineRule="auto"/>
        <w:outlineLvl w:val="2"/>
        <w:rPr>
          <w:sz w:val="24"/>
          <w:szCs w:val="24"/>
          <w:lang w:val="ru-RU"/>
        </w:rPr>
      </w:pPr>
    </w:p>
    <w:p w14:paraId="3BB182C6" w14:textId="77777777" w:rsidR="006068A5" w:rsidRPr="00E236FB" w:rsidRDefault="006068A5" w:rsidP="006068A5">
      <w:pPr>
        <w:pStyle w:val="aff5"/>
        <w:tabs>
          <w:tab w:val="left" w:pos="1260"/>
          <w:tab w:val="left" w:pos="1560"/>
        </w:tabs>
        <w:autoSpaceDE w:val="0"/>
        <w:autoSpaceDN w:val="0"/>
        <w:adjustRightInd w:val="0"/>
        <w:spacing w:after="0" w:line="240" w:lineRule="auto"/>
        <w:outlineLvl w:val="2"/>
        <w:rPr>
          <w:sz w:val="24"/>
          <w:szCs w:val="24"/>
          <w:lang w:val="ru-RU"/>
        </w:rPr>
      </w:pPr>
    </w:p>
    <w:p w14:paraId="23F2C0BF" w14:textId="77777777" w:rsidR="006068A5" w:rsidRPr="00E236FB" w:rsidRDefault="006068A5" w:rsidP="006068A5">
      <w:pPr>
        <w:pStyle w:val="aff5"/>
        <w:tabs>
          <w:tab w:val="left" w:pos="1260"/>
          <w:tab w:val="left" w:pos="1560"/>
        </w:tabs>
        <w:autoSpaceDE w:val="0"/>
        <w:autoSpaceDN w:val="0"/>
        <w:adjustRightInd w:val="0"/>
        <w:spacing w:after="0" w:line="240" w:lineRule="auto"/>
        <w:outlineLvl w:val="2"/>
        <w:rPr>
          <w:sz w:val="24"/>
          <w:szCs w:val="24"/>
          <w:lang w:val="ru-RU"/>
        </w:rPr>
      </w:pPr>
    </w:p>
    <w:p w14:paraId="32D9188F" w14:textId="60D56E04" w:rsidR="006068A5" w:rsidRDefault="006068A5" w:rsidP="006068A5">
      <w:pPr>
        <w:pStyle w:val="aff5"/>
        <w:tabs>
          <w:tab w:val="left" w:pos="1260"/>
          <w:tab w:val="left" w:pos="1560"/>
        </w:tabs>
        <w:autoSpaceDE w:val="0"/>
        <w:autoSpaceDN w:val="0"/>
        <w:adjustRightInd w:val="0"/>
        <w:spacing w:after="0" w:line="240" w:lineRule="auto"/>
        <w:outlineLvl w:val="2"/>
        <w:rPr>
          <w:sz w:val="24"/>
          <w:szCs w:val="24"/>
          <w:lang w:val="ru-RU"/>
        </w:rPr>
      </w:pPr>
      <w:r w:rsidRPr="00E236FB">
        <w:rPr>
          <w:sz w:val="24"/>
          <w:szCs w:val="24"/>
          <w:lang w:val="ru-RU"/>
        </w:rPr>
        <w:t xml:space="preserve">начальник </w:t>
      </w:r>
      <w:r w:rsidR="007D2D61">
        <w:rPr>
          <w:sz w:val="24"/>
          <w:szCs w:val="24"/>
          <w:lang w:val="ru-RU"/>
        </w:rPr>
        <w:t>службы АСУ и ТК</w:t>
      </w:r>
      <w:r w:rsidRPr="00E236FB">
        <w:rPr>
          <w:sz w:val="24"/>
          <w:szCs w:val="24"/>
          <w:lang w:val="ru-RU"/>
        </w:rPr>
        <w:t xml:space="preserve">                                                                      Д.В. </w:t>
      </w:r>
      <w:r w:rsidR="007D2D61">
        <w:rPr>
          <w:sz w:val="24"/>
          <w:szCs w:val="24"/>
          <w:lang w:val="ru-RU"/>
        </w:rPr>
        <w:t>Момотов</w:t>
      </w:r>
    </w:p>
    <w:p w14:paraId="3689D303" w14:textId="77777777" w:rsidR="00CD41E5" w:rsidRDefault="00CD41E5" w:rsidP="00FC5523">
      <w:pPr>
        <w:spacing w:line="240" w:lineRule="auto"/>
        <w:ind w:firstLine="0"/>
        <w:rPr>
          <w:sz w:val="24"/>
          <w:szCs w:val="24"/>
        </w:rPr>
      </w:pPr>
    </w:p>
    <w:sectPr w:rsidR="00CD41E5" w:rsidSect="00DD7427">
      <w:headerReference w:type="default" r:id="rId10"/>
      <w:footerReference w:type="default" r:id="rId11"/>
      <w:footerReference w:type="first" r:id="rId12"/>
      <w:pgSz w:w="11906" w:h="16838" w:code="9"/>
      <w:pgMar w:top="851" w:right="851" w:bottom="567"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6FDCA" w14:textId="77777777" w:rsidR="00DD7427" w:rsidRDefault="00DD7427">
      <w:r>
        <w:separator/>
      </w:r>
    </w:p>
  </w:endnote>
  <w:endnote w:type="continuationSeparator" w:id="0">
    <w:p w14:paraId="67F7C908" w14:textId="77777777" w:rsidR="00DD7427" w:rsidRDefault="00DD7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954B0" w14:textId="77777777" w:rsidR="0004140B" w:rsidRDefault="0004140B">
    <w:pPr>
      <w:pStyle w:val="a9"/>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d"/>
      </w:rPr>
      <w:fldChar w:fldCharType="begin"/>
    </w:r>
    <w:r>
      <w:rPr>
        <w:rStyle w:val="ad"/>
      </w:rPr>
      <w:instrText xml:space="preserve"> PAGE </w:instrText>
    </w:r>
    <w:r>
      <w:rPr>
        <w:rStyle w:val="ad"/>
      </w:rPr>
      <w:fldChar w:fldCharType="separate"/>
    </w:r>
    <w:r>
      <w:rPr>
        <w:rStyle w:val="ad"/>
        <w:noProof/>
      </w:rPr>
      <w:t>23</w:t>
    </w:r>
    <w:r>
      <w:rPr>
        <w:rStyle w:val="ad"/>
      </w:rPr>
      <w:fldChar w:fldCharType="end"/>
    </w:r>
    <w:r>
      <w:rPr>
        <w:rStyle w:val="ad"/>
      </w:rPr>
      <w:t xml:space="preserve"> из </w:t>
    </w:r>
    <w:r>
      <w:rPr>
        <w:rStyle w:val="ad"/>
      </w:rPr>
      <w:fldChar w:fldCharType="begin"/>
    </w:r>
    <w:r>
      <w:rPr>
        <w:rStyle w:val="ad"/>
      </w:rPr>
      <w:instrText xml:space="preserve"> NUMPAGES </w:instrText>
    </w:r>
    <w:r>
      <w:rPr>
        <w:rStyle w:val="ad"/>
      </w:rPr>
      <w:fldChar w:fldCharType="separate"/>
    </w:r>
    <w:r>
      <w:rPr>
        <w:rStyle w:val="ad"/>
        <w:noProof/>
      </w:rPr>
      <w:t>49</w: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06F1B" w14:textId="77777777" w:rsidR="0004140B" w:rsidRPr="0099215F" w:rsidRDefault="0004140B" w:rsidP="0099215F">
    <w:pPr>
      <w:pStyle w:val="a9"/>
    </w:pPr>
    <w:bookmarkStart w:id="301" w:name="_Toc517582288"/>
    <w:bookmarkStart w:id="302" w:name="_Toc517582612"/>
    <w:bookmarkStart w:id="303" w:name="_Hlt447028322"/>
    <w:bookmarkEnd w:id="301"/>
    <w:bookmarkEnd w:id="302"/>
    <w:bookmarkEnd w:id="30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A4187" w14:textId="77777777" w:rsidR="00DD7427" w:rsidRDefault="00DD7427">
      <w:r>
        <w:separator/>
      </w:r>
    </w:p>
  </w:footnote>
  <w:footnote w:type="continuationSeparator" w:id="0">
    <w:p w14:paraId="40B9D890" w14:textId="77777777" w:rsidR="00DD7427" w:rsidRDefault="00DD7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2F5F8" w14:textId="77777777" w:rsidR="0004140B" w:rsidRDefault="0004140B">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7C5F"/>
    <w:multiLevelType w:val="hybridMultilevel"/>
    <w:tmpl w:val="EA02F896"/>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A23464"/>
    <w:multiLevelType w:val="multilevel"/>
    <w:tmpl w:val="C8120C0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03"/>
        </w:tabs>
        <w:ind w:left="1003" w:hanging="435"/>
      </w:pPr>
      <w:rPr>
        <w:rFonts w:hint="default"/>
        <w:vertAlign w:val="baseline"/>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 w15:restartNumberingAfterBreak="0">
    <w:nsid w:val="19434952"/>
    <w:multiLevelType w:val="hybridMultilevel"/>
    <w:tmpl w:val="037E3B02"/>
    <w:lvl w:ilvl="0" w:tplc="14BCDC2A">
      <w:start w:val="960"/>
      <w:numFmt w:val="bullet"/>
      <w:lvlText w:val="-"/>
      <w:lvlJc w:val="left"/>
      <w:pPr>
        <w:ind w:left="819" w:hanging="360"/>
      </w:pPr>
      <w:rPr>
        <w:rFonts w:ascii="Times New Roman" w:eastAsia="Times New Roman" w:hAnsi="Times New Roman" w:cs="Times New Roman" w:hint="default"/>
      </w:rPr>
    </w:lvl>
    <w:lvl w:ilvl="1" w:tplc="04090003">
      <w:start w:val="1"/>
      <w:numFmt w:val="bullet"/>
      <w:lvlText w:val="o"/>
      <w:lvlJc w:val="left"/>
      <w:pPr>
        <w:ind w:left="1539" w:hanging="360"/>
      </w:pPr>
      <w:rPr>
        <w:rFonts w:ascii="Courier New" w:hAnsi="Courier New" w:cs="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cs="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cs="Courier New" w:hint="default"/>
      </w:rPr>
    </w:lvl>
    <w:lvl w:ilvl="8" w:tplc="04090005" w:tentative="1">
      <w:start w:val="1"/>
      <w:numFmt w:val="bullet"/>
      <w:lvlText w:val=""/>
      <w:lvlJc w:val="left"/>
      <w:pPr>
        <w:ind w:left="6579" w:hanging="360"/>
      </w:pPr>
      <w:rPr>
        <w:rFonts w:ascii="Wingdings" w:hAnsi="Wingdings" w:hint="default"/>
      </w:rPr>
    </w:lvl>
  </w:abstractNum>
  <w:abstractNum w:abstractNumId="5" w15:restartNumberingAfterBreak="0">
    <w:nsid w:val="1CD36EAC"/>
    <w:multiLevelType w:val="hybridMultilevel"/>
    <w:tmpl w:val="25AA6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6A2304"/>
    <w:multiLevelType w:val="multilevel"/>
    <w:tmpl w:val="C8120C00"/>
    <w:lvl w:ilvl="0">
      <w:start w:val="1"/>
      <w:numFmt w:val="decimal"/>
      <w:lvlText w:val="%1."/>
      <w:lvlJc w:val="left"/>
      <w:pPr>
        <w:tabs>
          <w:tab w:val="num" w:pos="1070"/>
        </w:tabs>
        <w:ind w:left="1070" w:hanging="360"/>
      </w:pPr>
      <w:rPr>
        <w:rFonts w:hint="default"/>
      </w:rPr>
    </w:lvl>
    <w:lvl w:ilvl="1">
      <w:start w:val="1"/>
      <w:numFmt w:val="decimal"/>
      <w:isLgl/>
      <w:lvlText w:val="%1.%2."/>
      <w:lvlJc w:val="left"/>
      <w:pPr>
        <w:tabs>
          <w:tab w:val="num" w:pos="719"/>
        </w:tabs>
        <w:ind w:left="719" w:hanging="435"/>
      </w:pPr>
      <w:rPr>
        <w:rFonts w:hint="default"/>
        <w:vertAlign w:val="baseline"/>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7"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314D0CBF"/>
    <w:multiLevelType w:val="hybridMultilevel"/>
    <w:tmpl w:val="6DBE6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0"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8EB3EAA"/>
    <w:multiLevelType w:val="multilevel"/>
    <w:tmpl w:val="0419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A063A02"/>
    <w:multiLevelType w:val="hybridMultilevel"/>
    <w:tmpl w:val="FE5CB464"/>
    <w:lvl w:ilvl="0" w:tplc="0419000F">
      <w:start w:val="1"/>
      <w:numFmt w:val="decimal"/>
      <w:lvlText w:val="%1."/>
      <w:lvlJc w:val="left"/>
      <w:pPr>
        <w:ind w:left="1210" w:hanging="360"/>
      </w:p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4" w15:restartNumberingAfterBreak="0">
    <w:nsid w:val="3F100FD8"/>
    <w:multiLevelType w:val="hybridMultilevel"/>
    <w:tmpl w:val="2D6A96B2"/>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30458F"/>
    <w:multiLevelType w:val="hybridMultilevel"/>
    <w:tmpl w:val="7DB63828"/>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4F5B62"/>
    <w:multiLevelType w:val="hybridMultilevel"/>
    <w:tmpl w:val="FDAC3428"/>
    <w:lvl w:ilvl="0" w:tplc="FFFFFFFF">
      <w:start w:val="1"/>
      <w:numFmt w:val="bullet"/>
      <w:lvlText w:val="-"/>
      <w:lvlJc w:val="left"/>
      <w:pPr>
        <w:tabs>
          <w:tab w:val="num" w:pos="1352"/>
        </w:tabs>
        <w:ind w:left="1352" w:hanging="453"/>
      </w:pPr>
      <w:rPr>
        <w:rFonts w:ascii="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BF670D0"/>
    <w:multiLevelType w:val="multilevel"/>
    <w:tmpl w:val="640CB3BE"/>
    <w:lvl w:ilvl="0">
      <w:start w:val="1"/>
      <w:numFmt w:val="bullet"/>
      <w:pStyle w:val="ItemizedList1"/>
      <w:suff w:val="space"/>
      <w:lvlText w:val="-"/>
      <w:lvlJc w:val="left"/>
      <w:pPr>
        <w:ind w:left="283" w:firstLine="851"/>
      </w:pPr>
      <w:rPr>
        <w:rFonts w:ascii="Times New Roman" w:hAnsi="Times New Roman" w:cs="Times New Roman" w:hint="default"/>
      </w:rPr>
    </w:lvl>
    <w:lvl w:ilvl="1">
      <w:start w:val="1"/>
      <w:numFmt w:val="bullet"/>
      <w:lvlRestart w:val="0"/>
      <w:pStyle w:val="ItemizedList2"/>
      <w:suff w:val="space"/>
      <w:lvlText w:val="-"/>
      <w:lvlJc w:val="left"/>
      <w:pPr>
        <w:ind w:left="0" w:firstLine="1701"/>
      </w:pPr>
      <w:rPr>
        <w:rFonts w:ascii="Arial" w:hAnsi="Arial" w:cs="Times New Roman" w:hint="default"/>
        <w:b w:val="0"/>
        <w:i w:val="0"/>
      </w:rPr>
    </w:lvl>
    <w:lvl w:ilvl="2">
      <w:start w:val="1"/>
      <w:numFmt w:val="bullet"/>
      <w:lvlRestart w:val="0"/>
      <w:pStyle w:val="ItemizedList3"/>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lvl>
    <w:lvl w:ilvl="5">
      <w:start w:val="1"/>
      <w:numFmt w:val="decimal"/>
      <w:lvlText w:val="%1"/>
      <w:lvlJc w:val="left"/>
      <w:pPr>
        <w:tabs>
          <w:tab w:val="num" w:pos="1440"/>
        </w:tabs>
        <w:ind w:left="1440" w:hanging="1440"/>
      </w:pPr>
    </w:lvl>
    <w:lvl w:ilvl="6">
      <w:start w:val="1"/>
      <w:numFmt w:val="decimal"/>
      <w:lvlText w:val="%1"/>
      <w:lvlJc w:val="left"/>
      <w:pPr>
        <w:tabs>
          <w:tab w:val="num" w:pos="1800"/>
        </w:tabs>
        <w:ind w:left="1800" w:hanging="1800"/>
      </w:pPr>
    </w:lvl>
    <w:lvl w:ilvl="7">
      <w:start w:val="1"/>
      <w:numFmt w:val="none"/>
      <w:lvlRestart w:val="0"/>
      <w:suff w:val="space"/>
      <w:lvlText w:val=""/>
      <w:lvlJc w:val="left"/>
      <w:pPr>
        <w:ind w:left="1800" w:hanging="1800"/>
      </w:pPr>
    </w:lvl>
    <w:lvl w:ilvl="8">
      <w:start w:val="1"/>
      <w:numFmt w:val="none"/>
      <w:lvlRestart w:val="0"/>
      <w:suff w:val="space"/>
      <w:lvlText w:val=""/>
      <w:lvlJc w:val="left"/>
      <w:pPr>
        <w:ind w:left="2160" w:hanging="2160"/>
      </w:pPr>
    </w:lvl>
  </w:abstractNum>
  <w:abstractNum w:abstractNumId="21"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1FC7BE8"/>
    <w:multiLevelType w:val="hybridMultilevel"/>
    <w:tmpl w:val="900C8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64240772"/>
    <w:multiLevelType w:val="hybridMultilevel"/>
    <w:tmpl w:val="86806260"/>
    <w:lvl w:ilvl="0" w:tplc="AD02D972">
      <w:start w:val="5"/>
      <w:numFmt w:val="bullet"/>
      <w:lvlText w:val="-"/>
      <w:lvlJc w:val="left"/>
      <w:pPr>
        <w:ind w:left="2073" w:hanging="360"/>
      </w:pPr>
      <w:rPr>
        <w:rFonts w:ascii="Times New Roman" w:eastAsia="Times New Roman" w:hAnsi="Times New Roman" w:cs="Times New Roman"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6615681"/>
    <w:multiLevelType w:val="hybridMultilevel"/>
    <w:tmpl w:val="D1265C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E67CE9"/>
    <w:multiLevelType w:val="multilevel"/>
    <w:tmpl w:val="0414ED5E"/>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74AF36F5"/>
    <w:multiLevelType w:val="hybridMultilevel"/>
    <w:tmpl w:val="0A64F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CFB0A18"/>
    <w:multiLevelType w:val="hybridMultilevel"/>
    <w:tmpl w:val="0AA266AA"/>
    <w:lvl w:ilvl="0" w:tplc="9A80A1F0">
      <w:start w:val="1"/>
      <w:numFmt w:val="decimal"/>
      <w:pStyle w:val="a3"/>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16cid:durableId="1625965244">
    <w:abstractNumId w:val="17"/>
  </w:num>
  <w:num w:numId="2" w16cid:durableId="541863193">
    <w:abstractNumId w:val="24"/>
  </w:num>
  <w:num w:numId="3" w16cid:durableId="1050609701">
    <w:abstractNumId w:val="27"/>
  </w:num>
  <w:num w:numId="4" w16cid:durableId="816459276">
    <w:abstractNumId w:val="18"/>
  </w:num>
  <w:num w:numId="5" w16cid:durableId="973874106">
    <w:abstractNumId w:val="10"/>
  </w:num>
  <w:num w:numId="6" w16cid:durableId="1102604946">
    <w:abstractNumId w:val="22"/>
  </w:num>
  <w:num w:numId="7" w16cid:durableId="1569802502">
    <w:abstractNumId w:val="29"/>
  </w:num>
  <w:num w:numId="8" w16cid:durableId="2119325451">
    <w:abstractNumId w:val="21"/>
  </w:num>
  <w:num w:numId="9" w16cid:durableId="1051416083">
    <w:abstractNumId w:val="25"/>
  </w:num>
  <w:num w:numId="10" w16cid:durableId="81755682">
    <w:abstractNumId w:val="2"/>
  </w:num>
  <w:num w:numId="11" w16cid:durableId="1441605704">
    <w:abstractNumId w:val="32"/>
  </w:num>
  <w:num w:numId="12" w16cid:durableId="174812582">
    <w:abstractNumId w:val="9"/>
  </w:num>
  <w:num w:numId="13" w16cid:durableId="936451693">
    <w:abstractNumId w:val="16"/>
  </w:num>
  <w:num w:numId="14" w16cid:durableId="1712879219">
    <w:abstractNumId w:val="7"/>
  </w:num>
  <w:num w:numId="15" w16cid:durableId="1580168645">
    <w:abstractNumId w:val="1"/>
  </w:num>
  <w:num w:numId="16" w16cid:durableId="867134974">
    <w:abstractNumId w:val="29"/>
  </w:num>
  <w:num w:numId="17" w16cid:durableId="734816439">
    <w:abstractNumId w:val="29"/>
    <w:lvlOverride w:ilvl="0">
      <w:startOverride w:val="5"/>
    </w:lvlOverride>
    <w:lvlOverride w:ilvl="1">
      <w:startOverride w:val="6"/>
    </w:lvlOverride>
    <w:lvlOverride w:ilvl="2">
      <w:startOverride w:val="2"/>
    </w:lvlOverride>
  </w:num>
  <w:num w:numId="18" w16cid:durableId="925067197">
    <w:abstractNumId w:val="29"/>
    <w:lvlOverride w:ilvl="0">
      <w:startOverride w:val="5"/>
    </w:lvlOverride>
    <w:lvlOverride w:ilvl="1">
      <w:startOverride w:val="7"/>
    </w:lvlOverride>
    <w:lvlOverride w:ilvl="2">
      <w:startOverride w:val="4"/>
    </w:lvlOverride>
  </w:num>
  <w:num w:numId="19" w16cid:durableId="2113435851">
    <w:abstractNumId w:val="11"/>
  </w:num>
  <w:num w:numId="20" w16cid:durableId="728264128">
    <w:abstractNumId w:val="31"/>
  </w:num>
  <w:num w:numId="21" w16cid:durableId="554854411">
    <w:abstractNumId w:val="19"/>
  </w:num>
  <w:num w:numId="22" w16cid:durableId="1525091497">
    <w:abstractNumId w:val="26"/>
  </w:num>
  <w:num w:numId="23" w16cid:durableId="695230552">
    <w:abstractNumId w:val="29"/>
    <w:lvlOverride w:ilvl="0">
      <w:startOverride w:val="5"/>
    </w:lvlOverride>
    <w:lvlOverride w:ilvl="1">
      <w:startOverride w:val="9"/>
    </w:lvlOverride>
    <w:lvlOverride w:ilvl="2">
      <w:startOverride w:val="2"/>
    </w:lvlOverride>
  </w:num>
  <w:num w:numId="24" w16cid:durableId="491919211">
    <w:abstractNumId w:val="29"/>
    <w:lvlOverride w:ilvl="0">
      <w:startOverride w:val="3"/>
    </w:lvlOverride>
    <w:lvlOverride w:ilvl="1">
      <w:startOverride w:val="1"/>
    </w:lvlOverride>
    <w:lvlOverride w:ilvl="2">
      <w:startOverride w:val="1"/>
    </w:lvlOverride>
  </w:num>
  <w:num w:numId="25" w16cid:durableId="315037292">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90136104">
    <w:abstractNumId w:val="8"/>
  </w:num>
  <w:num w:numId="27" w16cid:durableId="346711878">
    <w:abstractNumId w:val="23"/>
  </w:num>
  <w:num w:numId="28" w16cid:durableId="1437211282">
    <w:abstractNumId w:val="4"/>
  </w:num>
  <w:num w:numId="29" w16cid:durableId="610631087">
    <w:abstractNumId w:val="14"/>
  </w:num>
  <w:num w:numId="30" w16cid:durableId="339746977">
    <w:abstractNumId w:val="0"/>
  </w:num>
  <w:num w:numId="31" w16cid:durableId="1547141101">
    <w:abstractNumId w:val="15"/>
  </w:num>
  <w:num w:numId="32" w16cid:durableId="2113669394">
    <w:abstractNumId w:val="30"/>
  </w:num>
  <w:num w:numId="33" w16cid:durableId="2037264726">
    <w:abstractNumId w:val="12"/>
  </w:num>
  <w:num w:numId="34" w16cid:durableId="147863677">
    <w:abstractNumId w:val="6"/>
  </w:num>
  <w:num w:numId="35" w16cid:durableId="613828286">
    <w:abstractNumId w:val="13"/>
  </w:num>
  <w:num w:numId="36" w16cid:durableId="2100522454">
    <w:abstractNumId w:val="5"/>
  </w:num>
  <w:num w:numId="37" w16cid:durableId="2051151087">
    <w:abstractNumId w:val="3"/>
  </w:num>
  <w:num w:numId="38" w16cid:durableId="665321880">
    <w:abstractNumId w:val="29"/>
  </w:num>
  <w:num w:numId="39" w16cid:durableId="445321128">
    <w:abstractNumId w:val="29"/>
  </w:num>
  <w:num w:numId="40" w16cid:durableId="2084257640">
    <w:abstractNumId w:val="29"/>
  </w:num>
  <w:num w:numId="41" w16cid:durableId="183247256">
    <w:abstractNumId w:val="29"/>
  </w:num>
  <w:num w:numId="42" w16cid:durableId="907805627">
    <w:abstractNumId w:val="29"/>
  </w:num>
  <w:num w:numId="43" w16cid:durableId="286936772">
    <w:abstractNumId w:val="29"/>
  </w:num>
  <w:num w:numId="44" w16cid:durableId="1291353552">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2C0B"/>
    <w:rsid w:val="0000326E"/>
    <w:rsid w:val="00003470"/>
    <w:rsid w:val="00003915"/>
    <w:rsid w:val="00003E03"/>
    <w:rsid w:val="00004638"/>
    <w:rsid w:val="00004FB2"/>
    <w:rsid w:val="00012287"/>
    <w:rsid w:val="000125A0"/>
    <w:rsid w:val="0001273F"/>
    <w:rsid w:val="00016A73"/>
    <w:rsid w:val="00022756"/>
    <w:rsid w:val="00023046"/>
    <w:rsid w:val="00023079"/>
    <w:rsid w:val="00023CE4"/>
    <w:rsid w:val="00026775"/>
    <w:rsid w:val="000307BB"/>
    <w:rsid w:val="00031024"/>
    <w:rsid w:val="00032924"/>
    <w:rsid w:val="00033758"/>
    <w:rsid w:val="00033EFD"/>
    <w:rsid w:val="0003539A"/>
    <w:rsid w:val="00035620"/>
    <w:rsid w:val="000358AE"/>
    <w:rsid w:val="00036699"/>
    <w:rsid w:val="000368EB"/>
    <w:rsid w:val="000369E1"/>
    <w:rsid w:val="00040046"/>
    <w:rsid w:val="0004140B"/>
    <w:rsid w:val="00041BF7"/>
    <w:rsid w:val="0004432A"/>
    <w:rsid w:val="000447CD"/>
    <w:rsid w:val="0005086F"/>
    <w:rsid w:val="00050E67"/>
    <w:rsid w:val="0005371C"/>
    <w:rsid w:val="00053776"/>
    <w:rsid w:val="00054459"/>
    <w:rsid w:val="00054E3A"/>
    <w:rsid w:val="0005568E"/>
    <w:rsid w:val="00057C42"/>
    <w:rsid w:val="00060091"/>
    <w:rsid w:val="00060297"/>
    <w:rsid w:val="00062385"/>
    <w:rsid w:val="00065A4E"/>
    <w:rsid w:val="00065D34"/>
    <w:rsid w:val="000706DC"/>
    <w:rsid w:val="00070C40"/>
    <w:rsid w:val="00072FD1"/>
    <w:rsid w:val="00073021"/>
    <w:rsid w:val="00073383"/>
    <w:rsid w:val="00076DB6"/>
    <w:rsid w:val="0008001F"/>
    <w:rsid w:val="00080A12"/>
    <w:rsid w:val="00080E4F"/>
    <w:rsid w:val="0008165B"/>
    <w:rsid w:val="00082F89"/>
    <w:rsid w:val="00084611"/>
    <w:rsid w:val="0008752B"/>
    <w:rsid w:val="00087B2F"/>
    <w:rsid w:val="00091320"/>
    <w:rsid w:val="00091894"/>
    <w:rsid w:val="000920D0"/>
    <w:rsid w:val="0009356D"/>
    <w:rsid w:val="0009499B"/>
    <w:rsid w:val="0009549A"/>
    <w:rsid w:val="00096634"/>
    <w:rsid w:val="000A009A"/>
    <w:rsid w:val="000A0495"/>
    <w:rsid w:val="000A1467"/>
    <w:rsid w:val="000A1CBE"/>
    <w:rsid w:val="000A2668"/>
    <w:rsid w:val="000A4CCE"/>
    <w:rsid w:val="000A558E"/>
    <w:rsid w:val="000A7534"/>
    <w:rsid w:val="000A75A2"/>
    <w:rsid w:val="000B030C"/>
    <w:rsid w:val="000B0F58"/>
    <w:rsid w:val="000B3842"/>
    <w:rsid w:val="000B4113"/>
    <w:rsid w:val="000B4C49"/>
    <w:rsid w:val="000B5090"/>
    <w:rsid w:val="000B6092"/>
    <w:rsid w:val="000C2AB3"/>
    <w:rsid w:val="000C6A44"/>
    <w:rsid w:val="000D03BC"/>
    <w:rsid w:val="000D17A0"/>
    <w:rsid w:val="000D1D42"/>
    <w:rsid w:val="000D3201"/>
    <w:rsid w:val="000D39C7"/>
    <w:rsid w:val="000D426C"/>
    <w:rsid w:val="000D503A"/>
    <w:rsid w:val="000D64E8"/>
    <w:rsid w:val="000D6533"/>
    <w:rsid w:val="000E069B"/>
    <w:rsid w:val="000E073D"/>
    <w:rsid w:val="000E0AEA"/>
    <w:rsid w:val="000E17D6"/>
    <w:rsid w:val="000E19BE"/>
    <w:rsid w:val="000E43AD"/>
    <w:rsid w:val="000E44F7"/>
    <w:rsid w:val="000E5BDF"/>
    <w:rsid w:val="000E71C1"/>
    <w:rsid w:val="000E7DE9"/>
    <w:rsid w:val="000F283D"/>
    <w:rsid w:val="000F360C"/>
    <w:rsid w:val="000F365F"/>
    <w:rsid w:val="000F4978"/>
    <w:rsid w:val="000F5681"/>
    <w:rsid w:val="000F5E65"/>
    <w:rsid w:val="000F6F8C"/>
    <w:rsid w:val="001003B4"/>
    <w:rsid w:val="001010D4"/>
    <w:rsid w:val="0010239F"/>
    <w:rsid w:val="00105002"/>
    <w:rsid w:val="00106401"/>
    <w:rsid w:val="00106F22"/>
    <w:rsid w:val="00107CE8"/>
    <w:rsid w:val="0011058A"/>
    <w:rsid w:val="0011090E"/>
    <w:rsid w:val="00110A7A"/>
    <w:rsid w:val="00111B59"/>
    <w:rsid w:val="00111C0D"/>
    <w:rsid w:val="00111F61"/>
    <w:rsid w:val="00114D53"/>
    <w:rsid w:val="0011629D"/>
    <w:rsid w:val="001179F9"/>
    <w:rsid w:val="001220B5"/>
    <w:rsid w:val="001230BC"/>
    <w:rsid w:val="0012357C"/>
    <w:rsid w:val="0012590E"/>
    <w:rsid w:val="00126DDA"/>
    <w:rsid w:val="001273DE"/>
    <w:rsid w:val="0013341D"/>
    <w:rsid w:val="001341F4"/>
    <w:rsid w:val="0013497F"/>
    <w:rsid w:val="00136277"/>
    <w:rsid w:val="00142B55"/>
    <w:rsid w:val="00142E68"/>
    <w:rsid w:val="00143950"/>
    <w:rsid w:val="00145784"/>
    <w:rsid w:val="00150C0C"/>
    <w:rsid w:val="00150C34"/>
    <w:rsid w:val="00155365"/>
    <w:rsid w:val="0015590E"/>
    <w:rsid w:val="00157A1F"/>
    <w:rsid w:val="00157C68"/>
    <w:rsid w:val="00162E62"/>
    <w:rsid w:val="00163821"/>
    <w:rsid w:val="00165F5F"/>
    <w:rsid w:val="0016640D"/>
    <w:rsid w:val="00167997"/>
    <w:rsid w:val="00167F81"/>
    <w:rsid w:val="0017086C"/>
    <w:rsid w:val="00172E8A"/>
    <w:rsid w:val="00173490"/>
    <w:rsid w:val="00173885"/>
    <w:rsid w:val="0017396F"/>
    <w:rsid w:val="001741F4"/>
    <w:rsid w:val="00175191"/>
    <w:rsid w:val="00176450"/>
    <w:rsid w:val="001822C7"/>
    <w:rsid w:val="001832E9"/>
    <w:rsid w:val="00185D31"/>
    <w:rsid w:val="001860B5"/>
    <w:rsid w:val="00192BB0"/>
    <w:rsid w:val="00197FCA"/>
    <w:rsid w:val="001A0584"/>
    <w:rsid w:val="001A121E"/>
    <w:rsid w:val="001A1A79"/>
    <w:rsid w:val="001A1A88"/>
    <w:rsid w:val="001A20A9"/>
    <w:rsid w:val="001A2E24"/>
    <w:rsid w:val="001A44E1"/>
    <w:rsid w:val="001A75AC"/>
    <w:rsid w:val="001B19B8"/>
    <w:rsid w:val="001B4DD3"/>
    <w:rsid w:val="001B50FF"/>
    <w:rsid w:val="001B602F"/>
    <w:rsid w:val="001C01E3"/>
    <w:rsid w:val="001C02F5"/>
    <w:rsid w:val="001C2B0E"/>
    <w:rsid w:val="001C3402"/>
    <w:rsid w:val="001C447F"/>
    <w:rsid w:val="001C6ADF"/>
    <w:rsid w:val="001D0244"/>
    <w:rsid w:val="001D19DC"/>
    <w:rsid w:val="001D3880"/>
    <w:rsid w:val="001D3E9D"/>
    <w:rsid w:val="001D4551"/>
    <w:rsid w:val="001D49AD"/>
    <w:rsid w:val="001D4F0E"/>
    <w:rsid w:val="001D7329"/>
    <w:rsid w:val="001E3ECD"/>
    <w:rsid w:val="001E3F09"/>
    <w:rsid w:val="001E50A4"/>
    <w:rsid w:val="001E6142"/>
    <w:rsid w:val="001F130C"/>
    <w:rsid w:val="001F2917"/>
    <w:rsid w:val="001F3C59"/>
    <w:rsid w:val="001F5781"/>
    <w:rsid w:val="001F58E1"/>
    <w:rsid w:val="001F6188"/>
    <w:rsid w:val="001F6BCA"/>
    <w:rsid w:val="002010DE"/>
    <w:rsid w:val="002023FF"/>
    <w:rsid w:val="002057AB"/>
    <w:rsid w:val="002060E8"/>
    <w:rsid w:val="0021077D"/>
    <w:rsid w:val="00212E34"/>
    <w:rsid w:val="0021688D"/>
    <w:rsid w:val="002169F0"/>
    <w:rsid w:val="00217756"/>
    <w:rsid w:val="00220A54"/>
    <w:rsid w:val="002220D0"/>
    <w:rsid w:val="002249E5"/>
    <w:rsid w:val="00224E30"/>
    <w:rsid w:val="002251B0"/>
    <w:rsid w:val="0022720E"/>
    <w:rsid w:val="00227F2E"/>
    <w:rsid w:val="002305AD"/>
    <w:rsid w:val="00230D9F"/>
    <w:rsid w:val="00230EA6"/>
    <w:rsid w:val="00231030"/>
    <w:rsid w:val="00231549"/>
    <w:rsid w:val="00231764"/>
    <w:rsid w:val="00231E94"/>
    <w:rsid w:val="002328E4"/>
    <w:rsid w:val="00232DD9"/>
    <w:rsid w:val="00233DE0"/>
    <w:rsid w:val="00235D9B"/>
    <w:rsid w:val="00235EE1"/>
    <w:rsid w:val="002363E4"/>
    <w:rsid w:val="00236A3D"/>
    <w:rsid w:val="00237808"/>
    <w:rsid w:val="00237C3A"/>
    <w:rsid w:val="00240B6C"/>
    <w:rsid w:val="002416C3"/>
    <w:rsid w:val="00242AA2"/>
    <w:rsid w:val="00242F06"/>
    <w:rsid w:val="00244CE7"/>
    <w:rsid w:val="002454DE"/>
    <w:rsid w:val="002455D9"/>
    <w:rsid w:val="00251E80"/>
    <w:rsid w:val="00252C7C"/>
    <w:rsid w:val="00253AA9"/>
    <w:rsid w:val="002547DD"/>
    <w:rsid w:val="002548DB"/>
    <w:rsid w:val="00255F7B"/>
    <w:rsid w:val="00256CC6"/>
    <w:rsid w:val="00260BD4"/>
    <w:rsid w:val="00262B71"/>
    <w:rsid w:val="002631E5"/>
    <w:rsid w:val="00263AE5"/>
    <w:rsid w:val="00264320"/>
    <w:rsid w:val="0026482F"/>
    <w:rsid w:val="002679BB"/>
    <w:rsid w:val="00271563"/>
    <w:rsid w:val="002724FA"/>
    <w:rsid w:val="00274BC1"/>
    <w:rsid w:val="0027590C"/>
    <w:rsid w:val="00277DA9"/>
    <w:rsid w:val="002806A4"/>
    <w:rsid w:val="00282E3F"/>
    <w:rsid w:val="002843E8"/>
    <w:rsid w:val="00284CFA"/>
    <w:rsid w:val="00286A1C"/>
    <w:rsid w:val="00286CF0"/>
    <w:rsid w:val="00290138"/>
    <w:rsid w:val="0029098D"/>
    <w:rsid w:val="0029245C"/>
    <w:rsid w:val="00294E7C"/>
    <w:rsid w:val="00295173"/>
    <w:rsid w:val="0029642A"/>
    <w:rsid w:val="00296A44"/>
    <w:rsid w:val="002A39BF"/>
    <w:rsid w:val="002A4D65"/>
    <w:rsid w:val="002A67F5"/>
    <w:rsid w:val="002B3406"/>
    <w:rsid w:val="002B53C3"/>
    <w:rsid w:val="002B55D0"/>
    <w:rsid w:val="002B5BE1"/>
    <w:rsid w:val="002B62F0"/>
    <w:rsid w:val="002C010F"/>
    <w:rsid w:val="002C1024"/>
    <w:rsid w:val="002C204E"/>
    <w:rsid w:val="002C2F83"/>
    <w:rsid w:val="002C4228"/>
    <w:rsid w:val="002D095B"/>
    <w:rsid w:val="002D0DFA"/>
    <w:rsid w:val="002D0EA6"/>
    <w:rsid w:val="002D261B"/>
    <w:rsid w:val="002D4F8D"/>
    <w:rsid w:val="002D566D"/>
    <w:rsid w:val="002D6ADF"/>
    <w:rsid w:val="002E1C57"/>
    <w:rsid w:val="002E3670"/>
    <w:rsid w:val="002E465D"/>
    <w:rsid w:val="002E50B9"/>
    <w:rsid w:val="002E59C2"/>
    <w:rsid w:val="002E70AF"/>
    <w:rsid w:val="002F0316"/>
    <w:rsid w:val="002F1F26"/>
    <w:rsid w:val="002F2E93"/>
    <w:rsid w:val="002F2FBA"/>
    <w:rsid w:val="002F4572"/>
    <w:rsid w:val="002F705D"/>
    <w:rsid w:val="002F7AAA"/>
    <w:rsid w:val="003014A7"/>
    <w:rsid w:val="003028E8"/>
    <w:rsid w:val="00302E43"/>
    <w:rsid w:val="00305659"/>
    <w:rsid w:val="0030613C"/>
    <w:rsid w:val="00306283"/>
    <w:rsid w:val="00310B4A"/>
    <w:rsid w:val="003134DA"/>
    <w:rsid w:val="00314339"/>
    <w:rsid w:val="00315215"/>
    <w:rsid w:val="00322444"/>
    <w:rsid w:val="003233F8"/>
    <w:rsid w:val="00323BFB"/>
    <w:rsid w:val="00324114"/>
    <w:rsid w:val="003255D6"/>
    <w:rsid w:val="00325DFB"/>
    <w:rsid w:val="0033168B"/>
    <w:rsid w:val="003337D4"/>
    <w:rsid w:val="00333E25"/>
    <w:rsid w:val="00334A42"/>
    <w:rsid w:val="003373F1"/>
    <w:rsid w:val="00337416"/>
    <w:rsid w:val="00337469"/>
    <w:rsid w:val="00341CE6"/>
    <w:rsid w:val="00342316"/>
    <w:rsid w:val="00342BE7"/>
    <w:rsid w:val="003438F2"/>
    <w:rsid w:val="00344123"/>
    <w:rsid w:val="00344BB1"/>
    <w:rsid w:val="00345709"/>
    <w:rsid w:val="00353048"/>
    <w:rsid w:val="00353875"/>
    <w:rsid w:val="003567A7"/>
    <w:rsid w:val="003604A7"/>
    <w:rsid w:val="003623BF"/>
    <w:rsid w:val="003631DB"/>
    <w:rsid w:val="0036402C"/>
    <w:rsid w:val="003644D0"/>
    <w:rsid w:val="00364CB2"/>
    <w:rsid w:val="00364F3B"/>
    <w:rsid w:val="003652A4"/>
    <w:rsid w:val="003706F3"/>
    <w:rsid w:val="00371829"/>
    <w:rsid w:val="00373407"/>
    <w:rsid w:val="00375886"/>
    <w:rsid w:val="0037659A"/>
    <w:rsid w:val="00377A6D"/>
    <w:rsid w:val="0038008A"/>
    <w:rsid w:val="00382589"/>
    <w:rsid w:val="00384326"/>
    <w:rsid w:val="0038558F"/>
    <w:rsid w:val="003916BC"/>
    <w:rsid w:val="00393F96"/>
    <w:rsid w:val="00394B09"/>
    <w:rsid w:val="003952E7"/>
    <w:rsid w:val="00395D37"/>
    <w:rsid w:val="003A3A17"/>
    <w:rsid w:val="003B085E"/>
    <w:rsid w:val="003B118A"/>
    <w:rsid w:val="003B3BB7"/>
    <w:rsid w:val="003B4462"/>
    <w:rsid w:val="003B7971"/>
    <w:rsid w:val="003C096B"/>
    <w:rsid w:val="003C2B4F"/>
    <w:rsid w:val="003D17E6"/>
    <w:rsid w:val="003D2F4C"/>
    <w:rsid w:val="003D7271"/>
    <w:rsid w:val="003E01EF"/>
    <w:rsid w:val="003E1D3D"/>
    <w:rsid w:val="003E1E28"/>
    <w:rsid w:val="003E2324"/>
    <w:rsid w:val="003E2A97"/>
    <w:rsid w:val="003F0751"/>
    <w:rsid w:val="003F341D"/>
    <w:rsid w:val="003F461C"/>
    <w:rsid w:val="003F5A62"/>
    <w:rsid w:val="003F5E49"/>
    <w:rsid w:val="003F7EF1"/>
    <w:rsid w:val="00401761"/>
    <w:rsid w:val="0040264E"/>
    <w:rsid w:val="00402A0A"/>
    <w:rsid w:val="0040614A"/>
    <w:rsid w:val="00407410"/>
    <w:rsid w:val="00407FEB"/>
    <w:rsid w:val="004134A4"/>
    <w:rsid w:val="0041422A"/>
    <w:rsid w:val="00415426"/>
    <w:rsid w:val="004175B7"/>
    <w:rsid w:val="0043190F"/>
    <w:rsid w:val="0043271C"/>
    <w:rsid w:val="004336A5"/>
    <w:rsid w:val="00436958"/>
    <w:rsid w:val="00436EF8"/>
    <w:rsid w:val="00443252"/>
    <w:rsid w:val="00454220"/>
    <w:rsid w:val="004544F8"/>
    <w:rsid w:val="00455457"/>
    <w:rsid w:val="00455704"/>
    <w:rsid w:val="00455DBB"/>
    <w:rsid w:val="00457BE6"/>
    <w:rsid w:val="004605C1"/>
    <w:rsid w:val="004631A1"/>
    <w:rsid w:val="00463DBB"/>
    <w:rsid w:val="004656CD"/>
    <w:rsid w:val="004706F8"/>
    <w:rsid w:val="00470F0E"/>
    <w:rsid w:val="004727AB"/>
    <w:rsid w:val="00473547"/>
    <w:rsid w:val="004747A8"/>
    <w:rsid w:val="00475557"/>
    <w:rsid w:val="00475866"/>
    <w:rsid w:val="004774FE"/>
    <w:rsid w:val="004801E6"/>
    <w:rsid w:val="00481F9F"/>
    <w:rsid w:val="004829B6"/>
    <w:rsid w:val="00482FF4"/>
    <w:rsid w:val="00485486"/>
    <w:rsid w:val="00485C8C"/>
    <w:rsid w:val="00486106"/>
    <w:rsid w:val="00492D91"/>
    <w:rsid w:val="004937C7"/>
    <w:rsid w:val="00494F86"/>
    <w:rsid w:val="00496497"/>
    <w:rsid w:val="00497415"/>
    <w:rsid w:val="004A1890"/>
    <w:rsid w:val="004A6919"/>
    <w:rsid w:val="004A754D"/>
    <w:rsid w:val="004B0377"/>
    <w:rsid w:val="004B2323"/>
    <w:rsid w:val="004B398F"/>
    <w:rsid w:val="004B3DCC"/>
    <w:rsid w:val="004B43FB"/>
    <w:rsid w:val="004B6890"/>
    <w:rsid w:val="004B68FD"/>
    <w:rsid w:val="004B6B24"/>
    <w:rsid w:val="004C053E"/>
    <w:rsid w:val="004C4A6A"/>
    <w:rsid w:val="004C5190"/>
    <w:rsid w:val="004C5551"/>
    <w:rsid w:val="004C5848"/>
    <w:rsid w:val="004C6750"/>
    <w:rsid w:val="004C7128"/>
    <w:rsid w:val="004D0559"/>
    <w:rsid w:val="004D1B41"/>
    <w:rsid w:val="004D25A2"/>
    <w:rsid w:val="004D31E8"/>
    <w:rsid w:val="004D5350"/>
    <w:rsid w:val="004D6FEA"/>
    <w:rsid w:val="004D7F73"/>
    <w:rsid w:val="004E066F"/>
    <w:rsid w:val="004E07FA"/>
    <w:rsid w:val="004E1A27"/>
    <w:rsid w:val="004E3679"/>
    <w:rsid w:val="004E36BE"/>
    <w:rsid w:val="004E5B1B"/>
    <w:rsid w:val="004E6F46"/>
    <w:rsid w:val="004F014C"/>
    <w:rsid w:val="004F2583"/>
    <w:rsid w:val="004F339C"/>
    <w:rsid w:val="004F3600"/>
    <w:rsid w:val="004F6D79"/>
    <w:rsid w:val="00500E40"/>
    <w:rsid w:val="005022CC"/>
    <w:rsid w:val="0050763A"/>
    <w:rsid w:val="00507FFA"/>
    <w:rsid w:val="005122EF"/>
    <w:rsid w:val="00514DF7"/>
    <w:rsid w:val="00516278"/>
    <w:rsid w:val="0051630D"/>
    <w:rsid w:val="005171C5"/>
    <w:rsid w:val="0052091B"/>
    <w:rsid w:val="00520ACB"/>
    <w:rsid w:val="00521C41"/>
    <w:rsid w:val="00523FF4"/>
    <w:rsid w:val="00524B08"/>
    <w:rsid w:val="00524C93"/>
    <w:rsid w:val="005268CA"/>
    <w:rsid w:val="005269B6"/>
    <w:rsid w:val="00526AB9"/>
    <w:rsid w:val="00527D1C"/>
    <w:rsid w:val="005310DE"/>
    <w:rsid w:val="00531675"/>
    <w:rsid w:val="0053428E"/>
    <w:rsid w:val="00534E32"/>
    <w:rsid w:val="00535638"/>
    <w:rsid w:val="00535EC8"/>
    <w:rsid w:val="00536B37"/>
    <w:rsid w:val="005434F2"/>
    <w:rsid w:val="00543BE2"/>
    <w:rsid w:val="00543C74"/>
    <w:rsid w:val="00545530"/>
    <w:rsid w:val="00553A1A"/>
    <w:rsid w:val="0055737C"/>
    <w:rsid w:val="005578CC"/>
    <w:rsid w:val="00560A74"/>
    <w:rsid w:val="00563C4D"/>
    <w:rsid w:val="0056695A"/>
    <w:rsid w:val="005679CC"/>
    <w:rsid w:val="005715A9"/>
    <w:rsid w:val="00571829"/>
    <w:rsid w:val="00571F95"/>
    <w:rsid w:val="00571FA5"/>
    <w:rsid w:val="005735E3"/>
    <w:rsid w:val="00575402"/>
    <w:rsid w:val="00575DFD"/>
    <w:rsid w:val="0057661C"/>
    <w:rsid w:val="00576928"/>
    <w:rsid w:val="005807A9"/>
    <w:rsid w:val="00583154"/>
    <w:rsid w:val="005838A6"/>
    <w:rsid w:val="005842E6"/>
    <w:rsid w:val="00585787"/>
    <w:rsid w:val="005864CD"/>
    <w:rsid w:val="005870BD"/>
    <w:rsid w:val="00587DD4"/>
    <w:rsid w:val="005908D6"/>
    <w:rsid w:val="00590BFC"/>
    <w:rsid w:val="005938B8"/>
    <w:rsid w:val="00593F61"/>
    <w:rsid w:val="00594F82"/>
    <w:rsid w:val="005A04CB"/>
    <w:rsid w:val="005A1AF6"/>
    <w:rsid w:val="005A1ED8"/>
    <w:rsid w:val="005A2C6A"/>
    <w:rsid w:val="005A2E39"/>
    <w:rsid w:val="005A40CB"/>
    <w:rsid w:val="005A67F8"/>
    <w:rsid w:val="005A70C4"/>
    <w:rsid w:val="005A73AB"/>
    <w:rsid w:val="005A75B6"/>
    <w:rsid w:val="005A7905"/>
    <w:rsid w:val="005B00B5"/>
    <w:rsid w:val="005B04EE"/>
    <w:rsid w:val="005B2630"/>
    <w:rsid w:val="005B4C13"/>
    <w:rsid w:val="005B5D5C"/>
    <w:rsid w:val="005B5FD7"/>
    <w:rsid w:val="005B7845"/>
    <w:rsid w:val="005C0C55"/>
    <w:rsid w:val="005C4232"/>
    <w:rsid w:val="005C6137"/>
    <w:rsid w:val="005C6CA8"/>
    <w:rsid w:val="005C6EC7"/>
    <w:rsid w:val="005D0AF5"/>
    <w:rsid w:val="005D1278"/>
    <w:rsid w:val="005D12C9"/>
    <w:rsid w:val="005D26CC"/>
    <w:rsid w:val="005D4D45"/>
    <w:rsid w:val="005D5321"/>
    <w:rsid w:val="005D6611"/>
    <w:rsid w:val="005D7425"/>
    <w:rsid w:val="005D759E"/>
    <w:rsid w:val="005E5FB8"/>
    <w:rsid w:val="005E6420"/>
    <w:rsid w:val="005E6767"/>
    <w:rsid w:val="005F0672"/>
    <w:rsid w:val="005F2A81"/>
    <w:rsid w:val="005F3716"/>
    <w:rsid w:val="005F3C5B"/>
    <w:rsid w:val="005F6240"/>
    <w:rsid w:val="005F62F8"/>
    <w:rsid w:val="005F6788"/>
    <w:rsid w:val="006014DE"/>
    <w:rsid w:val="0060158F"/>
    <w:rsid w:val="00603D85"/>
    <w:rsid w:val="00605377"/>
    <w:rsid w:val="00605BD6"/>
    <w:rsid w:val="006068A5"/>
    <w:rsid w:val="00610F3E"/>
    <w:rsid w:val="006128A4"/>
    <w:rsid w:val="00615117"/>
    <w:rsid w:val="00621883"/>
    <w:rsid w:val="00621C17"/>
    <w:rsid w:val="00625FBC"/>
    <w:rsid w:val="00627431"/>
    <w:rsid w:val="00630B7A"/>
    <w:rsid w:val="00632B9A"/>
    <w:rsid w:val="00633763"/>
    <w:rsid w:val="006345F6"/>
    <w:rsid w:val="00636D56"/>
    <w:rsid w:val="00637923"/>
    <w:rsid w:val="00642924"/>
    <w:rsid w:val="00643E3B"/>
    <w:rsid w:val="006452B3"/>
    <w:rsid w:val="006508F9"/>
    <w:rsid w:val="00650DA9"/>
    <w:rsid w:val="0065101A"/>
    <w:rsid w:val="006510C2"/>
    <w:rsid w:val="006562AA"/>
    <w:rsid w:val="0065672C"/>
    <w:rsid w:val="0066190C"/>
    <w:rsid w:val="0066298F"/>
    <w:rsid w:val="00662EDE"/>
    <w:rsid w:val="00665E04"/>
    <w:rsid w:val="006662DF"/>
    <w:rsid w:val="006674CB"/>
    <w:rsid w:val="00667B74"/>
    <w:rsid w:val="0067052C"/>
    <w:rsid w:val="006715A2"/>
    <w:rsid w:val="00672A52"/>
    <w:rsid w:val="00673A96"/>
    <w:rsid w:val="0067555C"/>
    <w:rsid w:val="00680FA9"/>
    <w:rsid w:val="00683096"/>
    <w:rsid w:val="00683576"/>
    <w:rsid w:val="00687E3A"/>
    <w:rsid w:val="0069022F"/>
    <w:rsid w:val="006911FE"/>
    <w:rsid w:val="00693B42"/>
    <w:rsid w:val="00693B61"/>
    <w:rsid w:val="006A0277"/>
    <w:rsid w:val="006A2591"/>
    <w:rsid w:val="006A2D6F"/>
    <w:rsid w:val="006A4DCA"/>
    <w:rsid w:val="006A6802"/>
    <w:rsid w:val="006B082C"/>
    <w:rsid w:val="006C19D3"/>
    <w:rsid w:val="006C3E16"/>
    <w:rsid w:val="006C4790"/>
    <w:rsid w:val="006C5171"/>
    <w:rsid w:val="006D1508"/>
    <w:rsid w:val="006D31B8"/>
    <w:rsid w:val="006D3516"/>
    <w:rsid w:val="006D503F"/>
    <w:rsid w:val="006E000B"/>
    <w:rsid w:val="006E1039"/>
    <w:rsid w:val="006E1878"/>
    <w:rsid w:val="006E30D1"/>
    <w:rsid w:val="006E31D2"/>
    <w:rsid w:val="006E5252"/>
    <w:rsid w:val="006E541D"/>
    <w:rsid w:val="006F0C81"/>
    <w:rsid w:val="006F0EB8"/>
    <w:rsid w:val="006F54FC"/>
    <w:rsid w:val="006F7329"/>
    <w:rsid w:val="006F7EF8"/>
    <w:rsid w:val="00703ECE"/>
    <w:rsid w:val="00704A90"/>
    <w:rsid w:val="00704F62"/>
    <w:rsid w:val="00705042"/>
    <w:rsid w:val="00706ADE"/>
    <w:rsid w:val="00706F7D"/>
    <w:rsid w:val="0071060D"/>
    <w:rsid w:val="0071208D"/>
    <w:rsid w:val="00713120"/>
    <w:rsid w:val="007139C5"/>
    <w:rsid w:val="00715FB3"/>
    <w:rsid w:val="007201EA"/>
    <w:rsid w:val="00720634"/>
    <w:rsid w:val="00720B6A"/>
    <w:rsid w:val="0072121C"/>
    <w:rsid w:val="0072175E"/>
    <w:rsid w:val="007226CE"/>
    <w:rsid w:val="00724016"/>
    <w:rsid w:val="00724FC4"/>
    <w:rsid w:val="007268EA"/>
    <w:rsid w:val="00726A90"/>
    <w:rsid w:val="007272AD"/>
    <w:rsid w:val="0072774E"/>
    <w:rsid w:val="00727CCF"/>
    <w:rsid w:val="00730281"/>
    <w:rsid w:val="00730855"/>
    <w:rsid w:val="00730E18"/>
    <w:rsid w:val="00732923"/>
    <w:rsid w:val="00732ED6"/>
    <w:rsid w:val="0073383F"/>
    <w:rsid w:val="0073585B"/>
    <w:rsid w:val="0073618C"/>
    <w:rsid w:val="00737087"/>
    <w:rsid w:val="007375C4"/>
    <w:rsid w:val="007401AC"/>
    <w:rsid w:val="00741A5F"/>
    <w:rsid w:val="00742A89"/>
    <w:rsid w:val="00742B9E"/>
    <w:rsid w:val="00742D40"/>
    <w:rsid w:val="00743745"/>
    <w:rsid w:val="00743DDA"/>
    <w:rsid w:val="00744C89"/>
    <w:rsid w:val="00745C9F"/>
    <w:rsid w:val="00745EB8"/>
    <w:rsid w:val="00750505"/>
    <w:rsid w:val="00751AA7"/>
    <w:rsid w:val="00752E79"/>
    <w:rsid w:val="00761E78"/>
    <w:rsid w:val="00763C41"/>
    <w:rsid w:val="007648DD"/>
    <w:rsid w:val="0076596D"/>
    <w:rsid w:val="00766881"/>
    <w:rsid w:val="00772878"/>
    <w:rsid w:val="00774429"/>
    <w:rsid w:val="00774DEB"/>
    <w:rsid w:val="007758E2"/>
    <w:rsid w:val="00777736"/>
    <w:rsid w:val="0078097A"/>
    <w:rsid w:val="00781C3B"/>
    <w:rsid w:val="007840F6"/>
    <w:rsid w:val="00785450"/>
    <w:rsid w:val="00787558"/>
    <w:rsid w:val="00791F91"/>
    <w:rsid w:val="00793DD2"/>
    <w:rsid w:val="00795209"/>
    <w:rsid w:val="007A0D82"/>
    <w:rsid w:val="007A2621"/>
    <w:rsid w:val="007A4780"/>
    <w:rsid w:val="007A579F"/>
    <w:rsid w:val="007A58B9"/>
    <w:rsid w:val="007A63B2"/>
    <w:rsid w:val="007A6B9F"/>
    <w:rsid w:val="007A7861"/>
    <w:rsid w:val="007B04D0"/>
    <w:rsid w:val="007B0C1F"/>
    <w:rsid w:val="007B1E25"/>
    <w:rsid w:val="007B290D"/>
    <w:rsid w:val="007B298D"/>
    <w:rsid w:val="007B551B"/>
    <w:rsid w:val="007B6194"/>
    <w:rsid w:val="007B6FB8"/>
    <w:rsid w:val="007C537F"/>
    <w:rsid w:val="007C77FC"/>
    <w:rsid w:val="007D2D61"/>
    <w:rsid w:val="007D30F4"/>
    <w:rsid w:val="007D3863"/>
    <w:rsid w:val="007D67C3"/>
    <w:rsid w:val="007E0225"/>
    <w:rsid w:val="007E0DC1"/>
    <w:rsid w:val="007E3BE9"/>
    <w:rsid w:val="007E550E"/>
    <w:rsid w:val="007E590F"/>
    <w:rsid w:val="007E7242"/>
    <w:rsid w:val="007E74A1"/>
    <w:rsid w:val="007F17C3"/>
    <w:rsid w:val="007F3B08"/>
    <w:rsid w:val="007F4BF5"/>
    <w:rsid w:val="007F4EC5"/>
    <w:rsid w:val="007F55FE"/>
    <w:rsid w:val="007F58A5"/>
    <w:rsid w:val="00801466"/>
    <w:rsid w:val="00801FB7"/>
    <w:rsid w:val="00802A41"/>
    <w:rsid w:val="00802EFE"/>
    <w:rsid w:val="00803695"/>
    <w:rsid w:val="008056E9"/>
    <w:rsid w:val="008100C7"/>
    <w:rsid w:val="008114CE"/>
    <w:rsid w:val="00812382"/>
    <w:rsid w:val="00812554"/>
    <w:rsid w:val="00814BBF"/>
    <w:rsid w:val="0081513F"/>
    <w:rsid w:val="0081798A"/>
    <w:rsid w:val="00820377"/>
    <w:rsid w:val="008220CF"/>
    <w:rsid w:val="0082533C"/>
    <w:rsid w:val="0082566B"/>
    <w:rsid w:val="008260E6"/>
    <w:rsid w:val="00826C73"/>
    <w:rsid w:val="008308F0"/>
    <w:rsid w:val="008314BF"/>
    <w:rsid w:val="00833784"/>
    <w:rsid w:val="0083545A"/>
    <w:rsid w:val="0083750F"/>
    <w:rsid w:val="0084173B"/>
    <w:rsid w:val="00841A68"/>
    <w:rsid w:val="00845697"/>
    <w:rsid w:val="008475C5"/>
    <w:rsid w:val="008511B2"/>
    <w:rsid w:val="00856164"/>
    <w:rsid w:val="0085772A"/>
    <w:rsid w:val="00864CEF"/>
    <w:rsid w:val="00866639"/>
    <w:rsid w:val="00867010"/>
    <w:rsid w:val="008678B3"/>
    <w:rsid w:val="00867A38"/>
    <w:rsid w:val="00870823"/>
    <w:rsid w:val="00870848"/>
    <w:rsid w:val="00871749"/>
    <w:rsid w:val="00871A39"/>
    <w:rsid w:val="00871DB2"/>
    <w:rsid w:val="0087298D"/>
    <w:rsid w:val="00873890"/>
    <w:rsid w:val="00874DC0"/>
    <w:rsid w:val="00875A3C"/>
    <w:rsid w:val="00875AB2"/>
    <w:rsid w:val="008775CD"/>
    <w:rsid w:val="0088000C"/>
    <w:rsid w:val="00881643"/>
    <w:rsid w:val="00884C93"/>
    <w:rsid w:val="008873A0"/>
    <w:rsid w:val="00890F10"/>
    <w:rsid w:val="0089160F"/>
    <w:rsid w:val="00893CAF"/>
    <w:rsid w:val="00894473"/>
    <w:rsid w:val="00895EB6"/>
    <w:rsid w:val="00896F0D"/>
    <w:rsid w:val="00897605"/>
    <w:rsid w:val="008A28B1"/>
    <w:rsid w:val="008A4F78"/>
    <w:rsid w:val="008A5334"/>
    <w:rsid w:val="008A5FC2"/>
    <w:rsid w:val="008A5FE3"/>
    <w:rsid w:val="008A6649"/>
    <w:rsid w:val="008B051B"/>
    <w:rsid w:val="008B0642"/>
    <w:rsid w:val="008B2988"/>
    <w:rsid w:val="008B313A"/>
    <w:rsid w:val="008B360B"/>
    <w:rsid w:val="008B4E79"/>
    <w:rsid w:val="008B6146"/>
    <w:rsid w:val="008C1B8F"/>
    <w:rsid w:val="008C2973"/>
    <w:rsid w:val="008C6850"/>
    <w:rsid w:val="008C6EEF"/>
    <w:rsid w:val="008D1E53"/>
    <w:rsid w:val="008D1F05"/>
    <w:rsid w:val="008D29C4"/>
    <w:rsid w:val="008D2F1F"/>
    <w:rsid w:val="008D4272"/>
    <w:rsid w:val="008E076B"/>
    <w:rsid w:val="008E23CF"/>
    <w:rsid w:val="008E2437"/>
    <w:rsid w:val="008E26E0"/>
    <w:rsid w:val="008E5C54"/>
    <w:rsid w:val="008E6C8B"/>
    <w:rsid w:val="008F1B4A"/>
    <w:rsid w:val="008F397A"/>
    <w:rsid w:val="008F74EA"/>
    <w:rsid w:val="008F7F51"/>
    <w:rsid w:val="00900C0F"/>
    <w:rsid w:val="00907A1E"/>
    <w:rsid w:val="00912AFC"/>
    <w:rsid w:val="00913033"/>
    <w:rsid w:val="009137D0"/>
    <w:rsid w:val="00916033"/>
    <w:rsid w:val="00916621"/>
    <w:rsid w:val="00917182"/>
    <w:rsid w:val="00922C04"/>
    <w:rsid w:val="00922E8D"/>
    <w:rsid w:val="0092788A"/>
    <w:rsid w:val="0093008B"/>
    <w:rsid w:val="00931928"/>
    <w:rsid w:val="00932451"/>
    <w:rsid w:val="009333A0"/>
    <w:rsid w:val="00933997"/>
    <w:rsid w:val="0093448A"/>
    <w:rsid w:val="00934A70"/>
    <w:rsid w:val="00935710"/>
    <w:rsid w:val="009373E7"/>
    <w:rsid w:val="0094061F"/>
    <w:rsid w:val="00941AEC"/>
    <w:rsid w:val="00941BAB"/>
    <w:rsid w:val="00942D9B"/>
    <w:rsid w:val="00943274"/>
    <w:rsid w:val="00944C3D"/>
    <w:rsid w:val="00944EA0"/>
    <w:rsid w:val="009459D3"/>
    <w:rsid w:val="0094622A"/>
    <w:rsid w:val="00952635"/>
    <w:rsid w:val="009566B0"/>
    <w:rsid w:val="0095742F"/>
    <w:rsid w:val="00957C79"/>
    <w:rsid w:val="00957E10"/>
    <w:rsid w:val="00960204"/>
    <w:rsid w:val="009631A5"/>
    <w:rsid w:val="00964D9C"/>
    <w:rsid w:val="00965536"/>
    <w:rsid w:val="00966C85"/>
    <w:rsid w:val="00967F11"/>
    <w:rsid w:val="00970279"/>
    <w:rsid w:val="00970832"/>
    <w:rsid w:val="00971697"/>
    <w:rsid w:val="00975214"/>
    <w:rsid w:val="009759E4"/>
    <w:rsid w:val="00975E92"/>
    <w:rsid w:val="00975EDA"/>
    <w:rsid w:val="009762F0"/>
    <w:rsid w:val="00976563"/>
    <w:rsid w:val="00976EC1"/>
    <w:rsid w:val="00976F38"/>
    <w:rsid w:val="009804AA"/>
    <w:rsid w:val="0098199F"/>
    <w:rsid w:val="0098511F"/>
    <w:rsid w:val="0098540B"/>
    <w:rsid w:val="00985A70"/>
    <w:rsid w:val="00985DCF"/>
    <w:rsid w:val="00986BC1"/>
    <w:rsid w:val="00986E27"/>
    <w:rsid w:val="00987A56"/>
    <w:rsid w:val="00987D4A"/>
    <w:rsid w:val="0099215F"/>
    <w:rsid w:val="0099356A"/>
    <w:rsid w:val="00996E9E"/>
    <w:rsid w:val="00997418"/>
    <w:rsid w:val="009976F8"/>
    <w:rsid w:val="00997C98"/>
    <w:rsid w:val="009A12A5"/>
    <w:rsid w:val="009A17DD"/>
    <w:rsid w:val="009A29C3"/>
    <w:rsid w:val="009A679F"/>
    <w:rsid w:val="009B591C"/>
    <w:rsid w:val="009B6A93"/>
    <w:rsid w:val="009B6F13"/>
    <w:rsid w:val="009C08BE"/>
    <w:rsid w:val="009D296A"/>
    <w:rsid w:val="009D3313"/>
    <w:rsid w:val="009D66C5"/>
    <w:rsid w:val="009D6CA4"/>
    <w:rsid w:val="009D7D8F"/>
    <w:rsid w:val="009E08A1"/>
    <w:rsid w:val="009E12EF"/>
    <w:rsid w:val="009E1354"/>
    <w:rsid w:val="009E1894"/>
    <w:rsid w:val="009E420E"/>
    <w:rsid w:val="009E51F3"/>
    <w:rsid w:val="009E6747"/>
    <w:rsid w:val="009F0935"/>
    <w:rsid w:val="009F14BA"/>
    <w:rsid w:val="009F188E"/>
    <w:rsid w:val="009F18EB"/>
    <w:rsid w:val="009F1C53"/>
    <w:rsid w:val="009F2EEC"/>
    <w:rsid w:val="009F2FC1"/>
    <w:rsid w:val="00A009B6"/>
    <w:rsid w:val="00A00D60"/>
    <w:rsid w:val="00A02A92"/>
    <w:rsid w:val="00A0311F"/>
    <w:rsid w:val="00A03BAC"/>
    <w:rsid w:val="00A03E6C"/>
    <w:rsid w:val="00A0430E"/>
    <w:rsid w:val="00A052F2"/>
    <w:rsid w:val="00A05B4E"/>
    <w:rsid w:val="00A113D8"/>
    <w:rsid w:val="00A135D2"/>
    <w:rsid w:val="00A23136"/>
    <w:rsid w:val="00A23BE0"/>
    <w:rsid w:val="00A23DDC"/>
    <w:rsid w:val="00A23F95"/>
    <w:rsid w:val="00A260C7"/>
    <w:rsid w:val="00A26671"/>
    <w:rsid w:val="00A26AC7"/>
    <w:rsid w:val="00A26FDB"/>
    <w:rsid w:val="00A30BB8"/>
    <w:rsid w:val="00A363C9"/>
    <w:rsid w:val="00A375E0"/>
    <w:rsid w:val="00A37691"/>
    <w:rsid w:val="00A37BE4"/>
    <w:rsid w:val="00A44412"/>
    <w:rsid w:val="00A46B50"/>
    <w:rsid w:val="00A47492"/>
    <w:rsid w:val="00A50128"/>
    <w:rsid w:val="00A51419"/>
    <w:rsid w:val="00A53F82"/>
    <w:rsid w:val="00A54D39"/>
    <w:rsid w:val="00A576D2"/>
    <w:rsid w:val="00A65253"/>
    <w:rsid w:val="00A65386"/>
    <w:rsid w:val="00A65C47"/>
    <w:rsid w:val="00A70562"/>
    <w:rsid w:val="00A709FC"/>
    <w:rsid w:val="00A746F5"/>
    <w:rsid w:val="00A74EF9"/>
    <w:rsid w:val="00A75996"/>
    <w:rsid w:val="00A75BBE"/>
    <w:rsid w:val="00A763B3"/>
    <w:rsid w:val="00A76BA7"/>
    <w:rsid w:val="00A76E63"/>
    <w:rsid w:val="00A773F6"/>
    <w:rsid w:val="00A812BC"/>
    <w:rsid w:val="00A81E63"/>
    <w:rsid w:val="00A87219"/>
    <w:rsid w:val="00A87808"/>
    <w:rsid w:val="00A91DBB"/>
    <w:rsid w:val="00A92183"/>
    <w:rsid w:val="00A937E6"/>
    <w:rsid w:val="00A94054"/>
    <w:rsid w:val="00A943F5"/>
    <w:rsid w:val="00A964A9"/>
    <w:rsid w:val="00AA1162"/>
    <w:rsid w:val="00AA2E74"/>
    <w:rsid w:val="00AA2EF9"/>
    <w:rsid w:val="00AB4B07"/>
    <w:rsid w:val="00AB5302"/>
    <w:rsid w:val="00AB6E4E"/>
    <w:rsid w:val="00AB71BD"/>
    <w:rsid w:val="00AB787F"/>
    <w:rsid w:val="00AB7FC4"/>
    <w:rsid w:val="00AC20FB"/>
    <w:rsid w:val="00AC33C5"/>
    <w:rsid w:val="00AC3723"/>
    <w:rsid w:val="00AC782A"/>
    <w:rsid w:val="00AC7900"/>
    <w:rsid w:val="00AD042A"/>
    <w:rsid w:val="00AD088A"/>
    <w:rsid w:val="00AD09D8"/>
    <w:rsid w:val="00AD15F8"/>
    <w:rsid w:val="00AD33C2"/>
    <w:rsid w:val="00AD357C"/>
    <w:rsid w:val="00AD71DF"/>
    <w:rsid w:val="00AE1E2F"/>
    <w:rsid w:val="00AE1E50"/>
    <w:rsid w:val="00AE241F"/>
    <w:rsid w:val="00AE26F0"/>
    <w:rsid w:val="00AE39D4"/>
    <w:rsid w:val="00AE39DD"/>
    <w:rsid w:val="00AE3FB5"/>
    <w:rsid w:val="00AE5775"/>
    <w:rsid w:val="00AE5F38"/>
    <w:rsid w:val="00AF0CB1"/>
    <w:rsid w:val="00AF2784"/>
    <w:rsid w:val="00AF79AC"/>
    <w:rsid w:val="00B03E6D"/>
    <w:rsid w:val="00B0535C"/>
    <w:rsid w:val="00B0570A"/>
    <w:rsid w:val="00B06D04"/>
    <w:rsid w:val="00B11F09"/>
    <w:rsid w:val="00B12898"/>
    <w:rsid w:val="00B12BE1"/>
    <w:rsid w:val="00B13698"/>
    <w:rsid w:val="00B14D4A"/>
    <w:rsid w:val="00B15FA7"/>
    <w:rsid w:val="00B15FB3"/>
    <w:rsid w:val="00B16F71"/>
    <w:rsid w:val="00B17545"/>
    <w:rsid w:val="00B17D7D"/>
    <w:rsid w:val="00B20638"/>
    <w:rsid w:val="00B20C40"/>
    <w:rsid w:val="00B22DA8"/>
    <w:rsid w:val="00B23759"/>
    <w:rsid w:val="00B262FE"/>
    <w:rsid w:val="00B26BEC"/>
    <w:rsid w:val="00B3086C"/>
    <w:rsid w:val="00B31FFB"/>
    <w:rsid w:val="00B32DAB"/>
    <w:rsid w:val="00B33778"/>
    <w:rsid w:val="00B338B9"/>
    <w:rsid w:val="00B34295"/>
    <w:rsid w:val="00B34D8A"/>
    <w:rsid w:val="00B3665A"/>
    <w:rsid w:val="00B40951"/>
    <w:rsid w:val="00B4198D"/>
    <w:rsid w:val="00B4235D"/>
    <w:rsid w:val="00B4314F"/>
    <w:rsid w:val="00B438EF"/>
    <w:rsid w:val="00B43D43"/>
    <w:rsid w:val="00B4404C"/>
    <w:rsid w:val="00B44C10"/>
    <w:rsid w:val="00B46298"/>
    <w:rsid w:val="00B508F1"/>
    <w:rsid w:val="00B50AC4"/>
    <w:rsid w:val="00B52B57"/>
    <w:rsid w:val="00B54516"/>
    <w:rsid w:val="00B6216D"/>
    <w:rsid w:val="00B66B5A"/>
    <w:rsid w:val="00B7041E"/>
    <w:rsid w:val="00B71B63"/>
    <w:rsid w:val="00B71C85"/>
    <w:rsid w:val="00B74461"/>
    <w:rsid w:val="00B75873"/>
    <w:rsid w:val="00B77B46"/>
    <w:rsid w:val="00B81824"/>
    <w:rsid w:val="00B81A53"/>
    <w:rsid w:val="00B81EA7"/>
    <w:rsid w:val="00B81F9B"/>
    <w:rsid w:val="00B820CD"/>
    <w:rsid w:val="00B82224"/>
    <w:rsid w:val="00B838B1"/>
    <w:rsid w:val="00B838D3"/>
    <w:rsid w:val="00B9004E"/>
    <w:rsid w:val="00B942AB"/>
    <w:rsid w:val="00B96DDC"/>
    <w:rsid w:val="00B972C2"/>
    <w:rsid w:val="00BA302A"/>
    <w:rsid w:val="00BA41A0"/>
    <w:rsid w:val="00BA53D7"/>
    <w:rsid w:val="00BA6288"/>
    <w:rsid w:val="00BB11BE"/>
    <w:rsid w:val="00BB2E3A"/>
    <w:rsid w:val="00BB3932"/>
    <w:rsid w:val="00BB3F8E"/>
    <w:rsid w:val="00BB424B"/>
    <w:rsid w:val="00BB78FF"/>
    <w:rsid w:val="00BC0EA5"/>
    <w:rsid w:val="00BC1103"/>
    <w:rsid w:val="00BC1B64"/>
    <w:rsid w:val="00BC1EC2"/>
    <w:rsid w:val="00BC431C"/>
    <w:rsid w:val="00BC7B68"/>
    <w:rsid w:val="00BD0161"/>
    <w:rsid w:val="00BD080C"/>
    <w:rsid w:val="00BD35DD"/>
    <w:rsid w:val="00BD3C3E"/>
    <w:rsid w:val="00BD4126"/>
    <w:rsid w:val="00BD6335"/>
    <w:rsid w:val="00BD6D7D"/>
    <w:rsid w:val="00BE040C"/>
    <w:rsid w:val="00BE054B"/>
    <w:rsid w:val="00BE08CC"/>
    <w:rsid w:val="00BE09FA"/>
    <w:rsid w:val="00BE36D9"/>
    <w:rsid w:val="00BE6B54"/>
    <w:rsid w:val="00BF21EC"/>
    <w:rsid w:val="00BF4970"/>
    <w:rsid w:val="00BF4E05"/>
    <w:rsid w:val="00C04A7D"/>
    <w:rsid w:val="00C04B26"/>
    <w:rsid w:val="00C05F4D"/>
    <w:rsid w:val="00C07DFD"/>
    <w:rsid w:val="00C11ADA"/>
    <w:rsid w:val="00C124F8"/>
    <w:rsid w:val="00C14FE9"/>
    <w:rsid w:val="00C1521A"/>
    <w:rsid w:val="00C17601"/>
    <w:rsid w:val="00C17FAF"/>
    <w:rsid w:val="00C204FD"/>
    <w:rsid w:val="00C20F2A"/>
    <w:rsid w:val="00C2131C"/>
    <w:rsid w:val="00C22573"/>
    <w:rsid w:val="00C24BBC"/>
    <w:rsid w:val="00C3132E"/>
    <w:rsid w:val="00C324AE"/>
    <w:rsid w:val="00C33DA9"/>
    <w:rsid w:val="00C35FDE"/>
    <w:rsid w:val="00C36637"/>
    <w:rsid w:val="00C40D5E"/>
    <w:rsid w:val="00C41B86"/>
    <w:rsid w:val="00C4298D"/>
    <w:rsid w:val="00C42AA4"/>
    <w:rsid w:val="00C43005"/>
    <w:rsid w:val="00C431ED"/>
    <w:rsid w:val="00C43E0A"/>
    <w:rsid w:val="00C44313"/>
    <w:rsid w:val="00C45199"/>
    <w:rsid w:val="00C45FBF"/>
    <w:rsid w:val="00C5329E"/>
    <w:rsid w:val="00C55484"/>
    <w:rsid w:val="00C566DB"/>
    <w:rsid w:val="00C61E6A"/>
    <w:rsid w:val="00C62197"/>
    <w:rsid w:val="00C6230F"/>
    <w:rsid w:val="00C62590"/>
    <w:rsid w:val="00C626B2"/>
    <w:rsid w:val="00C634DB"/>
    <w:rsid w:val="00C65CD0"/>
    <w:rsid w:val="00C664EC"/>
    <w:rsid w:val="00C67D42"/>
    <w:rsid w:val="00C67E21"/>
    <w:rsid w:val="00C71D96"/>
    <w:rsid w:val="00C726DD"/>
    <w:rsid w:val="00C72FF8"/>
    <w:rsid w:val="00C732D7"/>
    <w:rsid w:val="00C741A3"/>
    <w:rsid w:val="00C766A6"/>
    <w:rsid w:val="00C77C53"/>
    <w:rsid w:val="00C81534"/>
    <w:rsid w:val="00C81AEB"/>
    <w:rsid w:val="00C822FD"/>
    <w:rsid w:val="00C82D74"/>
    <w:rsid w:val="00C83F80"/>
    <w:rsid w:val="00C864CB"/>
    <w:rsid w:val="00C90EF0"/>
    <w:rsid w:val="00C94C0F"/>
    <w:rsid w:val="00CA24EA"/>
    <w:rsid w:val="00CA27B9"/>
    <w:rsid w:val="00CA2830"/>
    <w:rsid w:val="00CA35B1"/>
    <w:rsid w:val="00CA3721"/>
    <w:rsid w:val="00CA53A2"/>
    <w:rsid w:val="00CA5564"/>
    <w:rsid w:val="00CA5D1F"/>
    <w:rsid w:val="00CA671A"/>
    <w:rsid w:val="00CA6B38"/>
    <w:rsid w:val="00CA7665"/>
    <w:rsid w:val="00CB0028"/>
    <w:rsid w:val="00CB0FE5"/>
    <w:rsid w:val="00CB4FE9"/>
    <w:rsid w:val="00CB634B"/>
    <w:rsid w:val="00CB7B5E"/>
    <w:rsid w:val="00CC131C"/>
    <w:rsid w:val="00CC1F95"/>
    <w:rsid w:val="00CC2629"/>
    <w:rsid w:val="00CC294C"/>
    <w:rsid w:val="00CC2BAF"/>
    <w:rsid w:val="00CC37E3"/>
    <w:rsid w:val="00CC3FF8"/>
    <w:rsid w:val="00CC47F4"/>
    <w:rsid w:val="00CC4CD6"/>
    <w:rsid w:val="00CC55CE"/>
    <w:rsid w:val="00CC5BB1"/>
    <w:rsid w:val="00CC6518"/>
    <w:rsid w:val="00CC6A8B"/>
    <w:rsid w:val="00CC7279"/>
    <w:rsid w:val="00CD17E1"/>
    <w:rsid w:val="00CD2481"/>
    <w:rsid w:val="00CD26C0"/>
    <w:rsid w:val="00CD41E5"/>
    <w:rsid w:val="00CD4493"/>
    <w:rsid w:val="00CD65B2"/>
    <w:rsid w:val="00CD7BFE"/>
    <w:rsid w:val="00CE0ADF"/>
    <w:rsid w:val="00CE0CBE"/>
    <w:rsid w:val="00CE0FDE"/>
    <w:rsid w:val="00CE4CD2"/>
    <w:rsid w:val="00CE6D20"/>
    <w:rsid w:val="00CE7EA7"/>
    <w:rsid w:val="00CF01AB"/>
    <w:rsid w:val="00CF3DAB"/>
    <w:rsid w:val="00CF44E3"/>
    <w:rsid w:val="00CF450B"/>
    <w:rsid w:val="00D035D9"/>
    <w:rsid w:val="00D04242"/>
    <w:rsid w:val="00D0473F"/>
    <w:rsid w:val="00D04A7C"/>
    <w:rsid w:val="00D04D42"/>
    <w:rsid w:val="00D0619F"/>
    <w:rsid w:val="00D068AF"/>
    <w:rsid w:val="00D10C46"/>
    <w:rsid w:val="00D11D63"/>
    <w:rsid w:val="00D12269"/>
    <w:rsid w:val="00D13BFC"/>
    <w:rsid w:val="00D1468E"/>
    <w:rsid w:val="00D1482B"/>
    <w:rsid w:val="00D1673F"/>
    <w:rsid w:val="00D16A82"/>
    <w:rsid w:val="00D1779A"/>
    <w:rsid w:val="00D20928"/>
    <w:rsid w:val="00D263F0"/>
    <w:rsid w:val="00D26CE5"/>
    <w:rsid w:val="00D32382"/>
    <w:rsid w:val="00D324F6"/>
    <w:rsid w:val="00D35BFF"/>
    <w:rsid w:val="00D36AC7"/>
    <w:rsid w:val="00D428A4"/>
    <w:rsid w:val="00D4326F"/>
    <w:rsid w:val="00D44529"/>
    <w:rsid w:val="00D44E34"/>
    <w:rsid w:val="00D450A8"/>
    <w:rsid w:val="00D46B71"/>
    <w:rsid w:val="00D479C9"/>
    <w:rsid w:val="00D47EA2"/>
    <w:rsid w:val="00D500FA"/>
    <w:rsid w:val="00D5451C"/>
    <w:rsid w:val="00D54606"/>
    <w:rsid w:val="00D568BF"/>
    <w:rsid w:val="00D56ACD"/>
    <w:rsid w:val="00D618BF"/>
    <w:rsid w:val="00D61F6B"/>
    <w:rsid w:val="00D62AFE"/>
    <w:rsid w:val="00D62DA6"/>
    <w:rsid w:val="00D66B20"/>
    <w:rsid w:val="00D678F8"/>
    <w:rsid w:val="00D700D2"/>
    <w:rsid w:val="00D70546"/>
    <w:rsid w:val="00D71B29"/>
    <w:rsid w:val="00D71B7C"/>
    <w:rsid w:val="00D73615"/>
    <w:rsid w:val="00D7389D"/>
    <w:rsid w:val="00D74F93"/>
    <w:rsid w:val="00D76B66"/>
    <w:rsid w:val="00D80973"/>
    <w:rsid w:val="00D81777"/>
    <w:rsid w:val="00D83614"/>
    <w:rsid w:val="00D83886"/>
    <w:rsid w:val="00D8412A"/>
    <w:rsid w:val="00D850E0"/>
    <w:rsid w:val="00D90B57"/>
    <w:rsid w:val="00D91025"/>
    <w:rsid w:val="00D913F1"/>
    <w:rsid w:val="00D93208"/>
    <w:rsid w:val="00D9359A"/>
    <w:rsid w:val="00D94706"/>
    <w:rsid w:val="00D94868"/>
    <w:rsid w:val="00D94C0E"/>
    <w:rsid w:val="00D96164"/>
    <w:rsid w:val="00D97888"/>
    <w:rsid w:val="00DA1F0D"/>
    <w:rsid w:val="00DA24E2"/>
    <w:rsid w:val="00DA2991"/>
    <w:rsid w:val="00DA2C8D"/>
    <w:rsid w:val="00DA315D"/>
    <w:rsid w:val="00DA3655"/>
    <w:rsid w:val="00DA4EC1"/>
    <w:rsid w:val="00DA654A"/>
    <w:rsid w:val="00DB00A9"/>
    <w:rsid w:val="00DB1764"/>
    <w:rsid w:val="00DB1DAD"/>
    <w:rsid w:val="00DB567E"/>
    <w:rsid w:val="00DB5A3B"/>
    <w:rsid w:val="00DC17CB"/>
    <w:rsid w:val="00DC45B3"/>
    <w:rsid w:val="00DC643B"/>
    <w:rsid w:val="00DC7534"/>
    <w:rsid w:val="00DD069C"/>
    <w:rsid w:val="00DD22F8"/>
    <w:rsid w:val="00DD7427"/>
    <w:rsid w:val="00DE0557"/>
    <w:rsid w:val="00DE313B"/>
    <w:rsid w:val="00DE361B"/>
    <w:rsid w:val="00DE3DAB"/>
    <w:rsid w:val="00DE496D"/>
    <w:rsid w:val="00DF15D6"/>
    <w:rsid w:val="00DF1C45"/>
    <w:rsid w:val="00DF386D"/>
    <w:rsid w:val="00DF603B"/>
    <w:rsid w:val="00DF62D0"/>
    <w:rsid w:val="00DF7CE3"/>
    <w:rsid w:val="00E00767"/>
    <w:rsid w:val="00E007D8"/>
    <w:rsid w:val="00E02239"/>
    <w:rsid w:val="00E025B8"/>
    <w:rsid w:val="00E0403F"/>
    <w:rsid w:val="00E04052"/>
    <w:rsid w:val="00E0411B"/>
    <w:rsid w:val="00E05770"/>
    <w:rsid w:val="00E075D7"/>
    <w:rsid w:val="00E079EF"/>
    <w:rsid w:val="00E1204E"/>
    <w:rsid w:val="00E14452"/>
    <w:rsid w:val="00E159B5"/>
    <w:rsid w:val="00E178BD"/>
    <w:rsid w:val="00E20ED9"/>
    <w:rsid w:val="00E215F7"/>
    <w:rsid w:val="00E21C3A"/>
    <w:rsid w:val="00E2378A"/>
    <w:rsid w:val="00E26C6A"/>
    <w:rsid w:val="00E27285"/>
    <w:rsid w:val="00E308F8"/>
    <w:rsid w:val="00E31A27"/>
    <w:rsid w:val="00E329D7"/>
    <w:rsid w:val="00E3441D"/>
    <w:rsid w:val="00E34739"/>
    <w:rsid w:val="00E35F32"/>
    <w:rsid w:val="00E3614A"/>
    <w:rsid w:val="00E37432"/>
    <w:rsid w:val="00E37C51"/>
    <w:rsid w:val="00E41A1E"/>
    <w:rsid w:val="00E431DC"/>
    <w:rsid w:val="00E43905"/>
    <w:rsid w:val="00E43B86"/>
    <w:rsid w:val="00E4455E"/>
    <w:rsid w:val="00E45FC3"/>
    <w:rsid w:val="00E50CA3"/>
    <w:rsid w:val="00E51A05"/>
    <w:rsid w:val="00E52864"/>
    <w:rsid w:val="00E5680D"/>
    <w:rsid w:val="00E6233F"/>
    <w:rsid w:val="00E6252B"/>
    <w:rsid w:val="00E63253"/>
    <w:rsid w:val="00E63323"/>
    <w:rsid w:val="00E64CA5"/>
    <w:rsid w:val="00E705D0"/>
    <w:rsid w:val="00E714EF"/>
    <w:rsid w:val="00E71998"/>
    <w:rsid w:val="00E73497"/>
    <w:rsid w:val="00E73533"/>
    <w:rsid w:val="00E74F86"/>
    <w:rsid w:val="00E75BD8"/>
    <w:rsid w:val="00E75DED"/>
    <w:rsid w:val="00E76C25"/>
    <w:rsid w:val="00E7790E"/>
    <w:rsid w:val="00E8101B"/>
    <w:rsid w:val="00E86294"/>
    <w:rsid w:val="00E872BC"/>
    <w:rsid w:val="00E90E49"/>
    <w:rsid w:val="00E93EE9"/>
    <w:rsid w:val="00E94443"/>
    <w:rsid w:val="00E96408"/>
    <w:rsid w:val="00EA064B"/>
    <w:rsid w:val="00EA240D"/>
    <w:rsid w:val="00EA25F9"/>
    <w:rsid w:val="00EA266E"/>
    <w:rsid w:val="00EA4B5A"/>
    <w:rsid w:val="00EA6D79"/>
    <w:rsid w:val="00EA7B14"/>
    <w:rsid w:val="00EB1BEF"/>
    <w:rsid w:val="00EB4BED"/>
    <w:rsid w:val="00EB50FA"/>
    <w:rsid w:val="00EB6CEE"/>
    <w:rsid w:val="00EB7CD6"/>
    <w:rsid w:val="00EC3E56"/>
    <w:rsid w:val="00EC4574"/>
    <w:rsid w:val="00EC479D"/>
    <w:rsid w:val="00EC6CF0"/>
    <w:rsid w:val="00EC7511"/>
    <w:rsid w:val="00ED0B7B"/>
    <w:rsid w:val="00ED19FF"/>
    <w:rsid w:val="00ED1A08"/>
    <w:rsid w:val="00ED1BA5"/>
    <w:rsid w:val="00ED2E79"/>
    <w:rsid w:val="00ED30AB"/>
    <w:rsid w:val="00ED6EAF"/>
    <w:rsid w:val="00EE1352"/>
    <w:rsid w:val="00EE7794"/>
    <w:rsid w:val="00EF0389"/>
    <w:rsid w:val="00EF077B"/>
    <w:rsid w:val="00EF154F"/>
    <w:rsid w:val="00EF1F39"/>
    <w:rsid w:val="00EF5605"/>
    <w:rsid w:val="00EF5E2E"/>
    <w:rsid w:val="00F01C97"/>
    <w:rsid w:val="00F02874"/>
    <w:rsid w:val="00F037C9"/>
    <w:rsid w:val="00F03D36"/>
    <w:rsid w:val="00F05224"/>
    <w:rsid w:val="00F06FA0"/>
    <w:rsid w:val="00F070A8"/>
    <w:rsid w:val="00F12D85"/>
    <w:rsid w:val="00F14FE2"/>
    <w:rsid w:val="00F15BDE"/>
    <w:rsid w:val="00F16E12"/>
    <w:rsid w:val="00F175CB"/>
    <w:rsid w:val="00F21888"/>
    <w:rsid w:val="00F24796"/>
    <w:rsid w:val="00F25114"/>
    <w:rsid w:val="00F316A4"/>
    <w:rsid w:val="00F33168"/>
    <w:rsid w:val="00F36A8B"/>
    <w:rsid w:val="00F37875"/>
    <w:rsid w:val="00F42ACE"/>
    <w:rsid w:val="00F438A7"/>
    <w:rsid w:val="00F43AAC"/>
    <w:rsid w:val="00F45127"/>
    <w:rsid w:val="00F47099"/>
    <w:rsid w:val="00F47D53"/>
    <w:rsid w:val="00F54333"/>
    <w:rsid w:val="00F617EF"/>
    <w:rsid w:val="00F61847"/>
    <w:rsid w:val="00F64118"/>
    <w:rsid w:val="00F64AEC"/>
    <w:rsid w:val="00F64B07"/>
    <w:rsid w:val="00F708B0"/>
    <w:rsid w:val="00F70E97"/>
    <w:rsid w:val="00F7129B"/>
    <w:rsid w:val="00F72257"/>
    <w:rsid w:val="00F72E06"/>
    <w:rsid w:val="00F73744"/>
    <w:rsid w:val="00F75C52"/>
    <w:rsid w:val="00F77356"/>
    <w:rsid w:val="00F77B01"/>
    <w:rsid w:val="00F80D76"/>
    <w:rsid w:val="00F8186C"/>
    <w:rsid w:val="00F81A82"/>
    <w:rsid w:val="00F838E8"/>
    <w:rsid w:val="00F84C50"/>
    <w:rsid w:val="00F851EC"/>
    <w:rsid w:val="00F86325"/>
    <w:rsid w:val="00F92C18"/>
    <w:rsid w:val="00F92E1F"/>
    <w:rsid w:val="00F931B1"/>
    <w:rsid w:val="00F94113"/>
    <w:rsid w:val="00F95EF8"/>
    <w:rsid w:val="00FA0F89"/>
    <w:rsid w:val="00FA11EC"/>
    <w:rsid w:val="00FA270E"/>
    <w:rsid w:val="00FA3B98"/>
    <w:rsid w:val="00FA6950"/>
    <w:rsid w:val="00FA6C25"/>
    <w:rsid w:val="00FA78AF"/>
    <w:rsid w:val="00FB036C"/>
    <w:rsid w:val="00FB141B"/>
    <w:rsid w:val="00FB14C6"/>
    <w:rsid w:val="00FB1709"/>
    <w:rsid w:val="00FB19E8"/>
    <w:rsid w:val="00FB3D0C"/>
    <w:rsid w:val="00FB3FA3"/>
    <w:rsid w:val="00FB6930"/>
    <w:rsid w:val="00FC104D"/>
    <w:rsid w:val="00FC3045"/>
    <w:rsid w:val="00FC39C2"/>
    <w:rsid w:val="00FC4824"/>
    <w:rsid w:val="00FC5523"/>
    <w:rsid w:val="00FC6369"/>
    <w:rsid w:val="00FC63BA"/>
    <w:rsid w:val="00FC7708"/>
    <w:rsid w:val="00FC7B5F"/>
    <w:rsid w:val="00FD266D"/>
    <w:rsid w:val="00FD513D"/>
    <w:rsid w:val="00FE02B8"/>
    <w:rsid w:val="00FE0CA8"/>
    <w:rsid w:val="00FE131F"/>
    <w:rsid w:val="00FE1B99"/>
    <w:rsid w:val="00FE2EF0"/>
    <w:rsid w:val="00FE3E2B"/>
    <w:rsid w:val="00FE4083"/>
    <w:rsid w:val="00FE7EEA"/>
    <w:rsid w:val="00FF078D"/>
    <w:rsid w:val="00FF0D95"/>
    <w:rsid w:val="00FF2C9B"/>
    <w:rsid w:val="00FF3E0F"/>
    <w:rsid w:val="00FF4DDB"/>
    <w:rsid w:val="00FF67EB"/>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9FD53A"/>
  <w15:chartTrackingRefBased/>
  <w15:docId w15:val="{655A8E8C-DD31-4D85-ADE0-C224BEC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494F86"/>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730855"/>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730855"/>
    <w:pPr>
      <w:keepNext/>
      <w:numPr>
        <w:ilvl w:val="1"/>
        <w:numId w:val="4"/>
      </w:numPr>
      <w:suppressAutoHyphens/>
      <w:spacing w:before="360" w:after="120" w:line="240" w:lineRule="auto"/>
      <w:jc w:val="left"/>
      <w:outlineLvl w:val="1"/>
    </w:pPr>
    <w:rPr>
      <w:b/>
      <w:sz w:val="32"/>
      <w:lang w:val="x-none" w:eastAsia="x-none"/>
    </w:rPr>
  </w:style>
  <w:style w:type="paragraph" w:styleId="30">
    <w:name w:val="heading 3"/>
    <w:aliases w:val="H3"/>
    <w:basedOn w:val="a4"/>
    <w:next w:val="a4"/>
    <w:link w:val="32"/>
    <w:qFormat/>
    <w:rsid w:val="00730855"/>
    <w:pPr>
      <w:keepNext/>
      <w:numPr>
        <w:ilvl w:val="2"/>
        <w:numId w:val="1"/>
      </w:numPr>
      <w:suppressAutoHyphens/>
      <w:spacing w:before="120" w:after="120" w:line="240" w:lineRule="auto"/>
      <w:jc w:val="left"/>
      <w:outlineLvl w:val="2"/>
    </w:pPr>
    <w:rPr>
      <w:b/>
      <w:lang w:val="x-none" w:eastAsia="x-none"/>
    </w:rPr>
  </w:style>
  <w:style w:type="paragraph" w:styleId="4">
    <w:name w:val="heading 4"/>
    <w:aliases w:val="H4"/>
    <w:basedOn w:val="a4"/>
    <w:next w:val="a4"/>
    <w:qFormat/>
    <w:rsid w:val="00730855"/>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7308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7308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308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7308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7308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rsid w:val="00730855"/>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link w:val="aa"/>
    <w:uiPriority w:val="99"/>
    <w:rsid w:val="00730855"/>
    <w:pPr>
      <w:tabs>
        <w:tab w:val="center" w:pos="4253"/>
        <w:tab w:val="right" w:pos="9356"/>
      </w:tabs>
      <w:spacing w:line="240" w:lineRule="auto"/>
      <w:ind w:firstLine="0"/>
    </w:pPr>
    <w:rPr>
      <w:sz w:val="20"/>
      <w:lang w:val="x-none" w:eastAsia="x-none"/>
    </w:rPr>
  </w:style>
  <w:style w:type="character" w:styleId="ab">
    <w:name w:val="Hyperlink"/>
    <w:uiPriority w:val="99"/>
    <w:rsid w:val="00730855"/>
    <w:rPr>
      <w:color w:val="0000FF"/>
      <w:u w:val="single"/>
    </w:rPr>
  </w:style>
  <w:style w:type="character" w:styleId="ac">
    <w:name w:val="footnote reference"/>
    <w:semiHidden/>
    <w:rsid w:val="00730855"/>
    <w:rPr>
      <w:vertAlign w:val="superscript"/>
    </w:rPr>
  </w:style>
  <w:style w:type="character" w:styleId="ad">
    <w:name w:val="page number"/>
    <w:rsid w:val="00730855"/>
    <w:rPr>
      <w:rFonts w:ascii="Times New Roman" w:hAnsi="Times New Roman"/>
      <w:sz w:val="20"/>
    </w:rPr>
  </w:style>
  <w:style w:type="paragraph" w:styleId="12">
    <w:name w:val="toc 1"/>
    <w:basedOn w:val="a4"/>
    <w:next w:val="a4"/>
    <w:autoRedefine/>
    <w:uiPriority w:val="39"/>
    <w:rsid w:val="000D1D42"/>
    <w:pPr>
      <w:keepNext/>
      <w:tabs>
        <w:tab w:val="left" w:pos="0"/>
        <w:tab w:val="left" w:pos="9923"/>
        <w:tab w:val="right" w:leader="dot" w:pos="10195"/>
      </w:tabs>
      <w:spacing w:after="120" w:line="240" w:lineRule="auto"/>
      <w:ind w:left="539" w:right="283" w:hanging="539"/>
      <w:jc w:val="left"/>
    </w:pPr>
    <w:rPr>
      <w:b/>
      <w:bCs/>
      <w:caps/>
      <w:noProof/>
      <w:color w:val="000000"/>
      <w:sz w:val="24"/>
      <w:szCs w:val="24"/>
    </w:rPr>
  </w:style>
  <w:style w:type="paragraph" w:styleId="22">
    <w:name w:val="toc 2"/>
    <w:basedOn w:val="a4"/>
    <w:next w:val="a4"/>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4"/>
    <w:next w:val="a4"/>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4"/>
    <w:next w:val="a4"/>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30855"/>
    <w:rPr>
      <w:color w:val="800080"/>
      <w:u w:val="single"/>
    </w:rPr>
  </w:style>
  <w:style w:type="paragraph" w:styleId="af">
    <w:name w:val="Document Map"/>
    <w:basedOn w:val="a4"/>
    <w:semiHidden/>
    <w:rsid w:val="00730855"/>
    <w:pPr>
      <w:shd w:val="clear" w:color="auto" w:fill="000080"/>
    </w:pPr>
    <w:rPr>
      <w:rFonts w:ascii="Tahoma" w:hAnsi="Tahoma"/>
      <w:sz w:val="20"/>
    </w:rPr>
  </w:style>
  <w:style w:type="paragraph" w:customStyle="1" w:styleId="af0">
    <w:name w:val="Таблица шапка"/>
    <w:basedOn w:val="a4"/>
    <w:rsid w:val="00730855"/>
    <w:pPr>
      <w:keepNext/>
      <w:spacing w:before="40" w:after="40" w:line="240" w:lineRule="auto"/>
      <w:ind w:left="57" w:right="57" w:firstLine="0"/>
      <w:jc w:val="left"/>
    </w:pPr>
    <w:rPr>
      <w:sz w:val="22"/>
    </w:rPr>
  </w:style>
  <w:style w:type="paragraph" w:styleId="af1">
    <w:name w:val="footnote text"/>
    <w:basedOn w:val="a4"/>
    <w:semiHidden/>
    <w:rsid w:val="00730855"/>
    <w:pPr>
      <w:spacing w:line="240" w:lineRule="auto"/>
    </w:pPr>
    <w:rPr>
      <w:sz w:val="20"/>
    </w:rPr>
  </w:style>
  <w:style w:type="paragraph" w:customStyle="1" w:styleId="af2">
    <w:name w:val="Таблица текст"/>
    <w:basedOn w:val="a4"/>
    <w:rsid w:val="00730855"/>
    <w:pPr>
      <w:spacing w:before="40" w:after="40" w:line="240" w:lineRule="auto"/>
      <w:ind w:left="57" w:right="57" w:firstLine="0"/>
      <w:jc w:val="left"/>
    </w:pPr>
    <w:rPr>
      <w:sz w:val="24"/>
    </w:rPr>
  </w:style>
  <w:style w:type="paragraph" w:styleId="af3">
    <w:name w:val="caption"/>
    <w:basedOn w:val="a4"/>
    <w:next w:val="a4"/>
    <w:qFormat/>
    <w:rsid w:val="00730855"/>
    <w:pPr>
      <w:pageBreakBefore/>
      <w:suppressAutoHyphens/>
      <w:spacing w:before="120" w:after="120" w:line="240" w:lineRule="auto"/>
      <w:ind w:firstLine="0"/>
    </w:pPr>
    <w:rPr>
      <w:bCs/>
      <w:i/>
      <w:sz w:val="24"/>
    </w:rPr>
  </w:style>
  <w:style w:type="paragraph" w:styleId="50">
    <w:name w:val="toc 5"/>
    <w:basedOn w:val="a4"/>
    <w:next w:val="a4"/>
    <w:autoRedefine/>
    <w:uiPriority w:val="39"/>
    <w:rsid w:val="00730855"/>
    <w:pPr>
      <w:ind w:left="1120"/>
      <w:jc w:val="left"/>
    </w:pPr>
    <w:rPr>
      <w:sz w:val="18"/>
      <w:szCs w:val="18"/>
    </w:rPr>
  </w:style>
  <w:style w:type="paragraph" w:styleId="60">
    <w:name w:val="toc 6"/>
    <w:basedOn w:val="a4"/>
    <w:next w:val="a4"/>
    <w:autoRedefine/>
    <w:uiPriority w:val="39"/>
    <w:rsid w:val="00730855"/>
    <w:pPr>
      <w:ind w:left="1400"/>
      <w:jc w:val="left"/>
    </w:pPr>
    <w:rPr>
      <w:sz w:val="18"/>
      <w:szCs w:val="18"/>
    </w:rPr>
  </w:style>
  <w:style w:type="paragraph" w:styleId="70">
    <w:name w:val="toc 7"/>
    <w:basedOn w:val="a4"/>
    <w:next w:val="a4"/>
    <w:autoRedefine/>
    <w:uiPriority w:val="39"/>
    <w:rsid w:val="00730855"/>
    <w:pPr>
      <w:ind w:left="1680"/>
      <w:jc w:val="left"/>
    </w:pPr>
    <w:rPr>
      <w:sz w:val="18"/>
      <w:szCs w:val="18"/>
    </w:rPr>
  </w:style>
  <w:style w:type="paragraph" w:styleId="80">
    <w:name w:val="toc 8"/>
    <w:basedOn w:val="a4"/>
    <w:next w:val="a4"/>
    <w:autoRedefine/>
    <w:uiPriority w:val="39"/>
    <w:rsid w:val="00730855"/>
    <w:pPr>
      <w:ind w:left="1960"/>
      <w:jc w:val="left"/>
    </w:pPr>
    <w:rPr>
      <w:sz w:val="18"/>
      <w:szCs w:val="18"/>
    </w:rPr>
  </w:style>
  <w:style w:type="paragraph" w:styleId="90">
    <w:name w:val="toc 9"/>
    <w:basedOn w:val="a4"/>
    <w:next w:val="a4"/>
    <w:autoRedefine/>
    <w:uiPriority w:val="39"/>
    <w:rsid w:val="00730855"/>
    <w:pPr>
      <w:ind w:left="2240"/>
      <w:jc w:val="left"/>
    </w:pPr>
    <w:rPr>
      <w:sz w:val="18"/>
      <w:szCs w:val="18"/>
    </w:rPr>
  </w:style>
  <w:style w:type="paragraph" w:customStyle="1" w:styleId="af4">
    <w:name w:val="Служебный"/>
    <w:basedOn w:val="af5"/>
    <w:rsid w:val="00730855"/>
  </w:style>
  <w:style w:type="paragraph" w:customStyle="1" w:styleId="af5">
    <w:name w:val="Главы"/>
    <w:basedOn w:val="af6"/>
    <w:next w:val="a4"/>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30855"/>
    <w:pPr>
      <w:tabs>
        <w:tab w:val="num" w:pos="1701"/>
      </w:tabs>
      <w:ind w:left="1701" w:hanging="567"/>
    </w:pPr>
  </w:style>
  <w:style w:type="paragraph" w:customStyle="1" w:styleId="a0">
    <w:name w:val="Пункт"/>
    <w:basedOn w:val="a4"/>
    <w:link w:val="13"/>
    <w:rsid w:val="00730855"/>
    <w:pPr>
      <w:numPr>
        <w:ilvl w:val="2"/>
        <w:numId w:val="4"/>
      </w:numPr>
    </w:pPr>
    <w:rPr>
      <w:snapToGrid/>
      <w:lang w:val="x-none" w:eastAsia="x-none"/>
    </w:rPr>
  </w:style>
  <w:style w:type="paragraph" w:customStyle="1" w:styleId="a1">
    <w:name w:val="Подпункт"/>
    <w:basedOn w:val="a0"/>
    <w:rsid w:val="00730855"/>
    <w:pPr>
      <w:numPr>
        <w:ilvl w:val="3"/>
      </w:numPr>
    </w:pPr>
  </w:style>
  <w:style w:type="character" w:customStyle="1" w:styleId="af8">
    <w:name w:val="комментарий"/>
    <w:rsid w:val="00730855"/>
    <w:rPr>
      <w:b/>
      <w:i/>
      <w:shd w:val="clear" w:color="auto" w:fill="FFFF99"/>
    </w:rPr>
  </w:style>
  <w:style w:type="paragraph" w:customStyle="1" w:styleId="23">
    <w:name w:val="Пункт2"/>
    <w:basedOn w:val="a0"/>
    <w:link w:val="24"/>
    <w:rsid w:val="00730855"/>
    <w:pPr>
      <w:keepNext/>
      <w:suppressAutoHyphens/>
      <w:spacing w:before="240" w:after="120" w:line="240" w:lineRule="auto"/>
      <w:jc w:val="left"/>
      <w:outlineLvl w:val="2"/>
    </w:pPr>
    <w:rPr>
      <w:b/>
    </w:rPr>
  </w:style>
  <w:style w:type="paragraph" w:customStyle="1" w:styleId="a2">
    <w:name w:val="Подподпункт"/>
    <w:basedOn w:val="a1"/>
    <w:rsid w:val="00730855"/>
    <w:pPr>
      <w:numPr>
        <w:ilvl w:val="4"/>
      </w:numPr>
    </w:pPr>
  </w:style>
  <w:style w:type="paragraph" w:styleId="af9">
    <w:name w:val="List Number"/>
    <w:basedOn w:val="a4"/>
    <w:rsid w:val="00730855"/>
    <w:pPr>
      <w:tabs>
        <w:tab w:val="num" w:pos="1134"/>
      </w:tabs>
      <w:autoSpaceDE w:val="0"/>
      <w:autoSpaceDN w:val="0"/>
      <w:spacing w:before="60"/>
    </w:pPr>
    <w:rPr>
      <w:snapToGrid/>
      <w:szCs w:val="24"/>
    </w:rPr>
  </w:style>
  <w:style w:type="paragraph" w:customStyle="1" w:styleId="afa">
    <w:name w:val="Текст таблицы"/>
    <w:basedOn w:val="a4"/>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4"/>
    <w:rsid w:val="00730855"/>
    <w:pPr>
      <w:tabs>
        <w:tab w:val="left" w:pos="1134"/>
      </w:tabs>
    </w:pPr>
  </w:style>
  <w:style w:type="paragraph" w:styleId="afc">
    <w:name w:val="List Bullet"/>
    <w:basedOn w:val="a4"/>
    <w:autoRedefine/>
    <w:rsid w:val="00730855"/>
    <w:pPr>
      <w:tabs>
        <w:tab w:val="num" w:pos="360"/>
      </w:tabs>
      <w:ind w:left="360" w:hanging="360"/>
    </w:pPr>
  </w:style>
  <w:style w:type="character" w:customStyle="1" w:styleId="afd">
    <w:name w:val="Пункт Знак"/>
    <w:rsid w:val="00730855"/>
    <w:rPr>
      <w:sz w:val="28"/>
      <w:lang w:val="ru-RU" w:eastAsia="ru-RU" w:bidi="ar-SA"/>
    </w:rPr>
  </w:style>
  <w:style w:type="character" w:customStyle="1" w:styleId="afe">
    <w:name w:val="Подпункт Знак"/>
    <w:rsid w:val="00730855"/>
    <w:rPr>
      <w:sz w:val="28"/>
      <w:lang w:val="ru-RU" w:eastAsia="ru-RU" w:bidi="ar-SA"/>
    </w:rPr>
  </w:style>
  <w:style w:type="paragraph" w:styleId="aff">
    <w:name w:val="Balloon Text"/>
    <w:basedOn w:val="a4"/>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4"/>
    <w:link w:val="aff1"/>
    <w:uiPriority w:val="99"/>
    <w:rsid w:val="00730855"/>
    <w:pPr>
      <w:tabs>
        <w:tab w:val="right" w:pos="9360"/>
      </w:tabs>
      <w:spacing w:line="240" w:lineRule="auto"/>
      <w:ind w:firstLine="0"/>
      <w:jc w:val="left"/>
    </w:pPr>
    <w:rPr>
      <w:snapToGrid/>
      <w:szCs w:val="24"/>
      <w:lang w:val="x-none" w:eastAsia="x-none"/>
    </w:rPr>
  </w:style>
  <w:style w:type="paragraph" w:customStyle="1" w:styleId="14">
    <w:name w:val="Обычный1"/>
    <w:rsid w:val="00730855"/>
  </w:style>
  <w:style w:type="paragraph" w:customStyle="1" w:styleId="110">
    <w:name w:val="Заголовок 11"/>
    <w:basedOn w:val="14"/>
    <w:next w:val="14"/>
    <w:rsid w:val="00730855"/>
    <w:pPr>
      <w:keepNext/>
      <w:jc w:val="center"/>
    </w:pPr>
    <w:rPr>
      <w:b/>
    </w:rPr>
  </w:style>
  <w:style w:type="paragraph" w:customStyle="1" w:styleId="310">
    <w:name w:val="Основной текст с отступом 31"/>
    <w:basedOn w:val="14"/>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5">
    <w:name w:val="Цитата1"/>
    <w:basedOn w:val="14"/>
    <w:rsid w:val="00730855"/>
    <w:pPr>
      <w:ind w:left="7088" w:right="17"/>
    </w:pPr>
  </w:style>
  <w:style w:type="paragraph" w:customStyle="1" w:styleId="aff2">
    <w:name w:val="Подподподпункт"/>
    <w:basedOn w:val="a4"/>
    <w:rsid w:val="00730855"/>
    <w:pPr>
      <w:tabs>
        <w:tab w:val="left" w:pos="1134"/>
        <w:tab w:val="left" w:pos="1701"/>
        <w:tab w:val="num" w:pos="3560"/>
      </w:tabs>
      <w:ind w:left="3560" w:hanging="1008"/>
    </w:pPr>
  </w:style>
  <w:style w:type="paragraph" w:customStyle="1" w:styleId="16">
    <w:name w:val="Пункт1"/>
    <w:basedOn w:val="a4"/>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240" w:lineRule="auto"/>
      <w:ind w:left="-124" w:right="19" w:firstLine="0"/>
      <w:jc w:val="left"/>
    </w:pPr>
    <w:rPr>
      <w:snapToGrid/>
    </w:rPr>
  </w:style>
  <w:style w:type="table" w:styleId="aff4">
    <w:name w:val="Table Grid"/>
    <w:basedOn w:val="a6"/>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4"/>
    <w:link w:val="aff6"/>
    <w:rsid w:val="004F339C"/>
    <w:pPr>
      <w:spacing w:after="120"/>
      <w:ind w:left="283"/>
    </w:pPr>
    <w:rPr>
      <w:lang w:val="x-none" w:eastAsia="x-none"/>
    </w:rPr>
  </w:style>
  <w:style w:type="character" w:customStyle="1" w:styleId="13">
    <w:name w:val="Пункт Знак1"/>
    <w:link w:val="a0"/>
    <w:rsid w:val="00EF077B"/>
    <w:rPr>
      <w:sz w:val="28"/>
    </w:rPr>
  </w:style>
  <w:style w:type="paragraph" w:styleId="aff7">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lang w:val="x-none" w:eastAsia="x-none"/>
    </w:rPr>
  </w:style>
  <w:style w:type="character" w:customStyle="1" w:styleId="35">
    <w:name w:val="Основной текст 3 Знак"/>
    <w:link w:val="34"/>
    <w:rsid w:val="000E7DE9"/>
    <w:rPr>
      <w:bCs/>
      <w:snapToGrid w:val="0"/>
      <w:sz w:val="16"/>
      <w:szCs w:val="16"/>
    </w:rPr>
  </w:style>
  <w:style w:type="paragraph" w:customStyle="1" w:styleId="11">
    <w:name w:val="1 уровень"/>
    <w:basedOn w:val="aff5"/>
    <w:uiPriority w:val="99"/>
    <w:rsid w:val="000E7DE9"/>
    <w:pPr>
      <w:numPr>
        <w:numId w:val="16"/>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8"/>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8"/>
      </w:numPr>
      <w:tabs>
        <w:tab w:val="left" w:pos="1134"/>
        <w:tab w:val="left" w:pos="1701"/>
      </w:tabs>
    </w:pPr>
  </w:style>
  <w:style w:type="paragraph" w:customStyle="1" w:styleId="10">
    <w:name w:val="Пункт_1"/>
    <w:basedOn w:val="a4"/>
    <w:rsid w:val="004B68FD"/>
    <w:pPr>
      <w:keepNext/>
      <w:numPr>
        <w:numId w:val="8"/>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4"/>
    <w:rsid w:val="005C4232"/>
    <w:pPr>
      <w:spacing w:before="120" w:after="120"/>
      <w:ind w:firstLine="851"/>
    </w:pPr>
    <w:rPr>
      <w:rFonts w:ascii="Arial" w:hAnsi="Arial" w:cs="Arial"/>
      <w:snapToGrid/>
      <w:sz w:val="24"/>
      <w:szCs w:val="24"/>
    </w:rPr>
  </w:style>
  <w:style w:type="paragraph" w:styleId="affa">
    <w:name w:val="Title"/>
    <w:basedOn w:val="a4"/>
    <w:next w:val="a4"/>
    <w:link w:val="affb"/>
    <w:qFormat/>
    <w:rsid w:val="00D04A7C"/>
    <w:pPr>
      <w:spacing w:before="240" w:after="60"/>
      <w:jc w:val="center"/>
      <w:outlineLvl w:val="0"/>
    </w:pPr>
    <w:rPr>
      <w:rFonts w:ascii="Cambria" w:hAnsi="Cambria"/>
      <w:b/>
      <w:bCs/>
      <w:kern w:val="28"/>
      <w:sz w:val="32"/>
      <w:szCs w:val="32"/>
      <w:lang w:val="x-none" w:eastAsia="x-none"/>
    </w:rPr>
  </w:style>
  <w:style w:type="character" w:customStyle="1" w:styleId="affb">
    <w:name w:val="Заголовок Знак"/>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lang w:val="x-none" w:eastAsia="x-none"/>
    </w:rPr>
  </w:style>
  <w:style w:type="character" w:customStyle="1" w:styleId="affd">
    <w:name w:val="Текст примечания Знак"/>
    <w:link w:val="affc"/>
    <w:rsid w:val="00FC5523"/>
    <w:rPr>
      <w:bCs/>
      <w:szCs w:val="22"/>
    </w:rPr>
  </w:style>
  <w:style w:type="paragraph" w:styleId="affe">
    <w:name w:val="annotation subject"/>
    <w:basedOn w:val="affc"/>
    <w:next w:val="affc"/>
    <w:link w:val="afff"/>
    <w:rsid w:val="00FC5523"/>
    <w:rPr>
      <w:b/>
    </w:rPr>
  </w:style>
  <w:style w:type="character" w:customStyle="1" w:styleId="afff">
    <w:name w:val="Тема примечания Знак"/>
    <w:link w:val="affe"/>
    <w:rsid w:val="00FC5523"/>
    <w:rPr>
      <w:b/>
      <w:bCs/>
      <w:szCs w:val="22"/>
    </w:rPr>
  </w:style>
  <w:style w:type="paragraph" w:customStyle="1" w:styleId="afff0">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lang w:val="x-none" w:eastAsia="x-none"/>
    </w:rPr>
  </w:style>
  <w:style w:type="character" w:customStyle="1" w:styleId="27">
    <w:name w:val="Основной текст с отступом 2 Знак"/>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lang w:val="x-none" w:eastAsia="x-none"/>
    </w:rPr>
  </w:style>
  <w:style w:type="character" w:customStyle="1" w:styleId="29">
    <w:name w:val="Основной текст 2 Знак"/>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bCs/>
      <w:snapToGrid/>
      <w:sz w:val="24"/>
      <w:szCs w:val="24"/>
      <w:lang w:val="x-none" w:eastAsia="x-none"/>
    </w:rPr>
  </w:style>
  <w:style w:type="character" w:customStyle="1" w:styleId="37">
    <w:name w:val="Основной текст с отступом 3 Знак"/>
    <w:link w:val="36"/>
    <w:uiPriority w:val="99"/>
    <w:rsid w:val="00FC5523"/>
    <w:rPr>
      <w:rFonts w:ascii="Arial" w:hAnsi="Arial" w:cs="Arial"/>
      <w:bCs/>
      <w:sz w:val="24"/>
      <w:szCs w:val="24"/>
    </w:rPr>
  </w:style>
  <w:style w:type="paragraph" w:customStyle="1" w:styleId="17">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1"/>
      </w:numPr>
      <w:spacing w:line="240" w:lineRule="auto"/>
    </w:pPr>
    <w:rPr>
      <w:rFonts w:ascii="Arial" w:hAnsi="Arial" w:cs="Arial"/>
      <w:snapToGrid/>
      <w:sz w:val="24"/>
      <w:szCs w:val="24"/>
    </w:rPr>
  </w:style>
  <w:style w:type="paragraph" w:customStyle="1" w:styleId="a">
    <w:name w:val="АриалСписок"/>
    <w:basedOn w:val="a4"/>
    <w:rsid w:val="00FC5523"/>
    <w:pPr>
      <w:numPr>
        <w:numId w:val="12"/>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4"/>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240" w:lineRule="auto"/>
      <w:ind w:firstLine="0"/>
      <w:jc w:val="left"/>
    </w:pPr>
    <w:rPr>
      <w:snapToGrid/>
      <w:sz w:val="24"/>
      <w:szCs w:val="24"/>
      <w:lang w:val="x-none" w:eastAsia="x-none"/>
    </w:rPr>
  </w:style>
  <w:style w:type="character" w:customStyle="1" w:styleId="afff3">
    <w:name w:val="Приветствие Знак"/>
    <w:link w:val="afff2"/>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69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4"/>
    <w:link w:val="afff8"/>
    <w:rsid w:val="00FC5523"/>
    <w:pPr>
      <w:spacing w:line="240" w:lineRule="auto"/>
      <w:ind w:left="567" w:right="397"/>
    </w:pPr>
    <w:rPr>
      <w:rFonts w:ascii="Courier New" w:hAnsi="Courier New"/>
      <w:snapToGrid/>
      <w:sz w:val="20"/>
      <w:lang w:val="x-none" w:eastAsia="x-none"/>
    </w:rPr>
  </w:style>
  <w:style w:type="character" w:customStyle="1" w:styleId="afff8">
    <w:name w:val="Текст Знак"/>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rsid w:val="00FC5523"/>
    <w:rPr>
      <w:sz w:val="16"/>
      <w:szCs w:val="16"/>
    </w:rPr>
  </w:style>
  <w:style w:type="paragraph" w:customStyle="1" w:styleId="tztxtlist">
    <w:name w:val="tz_txt_list"/>
    <w:basedOn w:val="a4"/>
    <w:rsid w:val="00FC5523"/>
    <w:pPr>
      <w:numPr>
        <w:numId w:val="15"/>
      </w:numPr>
    </w:pPr>
  </w:style>
  <w:style w:type="character" w:customStyle="1" w:styleId="24">
    <w:name w:val="Пункт2 Знак"/>
    <w:link w:val="23"/>
    <w:rsid w:val="00FC5523"/>
    <w:rPr>
      <w:b/>
      <w:sz w:val="28"/>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c">
    <w:name w:val="List"/>
    <w:basedOn w:val="a4"/>
    <w:rsid w:val="00FC5523"/>
    <w:pPr>
      <w:ind w:left="283" w:hanging="283"/>
    </w:pPr>
    <w:rPr>
      <w:bCs/>
      <w:sz w:val="22"/>
      <w:szCs w:val="22"/>
    </w:rPr>
  </w:style>
  <w:style w:type="character" w:customStyle="1" w:styleId="32">
    <w:name w:val="Заголовок 3 Знак"/>
    <w:aliases w:val="H3 Знак"/>
    <w:link w:val="30"/>
    <w:rsid w:val="00FC5523"/>
    <w:rPr>
      <w:b/>
      <w:snapToGrid w:val="0"/>
      <w:sz w:val="28"/>
    </w:rPr>
  </w:style>
  <w:style w:type="character" w:customStyle="1" w:styleId="aa">
    <w:name w:val="Нижний колонтитул Знак"/>
    <w:link w:val="a9"/>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rsid w:val="00FC5523"/>
    <w:rPr>
      <w:rFonts w:ascii="Times New Roman" w:hAnsi="Times New Roman" w:cs="Times New Roman"/>
      <w:b/>
      <w:bCs/>
      <w:sz w:val="22"/>
      <w:szCs w:val="22"/>
    </w:rPr>
  </w:style>
  <w:style w:type="character" w:customStyle="1" w:styleId="FontStyle13">
    <w:name w:val="Font Style13"/>
    <w:rsid w:val="00FC5523"/>
    <w:rPr>
      <w:rFonts w:ascii="Times New Roman" w:hAnsi="Times New Roman" w:cs="Times New Roman"/>
      <w:sz w:val="22"/>
      <w:szCs w:val="22"/>
    </w:rPr>
  </w:style>
  <w:style w:type="character" w:customStyle="1" w:styleId="FontStyle15">
    <w:name w:val="Font Style15"/>
    <w:rsid w:val="00FC5523"/>
    <w:rPr>
      <w:rFonts w:ascii="Times New Roman" w:hAnsi="Times New Roman" w:cs="Times New Roman"/>
      <w:i/>
      <w:iCs/>
      <w:spacing w:val="20"/>
      <w:sz w:val="40"/>
      <w:szCs w:val="40"/>
    </w:rPr>
  </w:style>
  <w:style w:type="character" w:customStyle="1" w:styleId="FontStyle21">
    <w:name w:val="Font Style21"/>
    <w:rsid w:val="00FC5523"/>
    <w:rPr>
      <w:rFonts w:ascii="Times New Roman" w:hAnsi="Times New Roman" w:cs="Times New Roman"/>
      <w:b/>
      <w:bCs/>
      <w:sz w:val="22"/>
      <w:szCs w:val="22"/>
    </w:rPr>
  </w:style>
  <w:style w:type="character" w:customStyle="1" w:styleId="FontStyle22">
    <w:name w:val="Font Style22"/>
    <w:rsid w:val="00FC5523"/>
    <w:rPr>
      <w:rFonts w:ascii="Times New Roman" w:hAnsi="Times New Roman" w:cs="Times New Roman"/>
      <w:sz w:val="22"/>
      <w:szCs w:val="22"/>
    </w:rPr>
  </w:style>
  <w:style w:type="character" w:customStyle="1" w:styleId="FontStyle23">
    <w:name w:val="Font Style23"/>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
    <w:basedOn w:val="a4"/>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lang w:val="x-none" w:eastAsia="x-none"/>
    </w:rPr>
  </w:style>
  <w:style w:type="paragraph" w:styleId="affff0">
    <w:name w:val="TOC Heading"/>
    <w:basedOn w:val="1"/>
    <w:next w:val="a4"/>
    <w:uiPriority w:val="39"/>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42">
    <w:name w:val="заголовок 4"/>
    <w:basedOn w:val="a4"/>
    <w:next w:val="a4"/>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link w:val="aff0"/>
    <w:uiPriority w:val="99"/>
    <w:locked/>
    <w:rsid w:val="00D04D42"/>
    <w:rPr>
      <w:sz w:val="28"/>
      <w:szCs w:val="24"/>
    </w:rPr>
  </w:style>
  <w:style w:type="character" w:customStyle="1" w:styleId="prodname">
    <w:name w:val="prodname"/>
    <w:basedOn w:val="a5"/>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D26CE5"/>
    <w:rPr>
      <w:b/>
      <w:snapToGrid w:val="0"/>
      <w:sz w:val="32"/>
    </w:rPr>
  </w:style>
  <w:style w:type="paragraph" w:styleId="affff1">
    <w:name w:val="endnote text"/>
    <w:basedOn w:val="a4"/>
    <w:link w:val="affff2"/>
    <w:uiPriority w:val="99"/>
    <w:unhideWhenUsed/>
    <w:rsid w:val="00543BE2"/>
    <w:pPr>
      <w:spacing w:line="240" w:lineRule="auto"/>
      <w:ind w:firstLine="0"/>
      <w:jc w:val="left"/>
    </w:pPr>
    <w:rPr>
      <w:snapToGrid/>
      <w:sz w:val="20"/>
    </w:rPr>
  </w:style>
  <w:style w:type="character" w:customStyle="1" w:styleId="affff2">
    <w:name w:val="Текст концевой сноски Знак"/>
    <w:basedOn w:val="a5"/>
    <w:link w:val="affff1"/>
    <w:uiPriority w:val="99"/>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uiPriority w:val="99"/>
    <w:semiHidden/>
    <w:rsid w:val="00295173"/>
    <w:rPr>
      <w:color w:val="808080"/>
    </w:rPr>
  </w:style>
  <w:style w:type="character" w:customStyle="1" w:styleId="1a">
    <w:name w:val="Неразрешенное упоминание1"/>
    <w:uiPriority w:val="99"/>
    <w:semiHidden/>
    <w:unhideWhenUsed/>
    <w:rsid w:val="002C4228"/>
    <w:rPr>
      <w:color w:val="605E5C"/>
      <w:shd w:val="clear" w:color="auto" w:fill="E1DFDD"/>
    </w:rPr>
  </w:style>
  <w:style w:type="paragraph" w:customStyle="1" w:styleId="ConsPlusCell">
    <w:name w:val="ConsPlusCell"/>
    <w:rsid w:val="00BB2E3A"/>
    <w:pPr>
      <w:widowControl w:val="0"/>
      <w:autoSpaceDE w:val="0"/>
      <w:autoSpaceDN w:val="0"/>
      <w:adjustRightInd w:val="0"/>
    </w:pPr>
    <w:rPr>
      <w:rFonts w:ascii="Arial" w:hAnsi="Arial" w:cs="Arial"/>
    </w:rPr>
  </w:style>
  <w:style w:type="character" w:customStyle="1" w:styleId="tooltippable">
    <w:name w:val="tooltippable"/>
    <w:basedOn w:val="a5"/>
    <w:rsid w:val="00BB2E3A"/>
  </w:style>
  <w:style w:type="paragraph" w:customStyle="1" w:styleId="ItemizedList2">
    <w:name w:val="ItemizedList2"/>
    <w:qFormat/>
    <w:rsid w:val="00BB2E3A"/>
    <w:pPr>
      <w:numPr>
        <w:ilvl w:val="1"/>
        <w:numId w:val="25"/>
      </w:numPr>
      <w:spacing w:line="360" w:lineRule="auto"/>
      <w:jc w:val="both"/>
    </w:pPr>
    <w:rPr>
      <w:sz w:val="28"/>
      <w:szCs w:val="24"/>
    </w:rPr>
  </w:style>
  <w:style w:type="paragraph" w:customStyle="1" w:styleId="ItemizedList3">
    <w:name w:val="ItemizedList3"/>
    <w:rsid w:val="00BB2E3A"/>
    <w:pPr>
      <w:numPr>
        <w:ilvl w:val="2"/>
        <w:numId w:val="25"/>
      </w:numPr>
      <w:spacing w:before="120" w:line="360" w:lineRule="auto"/>
      <w:jc w:val="both"/>
    </w:pPr>
    <w:rPr>
      <w:sz w:val="28"/>
      <w:szCs w:val="24"/>
    </w:rPr>
  </w:style>
  <w:style w:type="paragraph" w:customStyle="1" w:styleId="ItemizedList1">
    <w:name w:val="ItemizedList1"/>
    <w:rsid w:val="00BB2E3A"/>
    <w:pPr>
      <w:numPr>
        <w:numId w:val="25"/>
      </w:numPr>
      <w:spacing w:line="360" w:lineRule="auto"/>
      <w:jc w:val="both"/>
    </w:pPr>
    <w:rPr>
      <w:sz w:val="28"/>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locked/>
    <w:rsid w:val="00BB2E3A"/>
    <w:rPr>
      <w:sz w:val="24"/>
      <w:szCs w:val="24"/>
    </w:rPr>
  </w:style>
  <w:style w:type="character" w:styleId="affff5">
    <w:name w:val="Strong"/>
    <w:basedOn w:val="a5"/>
    <w:uiPriority w:val="22"/>
    <w:qFormat/>
    <w:rsid w:val="004F36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91241866">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436871590">
      <w:bodyDiv w:val="1"/>
      <w:marLeft w:val="0"/>
      <w:marRight w:val="0"/>
      <w:marTop w:val="0"/>
      <w:marBottom w:val="0"/>
      <w:divBdr>
        <w:top w:val="none" w:sz="0" w:space="0" w:color="auto"/>
        <w:left w:val="none" w:sz="0" w:space="0" w:color="auto"/>
        <w:bottom w:val="none" w:sz="0" w:space="0" w:color="auto"/>
        <w:right w:val="none" w:sz="0" w:space="0" w:color="auto"/>
      </w:divBdr>
    </w:div>
    <w:div w:id="442265524">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83498728">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80303339">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478457484">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75893056">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70096317">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momotov@ksk.kalug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74A3F-C647-4C46-9C9A-3944A3EF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26</Pages>
  <Words>8370</Words>
  <Characters>47709</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55968</CharactersWithSpaces>
  <SharedDoc>false</SharedDoc>
  <HLinks>
    <vt:vector size="42" baseType="variant">
      <vt:variant>
        <vt:i4>4718627</vt:i4>
      </vt:variant>
      <vt:variant>
        <vt:i4>24</vt:i4>
      </vt:variant>
      <vt:variant>
        <vt:i4>0</vt:i4>
      </vt:variant>
      <vt:variant>
        <vt:i4>5</vt:i4>
      </vt:variant>
      <vt:variant>
        <vt:lpwstr>mailto:psa@ksk.kaluga.ru</vt:lpwstr>
      </vt:variant>
      <vt:variant>
        <vt:lpwstr/>
      </vt:variant>
      <vt:variant>
        <vt:i4>5832775</vt:i4>
      </vt:variant>
      <vt:variant>
        <vt:i4>21</vt:i4>
      </vt:variant>
      <vt:variant>
        <vt:i4>0</vt:i4>
      </vt:variant>
      <vt:variant>
        <vt:i4>5</vt:i4>
      </vt:variant>
      <vt:variant>
        <vt:lpwstr>https://kskkaluga.ru/</vt:lpwstr>
      </vt:variant>
      <vt:variant>
        <vt:lpwstr/>
      </vt:variant>
      <vt:variant>
        <vt:i4>7274604</vt:i4>
      </vt:variant>
      <vt:variant>
        <vt:i4>18</vt:i4>
      </vt:variant>
      <vt:variant>
        <vt:i4>0</vt:i4>
      </vt:variant>
      <vt:variant>
        <vt:i4>5</vt:i4>
      </vt:variant>
      <vt:variant>
        <vt:lpwstr>http://zakupki.gov.ru/</vt:lpwstr>
      </vt:variant>
      <vt:variant>
        <vt:lpwstr/>
      </vt:variant>
      <vt:variant>
        <vt:i4>1245247</vt:i4>
      </vt:variant>
      <vt:variant>
        <vt:i4>11</vt:i4>
      </vt:variant>
      <vt:variant>
        <vt:i4>0</vt:i4>
      </vt:variant>
      <vt:variant>
        <vt:i4>5</vt:i4>
      </vt:variant>
      <vt:variant>
        <vt:lpwstr/>
      </vt:variant>
      <vt:variant>
        <vt:lpwstr>_Toc346098387</vt:lpwstr>
      </vt:variant>
      <vt:variant>
        <vt:i4>1966143</vt:i4>
      </vt:variant>
      <vt:variant>
        <vt:i4>8</vt:i4>
      </vt:variant>
      <vt:variant>
        <vt:i4>0</vt:i4>
      </vt:variant>
      <vt:variant>
        <vt:i4>5</vt:i4>
      </vt:variant>
      <vt:variant>
        <vt:lpwstr/>
      </vt:variant>
      <vt:variant>
        <vt:lpwstr>_Toc346098355</vt:lpwstr>
      </vt:variant>
      <vt:variant>
        <vt:i4>1966143</vt:i4>
      </vt:variant>
      <vt:variant>
        <vt:i4>5</vt:i4>
      </vt:variant>
      <vt:variant>
        <vt:i4>0</vt:i4>
      </vt:variant>
      <vt:variant>
        <vt:i4>5</vt:i4>
      </vt:variant>
      <vt:variant>
        <vt:lpwstr/>
      </vt:variant>
      <vt:variant>
        <vt:lpwstr>_Toc346098354</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Королёв Олег Евгеньевич</cp:lastModifiedBy>
  <cp:revision>8</cp:revision>
  <cp:lastPrinted>2022-07-20T10:17:00Z</cp:lastPrinted>
  <dcterms:created xsi:type="dcterms:W3CDTF">2024-11-14T13:29:00Z</dcterms:created>
  <dcterms:modified xsi:type="dcterms:W3CDTF">2024-11-20T12:32:00Z</dcterms:modified>
</cp:coreProperties>
</file>