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87B" w:rsidRPr="005E20EE" w:rsidRDefault="0019587B" w:rsidP="0019587B">
      <w:pPr>
        <w:spacing w:line="240" w:lineRule="auto"/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5E20EE" w:rsidRPr="00F577E6" w:rsidTr="005E20EE">
        <w:trPr>
          <w:trHeight w:val="321"/>
        </w:trPr>
        <w:tc>
          <w:tcPr>
            <w:tcW w:w="4678" w:type="dxa"/>
          </w:tcPr>
          <w:p w:rsidR="005E20EE" w:rsidRPr="00D74F93" w:rsidRDefault="005E20EE" w:rsidP="005E20E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74F93">
              <w:rPr>
                <w:b/>
                <w:sz w:val="24"/>
                <w:szCs w:val="24"/>
              </w:rPr>
              <w:t>«УТВЕРЖДАЮ»</w:t>
            </w:r>
          </w:p>
        </w:tc>
      </w:tr>
      <w:tr w:rsidR="005E20EE" w:rsidRPr="00F577E6" w:rsidTr="005E20EE">
        <w:trPr>
          <w:trHeight w:val="948"/>
        </w:trPr>
        <w:tc>
          <w:tcPr>
            <w:tcW w:w="4678" w:type="dxa"/>
          </w:tcPr>
          <w:p w:rsidR="005E20EE" w:rsidRPr="00D74F93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E20EE" w:rsidRPr="00D74F93" w:rsidRDefault="005E20EE" w:rsidP="005E20E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74F93">
              <w:rPr>
                <w:b/>
                <w:sz w:val="24"/>
                <w:szCs w:val="24"/>
              </w:rPr>
              <w:t xml:space="preserve">Председатель </w:t>
            </w:r>
            <w:r>
              <w:rPr>
                <w:b/>
                <w:sz w:val="24"/>
                <w:szCs w:val="24"/>
              </w:rPr>
              <w:t>закупочной комиссии по направлению «энергосбытовая деятельность»</w:t>
            </w:r>
          </w:p>
          <w:p w:rsidR="005E20EE" w:rsidRPr="00D74F93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E20EE" w:rsidRPr="00D74F93" w:rsidRDefault="005E20EE" w:rsidP="005E20EE">
            <w:pPr>
              <w:ind w:firstLine="0"/>
              <w:rPr>
                <w:sz w:val="24"/>
                <w:szCs w:val="24"/>
              </w:rPr>
            </w:pPr>
            <w:r w:rsidRPr="00D74F93">
              <w:rPr>
                <w:sz w:val="24"/>
                <w:szCs w:val="24"/>
              </w:rPr>
              <w:t>___________________ С.Г. Салтыков</w:t>
            </w:r>
          </w:p>
        </w:tc>
      </w:tr>
      <w:tr w:rsidR="005E20EE" w:rsidRPr="00F577E6" w:rsidTr="005E20EE">
        <w:trPr>
          <w:trHeight w:val="1119"/>
        </w:trPr>
        <w:tc>
          <w:tcPr>
            <w:tcW w:w="4678" w:type="dxa"/>
          </w:tcPr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___________________Т.В. Абрамова</w:t>
            </w:r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___________________Л.Л. </w:t>
            </w:r>
            <w:proofErr w:type="spellStart"/>
            <w:r>
              <w:rPr>
                <w:sz w:val="24"/>
                <w:szCs w:val="24"/>
              </w:rPr>
              <w:t>Иванашко</w:t>
            </w:r>
            <w:proofErr w:type="spellEnd"/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С.А. </w:t>
            </w:r>
            <w:proofErr w:type="spellStart"/>
            <w:r>
              <w:rPr>
                <w:sz w:val="24"/>
                <w:szCs w:val="24"/>
              </w:rPr>
              <w:t>Перевезенцев</w:t>
            </w:r>
            <w:proofErr w:type="spellEnd"/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___________________В.Д. Ураева</w:t>
            </w:r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___________________В.В. Ковалев</w:t>
            </w:r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___________________Е.П. Григорьев</w:t>
            </w:r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E20EE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___________________Д.В. </w:t>
            </w:r>
            <w:proofErr w:type="spellStart"/>
            <w:r>
              <w:rPr>
                <w:sz w:val="24"/>
                <w:szCs w:val="24"/>
              </w:rPr>
              <w:t>Трохачев</w:t>
            </w:r>
            <w:proofErr w:type="spellEnd"/>
          </w:p>
          <w:p w:rsidR="005E20EE" w:rsidRPr="00D74F93" w:rsidRDefault="005E20EE" w:rsidP="005E20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E20EE" w:rsidRPr="00F577E6" w:rsidTr="005E20EE">
        <w:trPr>
          <w:trHeight w:val="400"/>
        </w:trPr>
        <w:tc>
          <w:tcPr>
            <w:tcW w:w="4678" w:type="dxa"/>
          </w:tcPr>
          <w:p w:rsidR="005E20EE" w:rsidRPr="00D74F93" w:rsidRDefault="005E20EE" w:rsidP="00466D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4F93">
              <w:rPr>
                <w:sz w:val="24"/>
                <w:szCs w:val="24"/>
              </w:rPr>
              <w:t xml:space="preserve"> </w:t>
            </w:r>
            <w:r w:rsidR="00466D76">
              <w:rPr>
                <w:sz w:val="24"/>
                <w:szCs w:val="24"/>
              </w:rPr>
              <w:t xml:space="preserve">25 </w:t>
            </w:r>
            <w:r w:rsidR="007C7E62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2019</w:t>
            </w:r>
            <w:r w:rsidRPr="00DF605A">
              <w:rPr>
                <w:sz w:val="24"/>
                <w:szCs w:val="24"/>
              </w:rPr>
              <w:t xml:space="preserve"> г.</w:t>
            </w:r>
          </w:p>
        </w:tc>
      </w:tr>
    </w:tbl>
    <w:p w:rsidR="007F0ECC" w:rsidRPr="00375C82" w:rsidRDefault="007F0ECC" w:rsidP="0019587B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3411"/>
        <w:gridCol w:w="3434"/>
      </w:tblGrid>
      <w:tr w:rsidR="0019587B" w:rsidRPr="005E20EE" w:rsidTr="00CB36BE">
        <w:tc>
          <w:tcPr>
            <w:tcW w:w="3436" w:type="dxa"/>
            <w:shd w:val="clear" w:color="auto" w:fill="auto"/>
            <w:vAlign w:val="center"/>
          </w:tcPr>
          <w:p w:rsidR="0019587B" w:rsidRPr="0019587B" w:rsidRDefault="0019587B" w:rsidP="00CB36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19587B" w:rsidRPr="005E20EE" w:rsidRDefault="0019587B" w:rsidP="00CB36B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19587B" w:rsidRPr="005E20EE" w:rsidRDefault="0019587B" w:rsidP="00D40892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C844A7" w:rsidRPr="005E20EE" w:rsidTr="00CB36BE">
        <w:tc>
          <w:tcPr>
            <w:tcW w:w="3436" w:type="dxa"/>
            <w:shd w:val="clear" w:color="auto" w:fill="auto"/>
            <w:vAlign w:val="center"/>
          </w:tcPr>
          <w:p w:rsidR="00C844A7" w:rsidRPr="005E20EE" w:rsidRDefault="00C844A7" w:rsidP="00CB36BE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844A7" w:rsidRPr="005E20EE" w:rsidRDefault="00C844A7" w:rsidP="00CB36B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C844A7" w:rsidRPr="005E20EE" w:rsidRDefault="00C844A7" w:rsidP="00C77284">
            <w:pPr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5E20EE" w:rsidRPr="00375C82" w:rsidRDefault="005E20EE" w:rsidP="005E20EE">
      <w:pPr>
        <w:spacing w:before="24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  <w:r w:rsidR="00263300">
        <w:rPr>
          <w:b/>
          <w:sz w:val="24"/>
          <w:szCs w:val="24"/>
        </w:rPr>
        <w:t xml:space="preserve"> </w:t>
      </w:r>
      <w:r w:rsidR="00263300" w:rsidRPr="00263300">
        <w:rPr>
          <w:b/>
          <w:bCs/>
          <w:sz w:val="24"/>
          <w:szCs w:val="24"/>
          <w:shd w:val="clear" w:color="auto" w:fill="FFFFFF"/>
        </w:rPr>
        <w:t>31907816230</w:t>
      </w:r>
      <w:r w:rsidR="00263300">
        <w:rPr>
          <w:rFonts w:ascii="Arial" w:hAnsi="Arial" w:cs="Arial"/>
          <w:b/>
          <w:bCs/>
          <w:color w:val="0060A4"/>
          <w:sz w:val="17"/>
          <w:szCs w:val="17"/>
          <w:shd w:val="clear" w:color="auto" w:fill="FFFFFF"/>
        </w:rPr>
        <w:t> </w:t>
      </w:r>
    </w:p>
    <w:p w:rsidR="005E20EE" w:rsidRPr="005E20EE" w:rsidRDefault="005E20EE" w:rsidP="005E20EE">
      <w:pPr>
        <w:spacing w:line="240" w:lineRule="auto"/>
        <w:jc w:val="center"/>
        <w:rPr>
          <w:b/>
          <w:sz w:val="24"/>
          <w:szCs w:val="24"/>
        </w:rPr>
      </w:pPr>
      <w:r w:rsidRPr="005E20EE">
        <w:rPr>
          <w:b/>
          <w:sz w:val="24"/>
          <w:szCs w:val="24"/>
        </w:rPr>
        <w:t>о проведении запроса котировок в электронной форме,</w:t>
      </w:r>
    </w:p>
    <w:p w:rsidR="005E20EE" w:rsidRPr="005E20EE" w:rsidRDefault="005E20EE" w:rsidP="005E20EE">
      <w:pPr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5E20EE">
        <w:rPr>
          <w:sz w:val="24"/>
          <w:szCs w:val="24"/>
        </w:rPr>
        <w:t>участниками которого могут являться только субъекты малого и среднего предпринимательства</w:t>
      </w:r>
    </w:p>
    <w:p w:rsidR="007C7E62" w:rsidRPr="008C0B0A" w:rsidRDefault="005E20EE" w:rsidP="005E20EE">
      <w:pPr>
        <w:spacing w:line="240" w:lineRule="auto"/>
        <w:ind w:firstLine="0"/>
        <w:jc w:val="center"/>
        <w:outlineLvl w:val="0"/>
        <w:rPr>
          <w:b/>
          <w:sz w:val="24"/>
          <w:szCs w:val="24"/>
          <w:lang w:val="en-US"/>
        </w:rPr>
      </w:pPr>
      <w:r w:rsidRPr="005E20EE">
        <w:rPr>
          <w:b/>
          <w:sz w:val="24"/>
          <w:szCs w:val="24"/>
        </w:rPr>
        <w:t>Приобретение</w:t>
      </w:r>
      <w:r w:rsidRPr="005E20EE">
        <w:rPr>
          <w:b/>
          <w:sz w:val="24"/>
          <w:szCs w:val="24"/>
          <w:lang w:val="en-US"/>
        </w:rPr>
        <w:t xml:space="preserve"> </w:t>
      </w:r>
      <w:r w:rsidRPr="005E20EE">
        <w:rPr>
          <w:b/>
          <w:sz w:val="24"/>
          <w:szCs w:val="24"/>
        </w:rPr>
        <w:t>ПО</w:t>
      </w:r>
      <w:r w:rsidR="007C7E62">
        <w:rPr>
          <w:b/>
          <w:sz w:val="24"/>
          <w:szCs w:val="24"/>
          <w:lang w:val="en-US"/>
        </w:rPr>
        <w:t xml:space="preserve">  Windows Server Datacenter 201</w:t>
      </w:r>
      <w:r w:rsidR="007C7E62" w:rsidRPr="007C7E62">
        <w:rPr>
          <w:b/>
          <w:sz w:val="24"/>
          <w:szCs w:val="24"/>
          <w:lang w:val="en-US"/>
        </w:rPr>
        <w:t>9</w:t>
      </w:r>
      <w:r w:rsidRPr="005E20EE">
        <w:rPr>
          <w:b/>
          <w:sz w:val="24"/>
          <w:szCs w:val="24"/>
          <w:lang w:val="en-US"/>
        </w:rPr>
        <w:t xml:space="preserve"> Single </w:t>
      </w:r>
      <w:r w:rsidR="007C7E62">
        <w:rPr>
          <w:b/>
          <w:sz w:val="24"/>
          <w:szCs w:val="24"/>
          <w:lang w:val="en-US"/>
        </w:rPr>
        <w:t xml:space="preserve">OLP 2License NL </w:t>
      </w:r>
    </w:p>
    <w:p w:rsidR="005E20EE" w:rsidRPr="007C7E62" w:rsidRDefault="007C7E62" w:rsidP="005E20EE">
      <w:pPr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CoreLic</w:t>
      </w:r>
      <w:proofErr w:type="spellEnd"/>
      <w:r w:rsidRPr="007C7E6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Qlfd</w:t>
      </w:r>
      <w:proofErr w:type="spellEnd"/>
      <w:r w:rsidRPr="007C7E62">
        <w:rPr>
          <w:b/>
          <w:sz w:val="24"/>
          <w:szCs w:val="24"/>
        </w:rPr>
        <w:t xml:space="preserve"> (код продукта 9ЕА-01045)</w:t>
      </w: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7C7E62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5E20EE" w:rsidRPr="00000B35" w:rsidRDefault="003B749A" w:rsidP="003B749A">
      <w:pPr>
        <w:spacing w:before="60" w:after="60"/>
        <w:jc w:val="center"/>
        <w:outlineLvl w:val="0"/>
        <w:rPr>
          <w:b/>
          <w:sz w:val="24"/>
          <w:szCs w:val="24"/>
        </w:rPr>
      </w:pPr>
      <w:r w:rsidRPr="00000B35">
        <w:rPr>
          <w:b/>
          <w:sz w:val="24"/>
          <w:szCs w:val="24"/>
        </w:rPr>
        <w:t>г. Калуга 2019</w:t>
      </w:r>
    </w:p>
    <w:p w:rsidR="005E20EE" w:rsidRPr="00FC51FD" w:rsidRDefault="005E20EE" w:rsidP="005E20EE">
      <w:pPr>
        <w:spacing w:before="60" w:after="60"/>
        <w:outlineLvl w:val="0"/>
        <w:rPr>
          <w:sz w:val="22"/>
          <w:szCs w:val="22"/>
        </w:rPr>
      </w:pPr>
    </w:p>
    <w:p w:rsidR="0019587B" w:rsidRPr="005E20EE" w:rsidRDefault="005E20EE" w:rsidP="00C07827">
      <w:pPr>
        <w:pStyle w:val="ac"/>
        <w:spacing w:before="60" w:after="60"/>
        <w:ind w:left="426" w:hanging="426"/>
        <w:contextualSpacing w:val="0"/>
        <w:jc w:val="both"/>
        <w:outlineLvl w:val="0"/>
      </w:pPr>
      <w:r w:rsidRPr="005E20EE">
        <w:rPr>
          <w:b/>
        </w:rPr>
        <w:t>1.</w:t>
      </w:r>
      <w:r w:rsidR="00D40892" w:rsidRPr="005E20EE">
        <w:rPr>
          <w:b/>
        </w:rPr>
        <w:t xml:space="preserve"> </w:t>
      </w:r>
      <w:r w:rsidR="0019587B" w:rsidRPr="005E20EE">
        <w:rPr>
          <w:b/>
        </w:rPr>
        <w:t>Способ закупки:</w:t>
      </w:r>
      <w:r w:rsidR="0019587B" w:rsidRPr="005E20EE">
        <w:t xml:space="preserve"> </w:t>
      </w:r>
      <w:r w:rsidR="00C07827" w:rsidRPr="005E20EE">
        <w:t xml:space="preserve"> </w:t>
      </w:r>
      <w:r w:rsidR="0019587B" w:rsidRPr="005E20EE">
        <w:t xml:space="preserve">запрос </w:t>
      </w:r>
      <w:r w:rsidR="00D40892" w:rsidRPr="005E20EE">
        <w:t>котировок</w:t>
      </w:r>
      <w:r w:rsidR="00782C81" w:rsidRPr="005E20EE">
        <w:t xml:space="preserve"> в электронной форме</w:t>
      </w:r>
      <w:r w:rsidR="00336CC0" w:rsidRPr="005E20EE">
        <w:t>, участниками которого могут являться только субъекты малого и среднего предпринимательства</w:t>
      </w:r>
      <w:r w:rsidR="00782C81" w:rsidRPr="005E20EE">
        <w:t>.</w:t>
      </w:r>
    </w:p>
    <w:p w:rsidR="0019587B" w:rsidRPr="005E20EE" w:rsidRDefault="00C07827" w:rsidP="00C07827">
      <w:pPr>
        <w:pStyle w:val="ac"/>
        <w:spacing w:before="60" w:after="60"/>
        <w:ind w:left="426" w:hanging="426"/>
        <w:contextualSpacing w:val="0"/>
        <w:jc w:val="both"/>
        <w:outlineLvl w:val="0"/>
      </w:pPr>
      <w:r w:rsidRPr="005E20EE">
        <w:rPr>
          <w:b/>
        </w:rPr>
        <w:t xml:space="preserve">2.    </w:t>
      </w:r>
      <w:r w:rsidR="0019587B" w:rsidRPr="005E20EE">
        <w:rPr>
          <w:b/>
        </w:rPr>
        <w:t>Наименование Заказчика:</w:t>
      </w:r>
      <w:r w:rsidR="000E16C7" w:rsidRPr="005E20EE">
        <w:rPr>
          <w:bCs/>
        </w:rPr>
        <w:t xml:space="preserve"> П</w:t>
      </w:r>
      <w:r w:rsidR="0019587B" w:rsidRPr="005E20EE">
        <w:rPr>
          <w:bCs/>
        </w:rPr>
        <w:t>АО «Калужская сбытовая компания»</w:t>
      </w:r>
      <w:r w:rsidR="0032333D" w:rsidRPr="005E20EE">
        <w:rPr>
          <w:bCs/>
        </w:rPr>
        <w:t>.</w:t>
      </w:r>
    </w:p>
    <w:p w:rsidR="0019587B" w:rsidRPr="005E20EE" w:rsidRDefault="0019587B" w:rsidP="00C07827">
      <w:pPr>
        <w:pStyle w:val="ab"/>
        <w:tabs>
          <w:tab w:val="left" w:pos="426"/>
          <w:tab w:val="left" w:pos="1134"/>
        </w:tabs>
        <w:spacing w:before="0" w:line="240" w:lineRule="auto"/>
        <w:ind w:left="426"/>
        <w:rPr>
          <w:sz w:val="24"/>
        </w:rPr>
      </w:pPr>
      <w:r w:rsidRPr="005E20EE">
        <w:rPr>
          <w:sz w:val="24"/>
        </w:rPr>
        <w:t xml:space="preserve">Место нахождения: </w:t>
      </w:r>
      <w:r w:rsidRPr="005E20EE">
        <w:rPr>
          <w:bCs/>
          <w:sz w:val="24"/>
        </w:rPr>
        <w:t>248001, г. Калуга, пер. Суворова, д. 8</w:t>
      </w:r>
    </w:p>
    <w:p w:rsidR="0019587B" w:rsidRPr="005E20EE" w:rsidRDefault="0019587B" w:rsidP="00C07827">
      <w:pPr>
        <w:pStyle w:val="ab"/>
        <w:tabs>
          <w:tab w:val="left" w:pos="426"/>
          <w:tab w:val="left" w:pos="1134"/>
        </w:tabs>
        <w:spacing w:before="0" w:line="240" w:lineRule="auto"/>
        <w:ind w:left="426"/>
        <w:rPr>
          <w:bCs/>
          <w:sz w:val="24"/>
        </w:rPr>
      </w:pPr>
      <w:r w:rsidRPr="005E20EE">
        <w:rPr>
          <w:sz w:val="24"/>
        </w:rPr>
        <w:t xml:space="preserve">Почтовый адрес: </w:t>
      </w:r>
      <w:r w:rsidRPr="005E20EE">
        <w:rPr>
          <w:bCs/>
          <w:sz w:val="24"/>
        </w:rPr>
        <w:t>248001, г. Калуга, пер. Суворова, д. 8</w:t>
      </w:r>
    </w:p>
    <w:p w:rsidR="0019587B" w:rsidRPr="005E20EE" w:rsidRDefault="0019587B" w:rsidP="00C07827">
      <w:pPr>
        <w:pStyle w:val="ab"/>
        <w:tabs>
          <w:tab w:val="left" w:pos="426"/>
          <w:tab w:val="left" w:pos="1134"/>
        </w:tabs>
        <w:spacing w:before="0" w:line="240" w:lineRule="auto"/>
        <w:ind w:left="426"/>
        <w:rPr>
          <w:sz w:val="24"/>
        </w:rPr>
      </w:pPr>
      <w:r w:rsidRPr="005E20EE">
        <w:rPr>
          <w:sz w:val="24"/>
        </w:rPr>
        <w:t>Контактный телефон: 8(4842)</w:t>
      </w:r>
      <w:r w:rsidR="004C6480" w:rsidRPr="005E20EE">
        <w:rPr>
          <w:sz w:val="24"/>
        </w:rPr>
        <w:t xml:space="preserve"> </w:t>
      </w:r>
      <w:r w:rsidR="008B27D9" w:rsidRPr="005E20EE">
        <w:rPr>
          <w:sz w:val="24"/>
        </w:rPr>
        <w:t>701-854</w:t>
      </w:r>
    </w:p>
    <w:p w:rsidR="007C0A94" w:rsidRPr="00FC51FD" w:rsidRDefault="0019587B" w:rsidP="00C0782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firstLine="0"/>
        <w:jc w:val="left"/>
        <w:rPr>
          <w:sz w:val="24"/>
          <w:szCs w:val="24"/>
        </w:rPr>
      </w:pPr>
      <w:r w:rsidRPr="005E20EE">
        <w:rPr>
          <w:sz w:val="24"/>
          <w:szCs w:val="24"/>
        </w:rPr>
        <w:t xml:space="preserve">Адрес электронной почты: </w:t>
      </w:r>
      <w:hyperlink r:id="rId8" w:history="1">
        <w:r w:rsidR="001F6E4C" w:rsidRPr="005E20EE">
          <w:rPr>
            <w:rStyle w:val="a7"/>
            <w:bCs/>
            <w:sz w:val="24"/>
            <w:szCs w:val="24"/>
            <w:lang w:val="en-US"/>
          </w:rPr>
          <w:t>eep</w:t>
        </w:r>
        <w:r w:rsidR="001F6E4C" w:rsidRPr="005E20EE">
          <w:rPr>
            <w:rStyle w:val="a7"/>
            <w:bCs/>
            <w:sz w:val="24"/>
            <w:szCs w:val="24"/>
          </w:rPr>
          <w:t>@</w:t>
        </w:r>
        <w:r w:rsidR="001F6E4C" w:rsidRPr="005E20EE">
          <w:rPr>
            <w:rStyle w:val="a7"/>
            <w:bCs/>
            <w:sz w:val="24"/>
            <w:szCs w:val="24"/>
            <w:lang w:val="en-US"/>
          </w:rPr>
          <w:t>ksk</w:t>
        </w:r>
        <w:r w:rsidR="001F6E4C" w:rsidRPr="005E20EE">
          <w:rPr>
            <w:rStyle w:val="a7"/>
            <w:bCs/>
            <w:sz w:val="24"/>
            <w:szCs w:val="24"/>
          </w:rPr>
          <w:t>.</w:t>
        </w:r>
        <w:r w:rsidR="001F6E4C" w:rsidRPr="005E20EE">
          <w:rPr>
            <w:rStyle w:val="a7"/>
            <w:bCs/>
            <w:sz w:val="24"/>
            <w:szCs w:val="24"/>
            <w:lang w:val="en-US"/>
          </w:rPr>
          <w:t>kaluga</w:t>
        </w:r>
        <w:r w:rsidR="001F6E4C" w:rsidRPr="005E20EE">
          <w:rPr>
            <w:rStyle w:val="a7"/>
            <w:bCs/>
            <w:sz w:val="24"/>
            <w:szCs w:val="24"/>
          </w:rPr>
          <w:t>.</w:t>
        </w:r>
        <w:proofErr w:type="spellStart"/>
        <w:r w:rsidR="001F6E4C" w:rsidRPr="005E20EE">
          <w:rPr>
            <w:rStyle w:val="a7"/>
            <w:bCs/>
            <w:sz w:val="24"/>
            <w:szCs w:val="24"/>
          </w:rPr>
          <w:t>ru</w:t>
        </w:r>
        <w:proofErr w:type="spellEnd"/>
      </w:hyperlink>
    </w:p>
    <w:p w:rsidR="005E7A9A" w:rsidRDefault="00C07827" w:rsidP="005E20EE">
      <w:pPr>
        <w:spacing w:before="120" w:line="240" w:lineRule="auto"/>
        <w:ind w:firstLine="0"/>
        <w:outlineLvl w:val="0"/>
        <w:rPr>
          <w:sz w:val="24"/>
          <w:szCs w:val="24"/>
        </w:rPr>
      </w:pPr>
      <w:r w:rsidRPr="00FC51FD">
        <w:rPr>
          <w:b/>
          <w:sz w:val="24"/>
          <w:szCs w:val="24"/>
        </w:rPr>
        <w:t xml:space="preserve">3.   </w:t>
      </w:r>
      <w:r w:rsidR="00D40892" w:rsidRPr="00FC51FD">
        <w:rPr>
          <w:b/>
          <w:sz w:val="24"/>
          <w:szCs w:val="24"/>
        </w:rPr>
        <w:t xml:space="preserve"> </w:t>
      </w:r>
      <w:r w:rsidR="005E20EE">
        <w:rPr>
          <w:b/>
          <w:sz w:val="24"/>
          <w:szCs w:val="24"/>
        </w:rPr>
        <w:t>Техническое</w:t>
      </w:r>
      <w:r w:rsidR="005E20EE" w:rsidRPr="005E7A9A">
        <w:rPr>
          <w:b/>
          <w:sz w:val="24"/>
          <w:szCs w:val="24"/>
        </w:rPr>
        <w:t xml:space="preserve"> </w:t>
      </w:r>
      <w:r w:rsidR="005E20EE">
        <w:rPr>
          <w:b/>
          <w:sz w:val="24"/>
          <w:szCs w:val="24"/>
        </w:rPr>
        <w:t>задание</w:t>
      </w:r>
      <w:r w:rsidR="003B749A">
        <w:rPr>
          <w:sz w:val="24"/>
          <w:szCs w:val="24"/>
        </w:rPr>
        <w:t>:</w:t>
      </w:r>
    </w:p>
    <w:p w:rsidR="002B44D3" w:rsidRPr="002B44D3" w:rsidRDefault="005E7A9A" w:rsidP="002B44D3">
      <w:pPr>
        <w:pStyle w:val="1"/>
        <w:numPr>
          <w:ilvl w:val="0"/>
          <w:numId w:val="0"/>
        </w:numPr>
        <w:tabs>
          <w:tab w:val="num" w:pos="1211"/>
        </w:tabs>
        <w:spacing w:before="120"/>
        <w:ind w:left="1211" w:hanging="1211"/>
        <w:jc w:val="both"/>
        <w:rPr>
          <w:lang w:val="en-US"/>
        </w:rPr>
      </w:pPr>
      <w:r w:rsidRPr="002B44D3">
        <w:rPr>
          <w:b w:val="0"/>
          <w:lang w:val="en-US"/>
        </w:rPr>
        <w:t xml:space="preserve">3.1. </w:t>
      </w:r>
      <w:bookmarkStart w:id="0" w:name="_Toc253488176"/>
      <w:bookmarkStart w:id="1" w:name="_Toc69728949"/>
      <w:bookmarkStart w:id="2" w:name="_Toc57314624"/>
      <w:bookmarkStart w:id="3" w:name="_Ref55334738"/>
      <w:bookmarkStart w:id="4" w:name="_Toc356890002"/>
      <w:bookmarkStart w:id="5" w:name="_Toc356889933"/>
      <w:r w:rsidR="002B44D3">
        <w:rPr>
          <w:b w:val="0"/>
        </w:rPr>
        <w:t>Предмет</w:t>
      </w:r>
      <w:r w:rsidR="002B44D3" w:rsidRPr="002B44D3">
        <w:rPr>
          <w:b w:val="0"/>
          <w:lang w:val="en-US"/>
        </w:rPr>
        <w:t xml:space="preserve"> </w:t>
      </w:r>
      <w:r w:rsidR="002B44D3">
        <w:rPr>
          <w:b w:val="0"/>
        </w:rPr>
        <w:t>закупки</w:t>
      </w:r>
      <w:r w:rsidR="002B44D3" w:rsidRPr="002B44D3">
        <w:rPr>
          <w:b w:val="0"/>
          <w:lang w:val="en-US"/>
        </w:rPr>
        <w:t xml:space="preserve">: </w:t>
      </w:r>
      <w:proofErr w:type="gramStart"/>
      <w:r w:rsidR="002B44D3" w:rsidRPr="002B44D3">
        <w:rPr>
          <w:b w:val="0"/>
        </w:rPr>
        <w:t>ПО</w:t>
      </w:r>
      <w:r w:rsidR="002B44D3" w:rsidRPr="002B44D3">
        <w:rPr>
          <w:b w:val="0"/>
          <w:lang w:val="en-US"/>
        </w:rPr>
        <w:t xml:space="preserve">  Windows</w:t>
      </w:r>
      <w:proofErr w:type="gramEnd"/>
      <w:r w:rsidR="002B44D3" w:rsidRPr="002B44D3">
        <w:rPr>
          <w:b w:val="0"/>
          <w:lang w:val="en-US"/>
        </w:rPr>
        <w:t xml:space="preserve"> Server Datacenter 2019 Single OLP 2License NL </w:t>
      </w:r>
      <w:proofErr w:type="spellStart"/>
      <w:r w:rsidR="002B44D3" w:rsidRPr="002B44D3">
        <w:rPr>
          <w:b w:val="0"/>
          <w:lang w:val="en-US"/>
        </w:rPr>
        <w:t>CoreLic</w:t>
      </w:r>
      <w:proofErr w:type="spellEnd"/>
      <w:r w:rsidR="002B44D3" w:rsidRPr="002B44D3">
        <w:rPr>
          <w:b w:val="0"/>
          <w:lang w:val="en-US"/>
        </w:rPr>
        <w:t xml:space="preserve"> </w:t>
      </w:r>
      <w:proofErr w:type="spellStart"/>
      <w:r w:rsidR="002B44D3" w:rsidRPr="002B44D3">
        <w:rPr>
          <w:b w:val="0"/>
          <w:lang w:val="en-US"/>
        </w:rPr>
        <w:t>Qlfd</w:t>
      </w:r>
      <w:proofErr w:type="spellEnd"/>
      <w:r w:rsidR="002B44D3" w:rsidRPr="002B44D3">
        <w:rPr>
          <w:lang w:val="en-US"/>
        </w:rPr>
        <w:t>.</w:t>
      </w:r>
    </w:p>
    <w:p w:rsidR="005E7A9A" w:rsidRPr="005E7A9A" w:rsidRDefault="005E7A9A" w:rsidP="002B44D3">
      <w:pPr>
        <w:pStyle w:val="1"/>
        <w:numPr>
          <w:ilvl w:val="0"/>
          <w:numId w:val="0"/>
        </w:numPr>
        <w:tabs>
          <w:tab w:val="num" w:pos="1211"/>
        </w:tabs>
        <w:spacing w:before="120"/>
        <w:ind w:left="1211" w:hanging="1211"/>
        <w:jc w:val="both"/>
        <w:rPr>
          <w:b w:val="0"/>
        </w:rPr>
      </w:pPr>
      <w:r w:rsidRPr="005E7A9A">
        <w:rPr>
          <w:b w:val="0"/>
        </w:rPr>
        <w:t>Перечень и объемы закупаемой продукции</w:t>
      </w:r>
      <w:bookmarkEnd w:id="0"/>
      <w:bookmarkEnd w:id="1"/>
      <w:bookmarkEnd w:id="2"/>
      <w:bookmarkEnd w:id="3"/>
      <w:bookmarkEnd w:id="4"/>
      <w:bookmarkEnd w:id="5"/>
      <w:r w:rsidR="002B44D3">
        <w:rPr>
          <w:b w:val="0"/>
        </w:rPr>
        <w:t>:</w:t>
      </w:r>
    </w:p>
    <w:tbl>
      <w:tblPr>
        <w:tblpPr w:leftFromText="180" w:rightFromText="180" w:vertAnchor="text" w:horzAnchor="margin" w:tblpY="194"/>
        <w:tblW w:w="10173" w:type="dxa"/>
        <w:tblLook w:val="04A0" w:firstRow="1" w:lastRow="0" w:firstColumn="1" w:lastColumn="0" w:noHBand="0" w:noVBand="1"/>
      </w:tblPr>
      <w:tblGrid>
        <w:gridCol w:w="4219"/>
        <w:gridCol w:w="4111"/>
        <w:gridCol w:w="1843"/>
      </w:tblGrid>
      <w:tr w:rsidR="005E7A9A" w:rsidRPr="003C2C9E" w:rsidTr="005E7A9A">
        <w:trPr>
          <w:trHeight w:val="267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7A9A" w:rsidRPr="00F31687" w:rsidRDefault="005E7A9A" w:rsidP="005E7A9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168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7A9A" w:rsidRPr="003C2C9E" w:rsidRDefault="005E7A9A" w:rsidP="005E7A9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2C9E">
              <w:rPr>
                <w:color w:val="000000"/>
                <w:sz w:val="24"/>
                <w:szCs w:val="24"/>
              </w:rPr>
              <w:t>Код производителя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A9A" w:rsidRPr="00F31687" w:rsidRDefault="005E7A9A" w:rsidP="005E7A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1687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</w:t>
            </w:r>
          </w:p>
        </w:tc>
      </w:tr>
      <w:tr w:rsidR="005E7A9A" w:rsidRPr="003C2C9E" w:rsidTr="00AC6F66">
        <w:trPr>
          <w:trHeight w:val="55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A9A" w:rsidRPr="007C7E62" w:rsidRDefault="007C7E62" w:rsidP="007C7E62">
            <w:pPr>
              <w:spacing w:line="240" w:lineRule="auto"/>
              <w:ind w:firstLine="0"/>
              <w:jc w:val="center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7C7E62">
              <w:rPr>
                <w:sz w:val="24"/>
                <w:szCs w:val="24"/>
              </w:rPr>
              <w:t>Приобретение</w:t>
            </w:r>
            <w:r w:rsidRPr="007C7E62">
              <w:rPr>
                <w:sz w:val="24"/>
                <w:szCs w:val="24"/>
                <w:lang w:val="en-US"/>
              </w:rPr>
              <w:t xml:space="preserve"> </w:t>
            </w:r>
            <w:r w:rsidRPr="007C7E62">
              <w:rPr>
                <w:sz w:val="24"/>
                <w:szCs w:val="24"/>
              </w:rPr>
              <w:t>ПО</w:t>
            </w:r>
            <w:r w:rsidRPr="007C7E62">
              <w:rPr>
                <w:sz w:val="24"/>
                <w:szCs w:val="24"/>
                <w:lang w:val="en-US"/>
              </w:rPr>
              <w:t xml:space="preserve">  Windows Server Datacenter 2019 Single OLP 2License NL </w:t>
            </w:r>
            <w:proofErr w:type="spellStart"/>
            <w:r w:rsidRPr="007C7E62">
              <w:rPr>
                <w:sz w:val="24"/>
                <w:szCs w:val="24"/>
                <w:lang w:val="en-US"/>
              </w:rPr>
              <w:t>CoreLic</w:t>
            </w:r>
            <w:proofErr w:type="spellEnd"/>
            <w:r w:rsidRPr="007C7E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E62">
              <w:rPr>
                <w:sz w:val="24"/>
                <w:szCs w:val="24"/>
                <w:lang w:val="en-US"/>
              </w:rPr>
              <w:t>Qlfd</w:t>
            </w:r>
            <w:proofErr w:type="spellEnd"/>
            <w:r w:rsidRPr="007C7E6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E62" w:rsidRDefault="007C7E62" w:rsidP="00AC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7E62">
              <w:rPr>
                <w:sz w:val="24"/>
                <w:szCs w:val="24"/>
              </w:rPr>
              <w:t>код продукта 9ЕА-01045</w:t>
            </w:r>
          </w:p>
          <w:p w:rsidR="005E7A9A" w:rsidRPr="009D66EB" w:rsidRDefault="005E7A9A" w:rsidP="00AC6F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7A9A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или</w:t>
            </w:r>
            <w:r w:rsidRPr="005E7A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более</w:t>
            </w:r>
            <w:r w:rsidRPr="005E7A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новая</w:t>
            </w:r>
            <w:r w:rsidRPr="005E7A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версия</w:t>
            </w:r>
            <w:r w:rsidRPr="005E7A9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A9A" w:rsidRPr="00F31687" w:rsidRDefault="005E7A9A" w:rsidP="00AC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19587B" w:rsidRDefault="005E7A9A" w:rsidP="00C07827">
      <w:pPr>
        <w:pStyle w:val="ac"/>
        <w:spacing w:before="60" w:after="60"/>
        <w:ind w:left="426" w:hanging="426"/>
        <w:contextualSpacing w:val="0"/>
        <w:jc w:val="both"/>
        <w:outlineLvl w:val="0"/>
        <w:rPr>
          <w:snapToGrid w:val="0"/>
        </w:rPr>
      </w:pPr>
      <w:r>
        <w:t xml:space="preserve">3.2. </w:t>
      </w:r>
      <w:r w:rsidRPr="003C2C9E">
        <w:rPr>
          <w:snapToGrid w:val="0"/>
        </w:rPr>
        <w:t>Продукция, поставляемая в рамках настоящего Договора, должна соответствовать условиям Договора</w:t>
      </w:r>
      <w:r>
        <w:rPr>
          <w:snapToGrid w:val="0"/>
        </w:rPr>
        <w:t>.</w:t>
      </w:r>
    </w:p>
    <w:p w:rsidR="005E7A9A" w:rsidRPr="005E7A9A" w:rsidRDefault="005E7A9A" w:rsidP="005E7A9A">
      <w:pPr>
        <w:pStyle w:val="1"/>
        <w:numPr>
          <w:ilvl w:val="0"/>
          <w:numId w:val="0"/>
        </w:numPr>
        <w:snapToGrid w:val="0"/>
        <w:ind w:left="360" w:hanging="360"/>
        <w:jc w:val="both"/>
        <w:rPr>
          <w:b w:val="0"/>
        </w:rPr>
      </w:pPr>
      <w:r w:rsidRPr="005E7A9A">
        <w:rPr>
          <w:b w:val="0"/>
        </w:rPr>
        <w:t xml:space="preserve">3.3. Срок поставки продукции – </w:t>
      </w:r>
      <w:r w:rsidR="00133683">
        <w:rPr>
          <w:b w:val="0"/>
        </w:rPr>
        <w:t>не более 3</w:t>
      </w:r>
      <w:r w:rsidRPr="005E7A9A">
        <w:rPr>
          <w:b w:val="0"/>
        </w:rPr>
        <w:t>0 рабочих дней со дня заключения договора.</w:t>
      </w:r>
    </w:p>
    <w:p w:rsidR="0019587B" w:rsidRDefault="00D40892" w:rsidP="00C07827">
      <w:pPr>
        <w:pStyle w:val="ac"/>
        <w:spacing w:before="60" w:after="60"/>
        <w:ind w:left="426" w:hanging="426"/>
        <w:contextualSpacing w:val="0"/>
        <w:jc w:val="both"/>
        <w:outlineLvl w:val="0"/>
      </w:pPr>
      <w:r w:rsidRPr="005E7A9A">
        <w:rPr>
          <w:b/>
        </w:rPr>
        <w:t xml:space="preserve">4.   </w:t>
      </w:r>
      <w:r w:rsidR="00C07827" w:rsidRPr="005E7A9A">
        <w:rPr>
          <w:b/>
        </w:rPr>
        <w:t xml:space="preserve"> </w:t>
      </w:r>
      <w:r w:rsidR="0019587B" w:rsidRPr="005E7A9A">
        <w:rPr>
          <w:b/>
        </w:rPr>
        <w:t xml:space="preserve">Место </w:t>
      </w:r>
      <w:r w:rsidR="00AD502E" w:rsidRPr="005E7A9A">
        <w:rPr>
          <w:b/>
        </w:rPr>
        <w:t xml:space="preserve">поставки </w:t>
      </w:r>
      <w:r w:rsidR="005E7A9A" w:rsidRPr="005E7A9A">
        <w:rPr>
          <w:b/>
        </w:rPr>
        <w:t>продукции</w:t>
      </w:r>
      <w:r w:rsidR="0019587B" w:rsidRPr="005E20EE">
        <w:t xml:space="preserve">: </w:t>
      </w:r>
      <w:r w:rsidR="00C07827" w:rsidRPr="005E20EE">
        <w:t>248001, г. Калуга, пер. Суворова, д.8.</w:t>
      </w:r>
    </w:p>
    <w:p w:rsidR="005E7A9A" w:rsidRPr="005E20EE" w:rsidRDefault="005E7A9A" w:rsidP="00C07827">
      <w:pPr>
        <w:pStyle w:val="ac"/>
        <w:spacing w:before="60" w:after="60"/>
        <w:ind w:left="426" w:hanging="426"/>
        <w:contextualSpacing w:val="0"/>
        <w:jc w:val="both"/>
        <w:outlineLvl w:val="0"/>
      </w:pPr>
      <w:r>
        <w:rPr>
          <w:b/>
        </w:rPr>
        <w:t>5</w:t>
      </w:r>
      <w:r w:rsidRPr="005E7A9A">
        <w:t>.</w:t>
      </w:r>
      <w:r>
        <w:t xml:space="preserve">  </w:t>
      </w:r>
      <w:r w:rsidRPr="005E7A9A">
        <w:rPr>
          <w:b/>
        </w:rPr>
        <w:t>Контактное лицо:</w:t>
      </w:r>
      <w:r>
        <w:t xml:space="preserve"> </w:t>
      </w:r>
      <w:r w:rsidR="003C2E5A">
        <w:t>Заместитель генерального директора по ИТ</w:t>
      </w:r>
      <w:r>
        <w:t xml:space="preserve"> – </w:t>
      </w:r>
      <w:proofErr w:type="spellStart"/>
      <w:r w:rsidR="003C2E5A">
        <w:t>Перевезенцев</w:t>
      </w:r>
      <w:proofErr w:type="spellEnd"/>
      <w:r w:rsidR="003C2E5A">
        <w:t xml:space="preserve"> Сергей Александрович</w:t>
      </w:r>
      <w:r>
        <w:t>, тел. (4842)701-</w:t>
      </w:r>
      <w:r w:rsidR="003C2E5A">
        <w:t>812, эл. адрес: psa@ksk.kaluga.ru</w:t>
      </w:r>
      <w:r>
        <w:t>.</w:t>
      </w:r>
    </w:p>
    <w:p w:rsidR="0019587B" w:rsidRPr="005E20EE" w:rsidRDefault="005E7A9A" w:rsidP="00C07827">
      <w:pPr>
        <w:pStyle w:val="ac"/>
        <w:spacing w:before="60" w:after="60"/>
        <w:ind w:left="426" w:hanging="426"/>
        <w:contextualSpacing w:val="0"/>
        <w:jc w:val="both"/>
        <w:outlineLvl w:val="0"/>
      </w:pPr>
      <w:r>
        <w:rPr>
          <w:b/>
        </w:rPr>
        <w:t>6</w:t>
      </w:r>
      <w:r w:rsidR="00C07827" w:rsidRPr="005E7A9A">
        <w:rPr>
          <w:b/>
        </w:rPr>
        <w:t xml:space="preserve">.    </w:t>
      </w:r>
      <w:r w:rsidR="0019587B" w:rsidRPr="005E7A9A">
        <w:rPr>
          <w:b/>
        </w:rPr>
        <w:t>Сведения о начальной (</w:t>
      </w:r>
      <w:r w:rsidR="00D40892" w:rsidRPr="005E7A9A">
        <w:rPr>
          <w:b/>
        </w:rPr>
        <w:t>максимальной</w:t>
      </w:r>
      <w:r w:rsidR="0019587B" w:rsidRPr="005E7A9A">
        <w:rPr>
          <w:b/>
        </w:rPr>
        <w:t>) цене договора</w:t>
      </w:r>
      <w:r w:rsidR="00336CC0" w:rsidRPr="005E7A9A">
        <w:rPr>
          <w:b/>
        </w:rPr>
        <w:t xml:space="preserve"> (без НДС)</w:t>
      </w:r>
      <w:r w:rsidR="0019587B" w:rsidRPr="005E7A9A">
        <w:rPr>
          <w:b/>
        </w:rPr>
        <w:t>:</w:t>
      </w:r>
      <w:r w:rsidR="00CA0F7F" w:rsidRPr="005E20EE">
        <w:t xml:space="preserve"> </w:t>
      </w:r>
      <w:r w:rsidR="00AC6F66">
        <w:t xml:space="preserve">   </w:t>
      </w:r>
      <w:r w:rsidR="00133683">
        <w:rPr>
          <w:b/>
        </w:rPr>
        <w:t>643 264</w:t>
      </w:r>
      <w:r w:rsidR="00D40892" w:rsidRPr="00000B35">
        <w:t xml:space="preserve"> </w:t>
      </w:r>
      <w:r w:rsidR="00133683">
        <w:rPr>
          <w:b/>
        </w:rPr>
        <w:t>рубля</w:t>
      </w:r>
      <w:r w:rsidR="00D40892" w:rsidRPr="00AC6F66">
        <w:rPr>
          <w:b/>
        </w:rPr>
        <w:t>.</w:t>
      </w:r>
    </w:p>
    <w:p w:rsidR="00F35CBF" w:rsidRPr="005E20EE" w:rsidRDefault="005E7A9A" w:rsidP="00C07827">
      <w:pPr>
        <w:pStyle w:val="ac"/>
        <w:spacing w:before="60" w:after="60"/>
        <w:ind w:left="426" w:hanging="426"/>
        <w:contextualSpacing w:val="0"/>
        <w:jc w:val="both"/>
        <w:outlineLvl w:val="0"/>
      </w:pPr>
      <w:r>
        <w:rPr>
          <w:b/>
        </w:rPr>
        <w:t>7</w:t>
      </w:r>
      <w:r w:rsidR="00F35CBF" w:rsidRPr="005E7A9A">
        <w:rPr>
          <w:b/>
        </w:rPr>
        <w:t xml:space="preserve">.    </w:t>
      </w:r>
      <w:r w:rsidR="000A79E4" w:rsidRPr="005E7A9A">
        <w:rPr>
          <w:b/>
        </w:rPr>
        <w:t xml:space="preserve">Требования к </w:t>
      </w:r>
      <w:r w:rsidR="00F35CBF" w:rsidRPr="005E7A9A">
        <w:rPr>
          <w:b/>
        </w:rPr>
        <w:t xml:space="preserve"> </w:t>
      </w:r>
      <w:r w:rsidRPr="005E7A9A">
        <w:rPr>
          <w:b/>
        </w:rPr>
        <w:t>У</w:t>
      </w:r>
      <w:r w:rsidR="00F35CBF" w:rsidRPr="005E7A9A">
        <w:rPr>
          <w:b/>
        </w:rPr>
        <w:t>частника</w:t>
      </w:r>
      <w:r w:rsidR="000A79E4" w:rsidRPr="005E7A9A">
        <w:rPr>
          <w:b/>
        </w:rPr>
        <w:t>м</w:t>
      </w:r>
      <w:r w:rsidR="00F35CBF" w:rsidRPr="005E7A9A">
        <w:rPr>
          <w:b/>
        </w:rPr>
        <w:t xml:space="preserve"> запроса котировок</w:t>
      </w:r>
      <w:r w:rsidR="00F35CBF" w:rsidRPr="005E20EE">
        <w:t>:</w:t>
      </w:r>
    </w:p>
    <w:p w:rsidR="00290E93" w:rsidRDefault="005E7A9A" w:rsidP="005E7A9A">
      <w:pPr>
        <w:pStyle w:val="21"/>
        <w:widowControl/>
        <w:tabs>
          <w:tab w:val="left" w:pos="9360"/>
        </w:tabs>
        <w:spacing w:before="120"/>
        <w:ind w:left="426" w:hanging="426"/>
      </w:pPr>
      <w:r>
        <w:rPr>
          <w:szCs w:val="24"/>
        </w:rPr>
        <w:t>7</w:t>
      </w:r>
      <w:r w:rsidR="000A79E4">
        <w:rPr>
          <w:szCs w:val="24"/>
        </w:rPr>
        <w:t xml:space="preserve">.1. </w:t>
      </w:r>
      <w:r w:rsidR="00290E93" w:rsidRPr="00B974C0">
        <w:rPr>
          <w:szCs w:val="24"/>
        </w:rPr>
        <w:t xml:space="preserve">Участвовать в запросе </w:t>
      </w:r>
      <w:r w:rsidR="00290E93">
        <w:rPr>
          <w:szCs w:val="24"/>
        </w:rPr>
        <w:t xml:space="preserve">котировок может любое юридическое лицо </w:t>
      </w:r>
      <w:r w:rsidR="00290E93" w:rsidRPr="00B974C0">
        <w:rPr>
          <w:szCs w:val="24"/>
        </w:rPr>
        <w:t>или индивидуальный предприниматель</w:t>
      </w:r>
      <w:r w:rsidR="00290E93">
        <w:rPr>
          <w:szCs w:val="24"/>
        </w:rPr>
        <w:t xml:space="preserve">, </w:t>
      </w:r>
      <w:r w:rsidR="00290E93" w:rsidRPr="007401AC">
        <w:rPr>
          <w:szCs w:val="24"/>
        </w:rPr>
        <w:t xml:space="preserve">которые являются </w:t>
      </w:r>
      <w:r w:rsidR="00290E93" w:rsidRPr="007401AC">
        <w:rPr>
          <w:b/>
          <w:szCs w:val="24"/>
        </w:rPr>
        <w:t>субъектами малого и среднего предпринимательства</w:t>
      </w:r>
      <w:r w:rsidR="00290E93">
        <w:rPr>
          <w:b/>
          <w:szCs w:val="24"/>
        </w:rPr>
        <w:t>,</w:t>
      </w:r>
      <w:r w:rsidR="00290E93" w:rsidRPr="00244CE7">
        <w:rPr>
          <w:bCs/>
          <w:szCs w:val="24"/>
        </w:rPr>
        <w:t xml:space="preserve"> </w:t>
      </w:r>
      <w:r w:rsidR="00290E93" w:rsidRPr="007E69B1">
        <w:rPr>
          <w:bCs/>
          <w:szCs w:val="24"/>
        </w:rPr>
        <w:t xml:space="preserve">зарегистрированные </w:t>
      </w:r>
      <w:r w:rsidR="00290E93" w:rsidRPr="007E69B1">
        <w:rPr>
          <w:szCs w:val="24"/>
        </w:rPr>
        <w:t xml:space="preserve">в системе </w:t>
      </w:r>
      <w:r w:rsidR="00290E93">
        <w:rPr>
          <w:szCs w:val="24"/>
        </w:rPr>
        <w:t>Сбербанк-АСТ</w:t>
      </w:r>
      <w:r w:rsidR="00290E93" w:rsidRPr="007E69B1">
        <w:rPr>
          <w:szCs w:val="24"/>
        </w:rPr>
        <w:t xml:space="preserve"> в к</w:t>
      </w:r>
      <w:r w:rsidR="00655558">
        <w:rPr>
          <w:szCs w:val="24"/>
        </w:rPr>
        <w:t>ачестве участников данной систем</w:t>
      </w:r>
      <w:r w:rsidR="00290E93" w:rsidRPr="007E69B1">
        <w:rPr>
          <w:szCs w:val="24"/>
        </w:rPr>
        <w:t>ы</w:t>
      </w:r>
      <w:r w:rsidR="00290E93">
        <w:rPr>
          <w:szCs w:val="24"/>
        </w:rPr>
        <w:t>.</w:t>
      </w:r>
    </w:p>
    <w:p w:rsidR="00290E93" w:rsidRPr="00AD7D73" w:rsidRDefault="005E7A9A" w:rsidP="00655558">
      <w:pPr>
        <w:tabs>
          <w:tab w:val="num" w:pos="1440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7</w:t>
      </w:r>
      <w:r w:rsidR="000A79E4">
        <w:rPr>
          <w:sz w:val="24"/>
          <w:szCs w:val="24"/>
        </w:rPr>
        <w:t xml:space="preserve">.2. </w:t>
      </w:r>
      <w:r w:rsidR="00290E93" w:rsidRPr="00AD7D73">
        <w:rPr>
          <w:sz w:val="24"/>
          <w:szCs w:val="24"/>
        </w:rPr>
        <w:t>Субъекты малого и ср</w:t>
      </w:r>
      <w:r w:rsidR="00290E93">
        <w:rPr>
          <w:sz w:val="24"/>
          <w:szCs w:val="24"/>
        </w:rPr>
        <w:t>еднего предпринимательства (СМ</w:t>
      </w:r>
      <w:r w:rsidR="00290E93" w:rsidRPr="00AD7D73">
        <w:rPr>
          <w:sz w:val="24"/>
          <w:szCs w:val="24"/>
        </w:rPr>
        <w:t>П) обязаны декларировать свою принадлежность  к этой категории путем представ</w:t>
      </w:r>
      <w:r w:rsidR="00290E93">
        <w:rPr>
          <w:sz w:val="24"/>
          <w:szCs w:val="24"/>
        </w:rPr>
        <w:t xml:space="preserve">ления в составе заявки сведений </w:t>
      </w:r>
      <w:r w:rsidR="00290E93" w:rsidRPr="00AD7D73">
        <w:rPr>
          <w:sz w:val="24"/>
          <w:szCs w:val="24"/>
        </w:rPr>
        <w:t>из единого реестра субъектов малого и среднего предпринимательства (далее – единый реестр), ведение которого осуществляется в соответствии с Федеральным законом «О развитии малого и среднего предпринимательства в Российской Федерации» от 24.07.2007 №209-ФЗ.  Декларация о соответствии</w:t>
      </w:r>
      <w:r w:rsidR="00290E93">
        <w:rPr>
          <w:sz w:val="24"/>
          <w:szCs w:val="24"/>
        </w:rPr>
        <w:t xml:space="preserve"> критериям СМ</w:t>
      </w:r>
      <w:r w:rsidR="00290E93" w:rsidRPr="00AD7D73">
        <w:rPr>
          <w:sz w:val="24"/>
          <w:szCs w:val="24"/>
        </w:rPr>
        <w:t>П представляется в случае отсутствия в едином реестре сведений о вновь зарегистрированном  ИП или вновь созданном юридическом лице.</w:t>
      </w:r>
    </w:p>
    <w:p w:rsidR="00290E93" w:rsidRPr="007E69B1" w:rsidRDefault="005E7A9A" w:rsidP="00655558">
      <w:pPr>
        <w:tabs>
          <w:tab w:val="num" w:pos="1440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0A79E4">
        <w:rPr>
          <w:sz w:val="24"/>
          <w:szCs w:val="24"/>
        </w:rPr>
        <w:t xml:space="preserve">.3. </w:t>
      </w:r>
      <w:r w:rsidR="00290E93" w:rsidRPr="007E69B1">
        <w:rPr>
          <w:sz w:val="24"/>
          <w:szCs w:val="24"/>
        </w:rPr>
        <w:t xml:space="preserve">Участник должен отвечать следующим требованиям: </w:t>
      </w:r>
    </w:p>
    <w:p w:rsidR="00290E93" w:rsidRPr="007E69B1" w:rsidRDefault="00290E93" w:rsidP="00655558">
      <w:pPr>
        <w:pStyle w:val="21"/>
        <w:widowControl/>
        <w:numPr>
          <w:ilvl w:val="0"/>
          <w:numId w:val="6"/>
        </w:numPr>
        <w:tabs>
          <w:tab w:val="left" w:pos="142"/>
        </w:tabs>
        <w:spacing w:before="120"/>
        <w:ind w:left="426" w:firstLine="567"/>
        <w:rPr>
          <w:szCs w:val="24"/>
        </w:rPr>
      </w:pPr>
      <w:r w:rsidRPr="007E69B1">
        <w:rPr>
          <w:szCs w:val="24"/>
        </w:rPr>
        <w:t>обладать гражданской правоспособностью в полном объеме для заключения и исполнения договора (зарегистрированные в установленном порядке);</w:t>
      </w:r>
    </w:p>
    <w:p w:rsidR="00290E93" w:rsidRPr="00000B35" w:rsidRDefault="00290E93" w:rsidP="00655558">
      <w:pPr>
        <w:pStyle w:val="21"/>
        <w:widowControl/>
        <w:numPr>
          <w:ilvl w:val="0"/>
          <w:numId w:val="6"/>
        </w:numPr>
        <w:tabs>
          <w:tab w:val="left" w:pos="142"/>
        </w:tabs>
        <w:spacing w:before="120"/>
        <w:ind w:left="426" w:firstLine="567"/>
        <w:rPr>
          <w:szCs w:val="24"/>
        </w:rPr>
      </w:pPr>
      <w:r w:rsidRPr="007E69B1">
        <w:rPr>
          <w:szCs w:val="24"/>
        </w:rPr>
        <w:t>не иметь убытки за последний завершенный финансовый год и квартал</w:t>
      </w:r>
      <w:r w:rsidRPr="00000B35">
        <w:rPr>
          <w:szCs w:val="24"/>
        </w:rPr>
        <w:t>;</w:t>
      </w:r>
    </w:p>
    <w:p w:rsidR="00290E93" w:rsidRDefault="00290E93" w:rsidP="00655558">
      <w:pPr>
        <w:pStyle w:val="21"/>
        <w:widowControl/>
        <w:numPr>
          <w:ilvl w:val="0"/>
          <w:numId w:val="6"/>
        </w:numPr>
        <w:tabs>
          <w:tab w:val="left" w:pos="142"/>
        </w:tabs>
        <w:spacing w:before="120"/>
        <w:ind w:left="426" w:firstLine="567"/>
        <w:rPr>
          <w:szCs w:val="24"/>
        </w:rPr>
      </w:pPr>
      <w:r w:rsidRPr="007E69B1">
        <w:rPr>
          <w:szCs w:val="24"/>
        </w:rPr>
        <w:t>не являться неплатежеспособным или банкротом, находиться в процессе ликвидации, на имущество Участника, в части существенной для договора, не должен быть наложен арест, экономическая деятельность Участника не должна быть приостановлена;</w:t>
      </w:r>
    </w:p>
    <w:p w:rsidR="00290E93" w:rsidRDefault="00290E93" w:rsidP="00655558">
      <w:pPr>
        <w:pStyle w:val="21"/>
        <w:widowControl/>
        <w:numPr>
          <w:ilvl w:val="0"/>
          <w:numId w:val="6"/>
        </w:numPr>
        <w:tabs>
          <w:tab w:val="left" w:pos="142"/>
        </w:tabs>
        <w:spacing w:before="120"/>
        <w:ind w:left="426" w:firstLine="567"/>
        <w:rPr>
          <w:szCs w:val="24"/>
        </w:rPr>
      </w:pPr>
      <w:r>
        <w:rPr>
          <w:szCs w:val="24"/>
        </w:rPr>
        <w:t>отсутствие сведений об Участнике в реестре недобросовестных поставщиков, предусмотренном Федеральными законами от 18.07.2011г. №223-ФЗ и от 05.04.2013 №44-ФЗ.</w:t>
      </w:r>
    </w:p>
    <w:p w:rsidR="000A79E4" w:rsidRPr="00655558" w:rsidRDefault="00655558" w:rsidP="000A79E4">
      <w:pPr>
        <w:tabs>
          <w:tab w:val="num" w:pos="1440"/>
        </w:tabs>
        <w:spacing w:before="120" w:line="240" w:lineRule="auto"/>
        <w:ind w:left="284" w:hanging="284"/>
        <w:rPr>
          <w:b/>
          <w:sz w:val="24"/>
          <w:szCs w:val="24"/>
        </w:rPr>
      </w:pPr>
      <w:r w:rsidRPr="00655558">
        <w:rPr>
          <w:b/>
          <w:sz w:val="24"/>
          <w:szCs w:val="24"/>
        </w:rPr>
        <w:t>8</w:t>
      </w:r>
      <w:r w:rsidR="000A79E4" w:rsidRPr="00655558">
        <w:rPr>
          <w:b/>
          <w:sz w:val="24"/>
          <w:szCs w:val="24"/>
        </w:rPr>
        <w:t xml:space="preserve">. </w:t>
      </w:r>
      <w:r w:rsidR="00FC0355" w:rsidRPr="00655558">
        <w:rPr>
          <w:b/>
          <w:sz w:val="24"/>
          <w:szCs w:val="24"/>
        </w:rPr>
        <w:t xml:space="preserve">  </w:t>
      </w:r>
      <w:r w:rsidR="000A79E4" w:rsidRPr="00655558">
        <w:rPr>
          <w:b/>
          <w:sz w:val="24"/>
          <w:szCs w:val="24"/>
        </w:rPr>
        <w:t>Требования к заявке участника запроса котировок:</w:t>
      </w:r>
    </w:p>
    <w:p w:rsidR="00290E93" w:rsidRPr="007E69B1" w:rsidRDefault="00655558" w:rsidP="00655558">
      <w:pPr>
        <w:tabs>
          <w:tab w:val="num" w:pos="1440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290E93" w:rsidRPr="007E69B1">
        <w:rPr>
          <w:sz w:val="24"/>
          <w:szCs w:val="24"/>
        </w:rPr>
        <w:t xml:space="preserve">Участник  должен включить в состав </w:t>
      </w:r>
      <w:r w:rsidR="00290E93">
        <w:rPr>
          <w:sz w:val="24"/>
          <w:szCs w:val="24"/>
        </w:rPr>
        <w:t>заявки</w:t>
      </w:r>
      <w:r w:rsidR="00290E93" w:rsidRPr="007E69B1">
        <w:rPr>
          <w:sz w:val="24"/>
          <w:szCs w:val="24"/>
        </w:rPr>
        <w:t xml:space="preserve"> следующие документы</w:t>
      </w:r>
      <w:r w:rsidR="00290E93" w:rsidRPr="00867A38">
        <w:rPr>
          <w:sz w:val="24"/>
          <w:szCs w:val="24"/>
        </w:rPr>
        <w:t xml:space="preserve">, подтверждающие правоспособность </w:t>
      </w:r>
      <w:r w:rsidR="00290E93">
        <w:rPr>
          <w:sz w:val="24"/>
          <w:szCs w:val="24"/>
        </w:rPr>
        <w:t>Участника</w:t>
      </w:r>
      <w:r w:rsidR="00290E93" w:rsidRPr="007E69B1">
        <w:rPr>
          <w:sz w:val="24"/>
          <w:szCs w:val="24"/>
        </w:rPr>
        <w:t>:</w:t>
      </w:r>
    </w:p>
    <w:p w:rsidR="00290E93" w:rsidRPr="00244CE7" w:rsidRDefault="00290E93" w:rsidP="00655558">
      <w:pPr>
        <w:spacing w:line="240" w:lineRule="auto"/>
        <w:ind w:left="426" w:firstLine="283"/>
        <w:rPr>
          <w:i/>
          <w:snapToGrid/>
          <w:sz w:val="24"/>
          <w:szCs w:val="24"/>
        </w:rPr>
      </w:pPr>
      <w:r w:rsidRPr="00244CE7">
        <w:lastRenderedPageBreak/>
        <w:t xml:space="preserve">-  </w:t>
      </w:r>
      <w:r w:rsidRPr="00244CE7">
        <w:rPr>
          <w:sz w:val="24"/>
          <w:szCs w:val="24"/>
        </w:rPr>
        <w:t xml:space="preserve"> копию свидетельства о внесении записи об Участнике в Единый государственный реестр юридических лиц, подтверждающего регистрацию Участника на территории Российской Федерации (</w:t>
      </w:r>
      <w:r w:rsidRPr="00244CE7">
        <w:rPr>
          <w:i/>
          <w:snapToGrid/>
          <w:sz w:val="24"/>
          <w:szCs w:val="24"/>
        </w:rPr>
        <w:t>для юридических лиц, индивидуальных предпринимателей зарегистрированных с 01.01.2017г. –</w:t>
      </w:r>
      <w:r w:rsidR="0086314C">
        <w:rPr>
          <w:i/>
          <w:snapToGrid/>
          <w:sz w:val="24"/>
          <w:szCs w:val="24"/>
        </w:rPr>
        <w:t xml:space="preserve"> </w:t>
      </w:r>
      <w:r w:rsidRPr="00244CE7">
        <w:rPr>
          <w:i/>
          <w:snapToGrid/>
          <w:sz w:val="24"/>
          <w:szCs w:val="24"/>
        </w:rPr>
        <w:t>копию Листа записи соответствующего реестра - ЕГРЮЛ или ЕГРИП.)</w:t>
      </w:r>
    </w:p>
    <w:p w:rsidR="00290E93" w:rsidRDefault="00290E93" w:rsidP="00655558">
      <w:pPr>
        <w:pStyle w:val="21"/>
        <w:widowControl/>
        <w:tabs>
          <w:tab w:val="left" w:pos="284"/>
          <w:tab w:val="left" w:pos="567"/>
          <w:tab w:val="left" w:pos="1418"/>
        </w:tabs>
        <w:spacing w:before="120"/>
        <w:ind w:left="426" w:firstLine="567"/>
      </w:pPr>
      <w:r w:rsidRPr="00244CE7">
        <w:t xml:space="preserve">-  копию выписки из Единого государственного реестра юридических лиц (аналогичного документа для индивидуальных предпринимателей) с указанием сведений, что Участник не находится в состоянии реорганизации или ликвидации, выданную соответствующим подразделением Федеральной налоговой службы (не ранее чем за 60 дней до срока окончания приема </w:t>
      </w:r>
      <w:r>
        <w:t>заявок</w:t>
      </w:r>
      <w:r w:rsidRPr="00244CE7">
        <w:t xml:space="preserve"> на участие в запросе </w:t>
      </w:r>
      <w:r>
        <w:t>котировок</w:t>
      </w:r>
      <w:r w:rsidRPr="00244CE7">
        <w:t>;</w:t>
      </w:r>
    </w:p>
    <w:p w:rsidR="00A003F5" w:rsidRPr="00244CE7" w:rsidRDefault="00A003F5" w:rsidP="00A003F5">
      <w:pPr>
        <w:pStyle w:val="af3"/>
        <w:tabs>
          <w:tab w:val="clear" w:pos="1647"/>
          <w:tab w:val="left" w:pos="284"/>
          <w:tab w:val="left" w:pos="567"/>
        </w:tabs>
        <w:spacing w:before="120" w:line="240" w:lineRule="auto"/>
        <w:ind w:left="426" w:firstLine="567"/>
        <w:rPr>
          <w:bCs/>
          <w:sz w:val="24"/>
        </w:rPr>
      </w:pPr>
      <w:r w:rsidRPr="00A003F5">
        <w:rPr>
          <w:sz w:val="24"/>
        </w:rPr>
        <w:t>-</w:t>
      </w:r>
      <w:r>
        <w:rPr>
          <w:sz w:val="24"/>
        </w:rPr>
        <w:t xml:space="preserve"> </w:t>
      </w:r>
      <w:r w:rsidRPr="00A003F5">
        <w:rPr>
          <w:sz w:val="24"/>
        </w:rPr>
        <w:t>копию Устава в действующей редакции (для юридических лиц);</w:t>
      </w:r>
    </w:p>
    <w:p w:rsidR="00A003F5" w:rsidRPr="00A003F5" w:rsidRDefault="00A003F5" w:rsidP="00A003F5">
      <w:pPr>
        <w:pStyle w:val="1"/>
        <w:numPr>
          <w:ilvl w:val="0"/>
          <w:numId w:val="0"/>
        </w:numPr>
        <w:spacing w:before="120"/>
        <w:ind w:left="426" w:firstLine="567"/>
        <w:jc w:val="both"/>
        <w:rPr>
          <w:b w:val="0"/>
          <w:bCs/>
          <w:color w:val="auto"/>
        </w:rPr>
      </w:pPr>
      <w:r w:rsidRPr="00A003F5">
        <w:rPr>
          <w:b w:val="0"/>
          <w:color w:val="auto"/>
        </w:rPr>
        <w:t>- копию письма Госкомстата России или его территориального органа, подтверждающего постановку участника на государственное статистическое наблюдение и присвоение кодов государственного статистического наблюдения;</w:t>
      </w:r>
    </w:p>
    <w:p w:rsidR="00290E93" w:rsidRPr="00244CE7" w:rsidRDefault="00290E93" w:rsidP="00655558">
      <w:pPr>
        <w:pStyle w:val="1"/>
        <w:numPr>
          <w:ilvl w:val="0"/>
          <w:numId w:val="0"/>
        </w:numPr>
        <w:spacing w:before="120"/>
        <w:ind w:left="426" w:firstLine="567"/>
        <w:jc w:val="both"/>
        <w:rPr>
          <w:b w:val="0"/>
          <w:bCs/>
        </w:rPr>
      </w:pPr>
      <w:r>
        <w:rPr>
          <w:b w:val="0"/>
        </w:rPr>
        <w:t>-</w:t>
      </w:r>
      <w:r w:rsidRPr="00244CE7">
        <w:rPr>
          <w:b w:val="0"/>
        </w:rPr>
        <w:t xml:space="preserve">  копию справки о состоянии задолженности по уплате налогов и других обязательных платежей в соответствии с действующим законодательством Российской Федерации, выданную соответствующим подразделением Федеральной налоговой службы не ранее чем за 3 месяца до срока окончания приема </w:t>
      </w:r>
      <w:r w:rsidR="00C1138D">
        <w:rPr>
          <w:b w:val="0"/>
        </w:rPr>
        <w:t>заявок</w:t>
      </w:r>
      <w:r w:rsidRPr="00244CE7">
        <w:rPr>
          <w:b w:val="0"/>
        </w:rPr>
        <w:t xml:space="preserve"> на участие в запросе </w:t>
      </w:r>
      <w:r w:rsidR="00C1138D">
        <w:rPr>
          <w:b w:val="0"/>
        </w:rPr>
        <w:t>котировок</w:t>
      </w:r>
      <w:r w:rsidRPr="00244CE7">
        <w:rPr>
          <w:b w:val="0"/>
        </w:rPr>
        <w:t>;</w:t>
      </w:r>
    </w:p>
    <w:p w:rsidR="00290E93" w:rsidRDefault="00290E93" w:rsidP="00655558">
      <w:pPr>
        <w:pStyle w:val="21"/>
        <w:widowControl/>
        <w:tabs>
          <w:tab w:val="left" w:pos="567"/>
          <w:tab w:val="left" w:pos="1418"/>
          <w:tab w:val="left" w:pos="9360"/>
        </w:tabs>
        <w:spacing w:before="120"/>
        <w:ind w:left="426" w:firstLine="567"/>
      </w:pPr>
      <w:r w:rsidRPr="009E0158">
        <w:t xml:space="preserve">- заверенные подписью уполномоченного лица и печатью Участника  копии документов (приказов, протоколов собрания учредителей о назначении руководителя, и т.д.), подтверждающие полномочия лица, подписавшего Предложение, а также его право на заключение соответствующего Договора по результатам Запроса </w:t>
      </w:r>
      <w:r w:rsidR="00C1138D" w:rsidRPr="009E0158">
        <w:t>котировок</w:t>
      </w:r>
      <w:r w:rsidRPr="009E0158">
        <w:t xml:space="preserve">. В случае подписания  </w:t>
      </w:r>
      <w:r w:rsidR="00C1138D" w:rsidRPr="009E0158">
        <w:t>заявки</w:t>
      </w:r>
      <w:r w:rsidRPr="009E0158">
        <w:t xml:space="preserve">  по доверенности, предоставляется оригинал или нотариально заверенная копия доверенности;</w:t>
      </w:r>
      <w:r w:rsidR="00FC51FD">
        <w:t xml:space="preserve"> </w:t>
      </w:r>
    </w:p>
    <w:p w:rsidR="00A003F5" w:rsidRPr="00A003F5" w:rsidRDefault="00A003F5" w:rsidP="00655558">
      <w:pPr>
        <w:pStyle w:val="af3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1418"/>
          <w:tab w:val="left" w:pos="9360"/>
        </w:tabs>
        <w:spacing w:before="120" w:line="240" w:lineRule="auto"/>
        <w:ind w:left="426" w:firstLine="567"/>
        <w:rPr>
          <w:color w:val="FF0000"/>
        </w:rPr>
      </w:pPr>
      <w:r w:rsidRPr="00A003F5">
        <w:rPr>
          <w:sz w:val="24"/>
          <w:szCs w:val="24"/>
        </w:rPr>
        <w:t>заключение аудиторской проверки за последние 2 года (для юридических лиц) в случаях, когда проведение аудиторской проверки в соответствии с законодательством Российской Федерации обязательно для Участника, а также в случае наличия заключения аудиторской проверки при проведении Участником добровольного аудита;</w:t>
      </w:r>
    </w:p>
    <w:p w:rsidR="00290E93" w:rsidRPr="00244CE7" w:rsidRDefault="00290E93" w:rsidP="00655558">
      <w:pPr>
        <w:pStyle w:val="1"/>
        <w:numPr>
          <w:ilvl w:val="0"/>
          <w:numId w:val="0"/>
        </w:numPr>
        <w:spacing w:before="120"/>
        <w:ind w:left="426" w:firstLine="567"/>
        <w:jc w:val="both"/>
        <w:rPr>
          <w:b w:val="0"/>
        </w:rPr>
      </w:pPr>
      <w:r>
        <w:rPr>
          <w:b w:val="0"/>
        </w:rPr>
        <w:t xml:space="preserve">- </w:t>
      </w:r>
      <w:r w:rsidRPr="00244CE7">
        <w:rPr>
          <w:b w:val="0"/>
        </w:rPr>
        <w:t>анкету по установленной форме (</w:t>
      </w:r>
      <w:r w:rsidR="00000B35">
        <w:rPr>
          <w:b w:val="0"/>
        </w:rPr>
        <w:t>Приложение 6</w:t>
      </w:r>
      <w:r w:rsidRPr="00244CE7">
        <w:rPr>
          <w:b w:val="0"/>
        </w:rPr>
        <w:t>);</w:t>
      </w:r>
    </w:p>
    <w:p w:rsidR="00290E93" w:rsidRPr="00054459" w:rsidRDefault="00655558" w:rsidP="00655558">
      <w:pPr>
        <w:pStyle w:val="af3"/>
        <w:numPr>
          <w:ilvl w:val="0"/>
          <w:numId w:val="7"/>
        </w:numPr>
        <w:tabs>
          <w:tab w:val="left" w:pos="709"/>
          <w:tab w:val="left" w:pos="1134"/>
        </w:tabs>
        <w:spacing w:before="120" w:line="240" w:lineRule="auto"/>
        <w:ind w:left="426" w:firstLine="567"/>
        <w:rPr>
          <w:sz w:val="24"/>
          <w:szCs w:val="24"/>
        </w:rPr>
      </w:pPr>
      <w:r>
        <w:rPr>
          <w:sz w:val="24"/>
          <w:szCs w:val="24"/>
        </w:rPr>
        <w:t>справку</w:t>
      </w:r>
      <w:r w:rsidR="00290E93" w:rsidRPr="007E69B1">
        <w:rPr>
          <w:sz w:val="24"/>
          <w:szCs w:val="24"/>
        </w:rPr>
        <w:t xml:space="preserve"> о финансовом состоянии </w:t>
      </w:r>
      <w:r w:rsidR="00290E93" w:rsidRPr="00054459">
        <w:rPr>
          <w:sz w:val="24"/>
          <w:szCs w:val="24"/>
        </w:rPr>
        <w:t>Участника (</w:t>
      </w:r>
      <w:r w:rsidR="00000B35">
        <w:rPr>
          <w:sz w:val="24"/>
          <w:szCs w:val="24"/>
        </w:rPr>
        <w:t>Приложение 7</w:t>
      </w:r>
      <w:r w:rsidR="00290E93" w:rsidRPr="00054459">
        <w:rPr>
          <w:sz w:val="24"/>
          <w:szCs w:val="24"/>
        </w:rPr>
        <w:t>);</w:t>
      </w:r>
    </w:p>
    <w:p w:rsidR="00C1138D" w:rsidRPr="00000B35" w:rsidRDefault="00C1138D" w:rsidP="00000B35">
      <w:pPr>
        <w:pStyle w:val="21"/>
        <w:widowControl/>
        <w:numPr>
          <w:ilvl w:val="0"/>
          <w:numId w:val="7"/>
        </w:numPr>
        <w:tabs>
          <w:tab w:val="left" w:pos="1418"/>
        </w:tabs>
        <w:spacing w:before="120"/>
        <w:ind w:left="426" w:firstLine="567"/>
        <w:rPr>
          <w:szCs w:val="24"/>
        </w:rPr>
      </w:pPr>
      <w:r w:rsidRPr="007E69B1">
        <w:rPr>
          <w:szCs w:val="24"/>
        </w:rPr>
        <w:t xml:space="preserve">Письмо о подаче оферты </w:t>
      </w:r>
      <w:r w:rsidR="00000B35">
        <w:rPr>
          <w:szCs w:val="24"/>
        </w:rPr>
        <w:t>(</w:t>
      </w:r>
      <w:r w:rsidR="00000B35" w:rsidRPr="00000B35">
        <w:rPr>
          <w:szCs w:val="24"/>
        </w:rPr>
        <w:t>Приложение) 2</w:t>
      </w:r>
      <w:r w:rsidRPr="00000B35">
        <w:rPr>
          <w:szCs w:val="24"/>
        </w:rPr>
        <w:t>;</w:t>
      </w:r>
    </w:p>
    <w:p w:rsidR="00C1138D" w:rsidRPr="00000B35" w:rsidRDefault="00C1138D" w:rsidP="00000B35">
      <w:pPr>
        <w:pStyle w:val="21"/>
        <w:widowControl/>
        <w:numPr>
          <w:ilvl w:val="0"/>
          <w:numId w:val="7"/>
        </w:numPr>
        <w:tabs>
          <w:tab w:val="left" w:pos="1418"/>
        </w:tabs>
        <w:spacing w:before="120"/>
        <w:ind w:left="426" w:firstLine="567"/>
        <w:rPr>
          <w:szCs w:val="24"/>
        </w:rPr>
      </w:pPr>
      <w:r w:rsidRPr="00000B35">
        <w:rPr>
          <w:szCs w:val="24"/>
        </w:rPr>
        <w:t xml:space="preserve">Коммерческое предложение </w:t>
      </w:r>
      <w:r w:rsidR="00000B35" w:rsidRPr="00000B35">
        <w:rPr>
          <w:szCs w:val="24"/>
        </w:rPr>
        <w:t>(Приложен</w:t>
      </w:r>
      <w:r w:rsidRPr="00000B35">
        <w:rPr>
          <w:szCs w:val="24"/>
        </w:rPr>
        <w:t>и</w:t>
      </w:r>
      <w:r w:rsidR="00000B35" w:rsidRPr="00000B35">
        <w:rPr>
          <w:szCs w:val="24"/>
        </w:rPr>
        <w:t>е 3)</w:t>
      </w:r>
      <w:r w:rsidRPr="00000B35">
        <w:rPr>
          <w:szCs w:val="24"/>
        </w:rPr>
        <w:t>;</w:t>
      </w:r>
    </w:p>
    <w:p w:rsidR="00C1138D" w:rsidRPr="00000B35" w:rsidRDefault="00C1138D" w:rsidP="00000B35">
      <w:pPr>
        <w:pStyle w:val="21"/>
        <w:widowControl/>
        <w:numPr>
          <w:ilvl w:val="0"/>
          <w:numId w:val="7"/>
        </w:numPr>
        <w:tabs>
          <w:tab w:val="left" w:pos="1418"/>
        </w:tabs>
        <w:spacing w:before="120"/>
        <w:ind w:left="426" w:firstLine="567"/>
        <w:rPr>
          <w:szCs w:val="24"/>
        </w:rPr>
      </w:pPr>
      <w:r w:rsidRPr="00000B35">
        <w:rPr>
          <w:szCs w:val="24"/>
        </w:rPr>
        <w:t xml:space="preserve">Техническое предложение </w:t>
      </w:r>
      <w:r w:rsidR="00000B35" w:rsidRPr="00000B35">
        <w:rPr>
          <w:szCs w:val="24"/>
        </w:rPr>
        <w:t>(Приложение 4)</w:t>
      </w:r>
      <w:r w:rsidRPr="00000B35">
        <w:rPr>
          <w:szCs w:val="24"/>
        </w:rPr>
        <w:t>;</w:t>
      </w:r>
    </w:p>
    <w:p w:rsidR="00C1138D" w:rsidRDefault="00000B35" w:rsidP="00000B35">
      <w:pPr>
        <w:pStyle w:val="21"/>
        <w:widowControl/>
        <w:numPr>
          <w:ilvl w:val="0"/>
          <w:numId w:val="7"/>
        </w:numPr>
        <w:tabs>
          <w:tab w:val="left" w:pos="1418"/>
        </w:tabs>
        <w:spacing w:before="120"/>
        <w:ind w:left="426" w:firstLine="567"/>
        <w:rPr>
          <w:szCs w:val="24"/>
        </w:rPr>
      </w:pPr>
      <w:r w:rsidRPr="00000B35">
        <w:rPr>
          <w:szCs w:val="24"/>
        </w:rPr>
        <w:t>Протокол разногласий по</w:t>
      </w:r>
      <w:r w:rsidR="00C1138D" w:rsidRPr="00000B35">
        <w:rPr>
          <w:szCs w:val="24"/>
        </w:rPr>
        <w:t xml:space="preserve"> проекту Договора </w:t>
      </w:r>
      <w:r w:rsidRPr="00000B35">
        <w:rPr>
          <w:szCs w:val="24"/>
        </w:rPr>
        <w:t>(Приложение 5)</w:t>
      </w:r>
      <w:r w:rsidR="0085517F">
        <w:rPr>
          <w:szCs w:val="24"/>
        </w:rPr>
        <w:t>;</w:t>
      </w:r>
    </w:p>
    <w:p w:rsidR="0085517F" w:rsidRPr="00000B35" w:rsidRDefault="0085517F" w:rsidP="00000B35">
      <w:pPr>
        <w:pStyle w:val="21"/>
        <w:widowControl/>
        <w:numPr>
          <w:ilvl w:val="0"/>
          <w:numId w:val="7"/>
        </w:numPr>
        <w:tabs>
          <w:tab w:val="left" w:pos="1418"/>
        </w:tabs>
        <w:spacing w:before="120"/>
        <w:ind w:left="426" w:firstLine="567"/>
        <w:rPr>
          <w:szCs w:val="24"/>
        </w:rPr>
      </w:pPr>
      <w:r>
        <w:rPr>
          <w:szCs w:val="24"/>
        </w:rPr>
        <w:t>Сведения из единого реестра СМП или декларация о соответствии критериям СМП</w:t>
      </w:r>
      <w:r w:rsidR="007C02BE">
        <w:rPr>
          <w:szCs w:val="24"/>
        </w:rPr>
        <w:t xml:space="preserve"> (Приложение 8).</w:t>
      </w:r>
    </w:p>
    <w:p w:rsidR="00C1138D" w:rsidRPr="00520B66" w:rsidRDefault="00655558" w:rsidP="00655558">
      <w:pPr>
        <w:pStyle w:val="21"/>
        <w:widowControl/>
        <w:tabs>
          <w:tab w:val="left" w:pos="1418"/>
        </w:tabs>
        <w:spacing w:before="120"/>
        <w:ind w:left="426" w:hanging="426"/>
        <w:rPr>
          <w:szCs w:val="24"/>
        </w:rPr>
      </w:pPr>
      <w:r>
        <w:rPr>
          <w:szCs w:val="24"/>
        </w:rPr>
        <w:t>8.2</w:t>
      </w:r>
      <w:r w:rsidR="00FC0355">
        <w:rPr>
          <w:szCs w:val="24"/>
        </w:rPr>
        <w:t xml:space="preserve">.  </w:t>
      </w:r>
      <w:r w:rsidR="00C1138D" w:rsidRPr="00520B66">
        <w:rPr>
          <w:szCs w:val="24"/>
        </w:rPr>
        <w:t>В целях исполнения норм Постановления Правительства РФ от 16.09.2016 №925 «О приоритете 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лицами»:</w:t>
      </w:r>
    </w:p>
    <w:p w:rsidR="00C1138D" w:rsidRPr="00520B66" w:rsidRDefault="00C1138D" w:rsidP="00655558">
      <w:pPr>
        <w:pStyle w:val="21"/>
        <w:widowControl/>
        <w:tabs>
          <w:tab w:val="left" w:pos="426"/>
          <w:tab w:val="left" w:pos="1418"/>
        </w:tabs>
        <w:spacing w:before="120"/>
        <w:ind w:left="426" w:hanging="426"/>
        <w:rPr>
          <w:szCs w:val="24"/>
        </w:rPr>
      </w:pPr>
      <w:r w:rsidRPr="00520B66">
        <w:rPr>
          <w:szCs w:val="24"/>
        </w:rPr>
        <w:t>-</w:t>
      </w:r>
      <w:r w:rsidRPr="00520B66">
        <w:rPr>
          <w:b/>
          <w:szCs w:val="24"/>
        </w:rPr>
        <w:t xml:space="preserve"> </w:t>
      </w:r>
      <w:r w:rsidR="00655558">
        <w:rPr>
          <w:b/>
          <w:szCs w:val="24"/>
        </w:rPr>
        <w:t xml:space="preserve"> </w:t>
      </w:r>
      <w:r>
        <w:rPr>
          <w:szCs w:val="24"/>
        </w:rPr>
        <w:t>У</w:t>
      </w:r>
      <w:r w:rsidRPr="00520B66">
        <w:rPr>
          <w:szCs w:val="24"/>
        </w:rPr>
        <w:t xml:space="preserve">частник в заявке на участие в закупке (соответствующей части заявки, содержащей предложение о поставке) указывает наименование страны происхождения </w:t>
      </w:r>
      <w:r w:rsidR="00655558">
        <w:rPr>
          <w:szCs w:val="24"/>
        </w:rPr>
        <w:t>поставляемой продукции</w:t>
      </w:r>
      <w:r w:rsidRPr="00520B66">
        <w:rPr>
          <w:szCs w:val="24"/>
        </w:rPr>
        <w:t>;</w:t>
      </w:r>
    </w:p>
    <w:p w:rsidR="00C1138D" w:rsidRPr="00520B66" w:rsidRDefault="00C1138D" w:rsidP="00655558">
      <w:pPr>
        <w:pStyle w:val="21"/>
        <w:widowControl/>
        <w:tabs>
          <w:tab w:val="left" w:pos="426"/>
          <w:tab w:val="left" w:pos="1418"/>
        </w:tabs>
        <w:spacing w:before="120"/>
        <w:ind w:left="426" w:hanging="426"/>
        <w:rPr>
          <w:szCs w:val="24"/>
        </w:rPr>
      </w:pPr>
      <w:r w:rsidRPr="00520B66">
        <w:rPr>
          <w:szCs w:val="24"/>
        </w:rPr>
        <w:t xml:space="preserve">- </w:t>
      </w:r>
      <w:r w:rsidR="00655558">
        <w:rPr>
          <w:szCs w:val="24"/>
        </w:rPr>
        <w:t xml:space="preserve"> </w:t>
      </w:r>
      <w:r w:rsidRPr="00520B66">
        <w:rPr>
          <w:szCs w:val="24"/>
        </w:rPr>
        <w:t>отсутствие в заявке (декларирования) страны происхождения поставляем</w:t>
      </w:r>
      <w:r w:rsidR="00655558">
        <w:rPr>
          <w:szCs w:val="24"/>
        </w:rPr>
        <w:t>ой продукции</w:t>
      </w:r>
      <w:r w:rsidRPr="00520B66">
        <w:rPr>
          <w:szCs w:val="24"/>
        </w:rPr>
        <w:t xml:space="preserve"> не является основанием для отклонения заявки</w:t>
      </w:r>
      <w:r w:rsidR="00655558">
        <w:rPr>
          <w:szCs w:val="24"/>
        </w:rPr>
        <w:t>,</w:t>
      </w:r>
      <w:r w:rsidRPr="00520B66">
        <w:rPr>
          <w:szCs w:val="24"/>
        </w:rPr>
        <w:t xml:space="preserve"> такая заявка рассматривается как содержащая предложение о поставке иностранных товаров;</w:t>
      </w:r>
    </w:p>
    <w:p w:rsidR="00C1138D" w:rsidRPr="00520B66" w:rsidRDefault="00C1138D" w:rsidP="00655558">
      <w:pPr>
        <w:pStyle w:val="21"/>
        <w:widowControl/>
        <w:tabs>
          <w:tab w:val="left" w:pos="426"/>
          <w:tab w:val="left" w:pos="1418"/>
        </w:tabs>
        <w:spacing w:before="120"/>
        <w:ind w:left="426" w:hanging="426"/>
        <w:rPr>
          <w:szCs w:val="24"/>
        </w:rPr>
      </w:pPr>
      <w:r>
        <w:rPr>
          <w:szCs w:val="24"/>
        </w:rPr>
        <w:t xml:space="preserve">- </w:t>
      </w:r>
      <w:r w:rsidR="00655558">
        <w:rPr>
          <w:szCs w:val="24"/>
        </w:rPr>
        <w:t xml:space="preserve"> </w:t>
      </w:r>
      <w:r>
        <w:rPr>
          <w:szCs w:val="24"/>
        </w:rPr>
        <w:t>У</w:t>
      </w:r>
      <w:r w:rsidRPr="00520B66">
        <w:rPr>
          <w:szCs w:val="24"/>
        </w:rPr>
        <w:t xml:space="preserve">частник закупки несет ответственность за представление недостоверных сведений о стране происхождения </w:t>
      </w:r>
      <w:r w:rsidR="00655558">
        <w:rPr>
          <w:szCs w:val="24"/>
        </w:rPr>
        <w:t>продукции, указанной</w:t>
      </w:r>
      <w:r w:rsidRPr="00520B66">
        <w:rPr>
          <w:szCs w:val="24"/>
        </w:rPr>
        <w:t xml:space="preserve"> в заявке</w:t>
      </w:r>
      <w:r>
        <w:rPr>
          <w:szCs w:val="24"/>
        </w:rPr>
        <w:t xml:space="preserve"> </w:t>
      </w:r>
      <w:r w:rsidRPr="00520B66">
        <w:rPr>
          <w:szCs w:val="24"/>
        </w:rPr>
        <w:t>на участие в закупке.</w:t>
      </w:r>
    </w:p>
    <w:p w:rsidR="00C1138D" w:rsidRPr="007E69B1" w:rsidRDefault="00655558" w:rsidP="00655558">
      <w:pPr>
        <w:pStyle w:val="af2"/>
        <w:tabs>
          <w:tab w:val="clear" w:pos="1134"/>
          <w:tab w:val="decimal" w:pos="0"/>
          <w:tab w:val="left" w:pos="426"/>
        </w:tabs>
        <w:suppressAutoHyphens/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8.3</w:t>
      </w:r>
      <w:r w:rsidR="00FC0355">
        <w:rPr>
          <w:sz w:val="24"/>
          <w:szCs w:val="24"/>
        </w:rPr>
        <w:t xml:space="preserve">. </w:t>
      </w:r>
      <w:r w:rsidR="00C1138D" w:rsidRPr="007E69B1">
        <w:rPr>
          <w:sz w:val="24"/>
          <w:szCs w:val="24"/>
        </w:rPr>
        <w:t xml:space="preserve">Участник должен подготовить </w:t>
      </w:r>
      <w:r w:rsidR="00FC0355">
        <w:rPr>
          <w:sz w:val="24"/>
          <w:szCs w:val="24"/>
        </w:rPr>
        <w:t>Заявку</w:t>
      </w:r>
      <w:r w:rsidR="00C1138D">
        <w:rPr>
          <w:sz w:val="24"/>
          <w:szCs w:val="24"/>
        </w:rPr>
        <w:t xml:space="preserve">  в электронной форме с использованием функционала системы Сбербанк-АСТ. </w:t>
      </w:r>
      <w:r w:rsidR="00C1138D" w:rsidRPr="007E69B1">
        <w:rPr>
          <w:sz w:val="24"/>
          <w:szCs w:val="24"/>
        </w:rPr>
        <w:t xml:space="preserve"> Электронные версии документов должны полностью соответствовать печатным версиям документов. Электронные версии документов должны иметь одни из распространенных форматов документов: Microsoft Word Document (*.</w:t>
      </w:r>
      <w:proofErr w:type="spellStart"/>
      <w:r w:rsidR="00C1138D" w:rsidRPr="007E69B1">
        <w:rPr>
          <w:sz w:val="24"/>
          <w:szCs w:val="24"/>
        </w:rPr>
        <w:t>doc</w:t>
      </w:r>
      <w:proofErr w:type="spellEnd"/>
      <w:r w:rsidR="00C1138D" w:rsidRPr="007E69B1">
        <w:rPr>
          <w:sz w:val="24"/>
          <w:szCs w:val="24"/>
        </w:rPr>
        <w:t>), Rich Text Format (*.</w:t>
      </w:r>
      <w:proofErr w:type="spellStart"/>
      <w:r w:rsidR="00C1138D" w:rsidRPr="007E69B1">
        <w:rPr>
          <w:sz w:val="24"/>
          <w:szCs w:val="24"/>
        </w:rPr>
        <w:t>rtf</w:t>
      </w:r>
      <w:proofErr w:type="spellEnd"/>
      <w:r w:rsidR="00C1138D" w:rsidRPr="007E69B1">
        <w:rPr>
          <w:sz w:val="24"/>
          <w:szCs w:val="24"/>
        </w:rPr>
        <w:t xml:space="preserve">), Microsoft Excel </w:t>
      </w:r>
      <w:proofErr w:type="spellStart"/>
      <w:r w:rsidR="00C1138D" w:rsidRPr="007E69B1">
        <w:rPr>
          <w:sz w:val="24"/>
          <w:szCs w:val="24"/>
        </w:rPr>
        <w:t>Sheet</w:t>
      </w:r>
      <w:proofErr w:type="spellEnd"/>
      <w:r w:rsidR="00C1138D" w:rsidRPr="007E69B1">
        <w:rPr>
          <w:sz w:val="24"/>
          <w:szCs w:val="24"/>
        </w:rPr>
        <w:t xml:space="preserve"> (*.</w:t>
      </w:r>
      <w:proofErr w:type="spellStart"/>
      <w:r w:rsidR="00C1138D" w:rsidRPr="007E69B1">
        <w:rPr>
          <w:sz w:val="24"/>
          <w:szCs w:val="24"/>
        </w:rPr>
        <w:t>xls</w:t>
      </w:r>
      <w:proofErr w:type="spellEnd"/>
      <w:r w:rsidR="00C1138D" w:rsidRPr="007E69B1">
        <w:rPr>
          <w:sz w:val="24"/>
          <w:szCs w:val="24"/>
        </w:rPr>
        <w:t>), Portable Document Format (*.</w:t>
      </w:r>
      <w:proofErr w:type="spellStart"/>
      <w:r w:rsidR="00C1138D" w:rsidRPr="007E69B1">
        <w:rPr>
          <w:sz w:val="24"/>
          <w:szCs w:val="24"/>
        </w:rPr>
        <w:t>pdf</w:t>
      </w:r>
      <w:proofErr w:type="spellEnd"/>
      <w:r w:rsidR="00C1138D" w:rsidRPr="007E69B1">
        <w:rPr>
          <w:sz w:val="24"/>
          <w:szCs w:val="24"/>
        </w:rPr>
        <w:t>) и т.п. Все файлы не должны иметь защиты от их открытия, изменения, копирования их содержимого или их печати. Файлы должны быть именованы так, чтобы из их названия было бы понятно, какой документ в каком файле располагается.</w:t>
      </w:r>
    </w:p>
    <w:p w:rsidR="00C1138D" w:rsidRPr="007E69B1" w:rsidRDefault="00655558" w:rsidP="00655558">
      <w:pPr>
        <w:tabs>
          <w:tab w:val="decimal" w:pos="0"/>
          <w:tab w:val="left" w:pos="426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8.4</w:t>
      </w:r>
      <w:r w:rsidR="00FC0355">
        <w:rPr>
          <w:sz w:val="24"/>
          <w:szCs w:val="24"/>
        </w:rPr>
        <w:t xml:space="preserve">. </w:t>
      </w:r>
      <w:r w:rsidR="00C1138D" w:rsidRPr="007E69B1">
        <w:rPr>
          <w:sz w:val="24"/>
          <w:szCs w:val="24"/>
        </w:rPr>
        <w:t xml:space="preserve">Никакие исправления в тексте </w:t>
      </w:r>
      <w:r w:rsidR="007232BF">
        <w:rPr>
          <w:sz w:val="24"/>
          <w:szCs w:val="24"/>
        </w:rPr>
        <w:t>Заявки</w:t>
      </w:r>
      <w:r w:rsidR="00C1138D" w:rsidRPr="007E69B1">
        <w:rPr>
          <w:sz w:val="24"/>
          <w:szCs w:val="24"/>
        </w:rPr>
        <w:t xml:space="preserve">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C1138D" w:rsidRPr="007E69B1" w:rsidRDefault="00655558" w:rsidP="00655558">
      <w:pPr>
        <w:tabs>
          <w:tab w:val="decimal" w:pos="0"/>
          <w:tab w:val="left" w:pos="426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8.5</w:t>
      </w:r>
      <w:r w:rsidR="007232BF">
        <w:rPr>
          <w:sz w:val="24"/>
          <w:szCs w:val="24"/>
        </w:rPr>
        <w:t xml:space="preserve">. </w:t>
      </w:r>
      <w:r w:rsidR="00C1138D" w:rsidRPr="007E69B1">
        <w:rPr>
          <w:sz w:val="24"/>
          <w:szCs w:val="24"/>
        </w:rPr>
        <w:t xml:space="preserve">Участники при оформлении </w:t>
      </w:r>
      <w:r w:rsidR="007232BF">
        <w:rPr>
          <w:sz w:val="24"/>
          <w:szCs w:val="24"/>
        </w:rPr>
        <w:t>Заявки</w:t>
      </w:r>
      <w:r w:rsidR="00C1138D" w:rsidRPr="007E69B1">
        <w:rPr>
          <w:sz w:val="24"/>
          <w:szCs w:val="24"/>
        </w:rPr>
        <w:t xml:space="preserve"> через систему </w:t>
      </w:r>
      <w:r w:rsidR="00C1138D">
        <w:rPr>
          <w:sz w:val="24"/>
          <w:szCs w:val="24"/>
        </w:rPr>
        <w:t>Сбербанк-АСТ</w:t>
      </w:r>
      <w:r w:rsidR="00C1138D" w:rsidRPr="007E69B1">
        <w:rPr>
          <w:sz w:val="24"/>
          <w:szCs w:val="24"/>
        </w:rPr>
        <w:t xml:space="preserve"> должны использовать формы и инструкции по их запол</w:t>
      </w:r>
      <w:r w:rsidR="007232BF">
        <w:rPr>
          <w:sz w:val="24"/>
          <w:szCs w:val="24"/>
        </w:rPr>
        <w:t>нению, предусмотренные настоящим</w:t>
      </w:r>
      <w:r w:rsidR="00C1138D" w:rsidRPr="007E69B1">
        <w:rPr>
          <w:sz w:val="24"/>
          <w:szCs w:val="24"/>
        </w:rPr>
        <w:t xml:space="preserve"> </w:t>
      </w:r>
      <w:r w:rsidR="007232BF">
        <w:rPr>
          <w:sz w:val="24"/>
          <w:szCs w:val="24"/>
        </w:rPr>
        <w:t>извещением</w:t>
      </w:r>
      <w:r w:rsidR="00C1138D" w:rsidRPr="007E69B1">
        <w:rPr>
          <w:sz w:val="24"/>
          <w:szCs w:val="24"/>
        </w:rPr>
        <w:t>.</w:t>
      </w:r>
    </w:p>
    <w:p w:rsidR="00C1138D" w:rsidRDefault="00655558" w:rsidP="00655558">
      <w:pPr>
        <w:tabs>
          <w:tab w:val="decimal" w:pos="0"/>
          <w:tab w:val="left" w:pos="426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8.6</w:t>
      </w:r>
      <w:r w:rsidR="007232BF">
        <w:rPr>
          <w:sz w:val="24"/>
          <w:szCs w:val="24"/>
        </w:rPr>
        <w:t xml:space="preserve">. </w:t>
      </w:r>
      <w:r w:rsidR="00C1138D" w:rsidRPr="007E69B1">
        <w:rPr>
          <w:sz w:val="24"/>
          <w:szCs w:val="24"/>
        </w:rPr>
        <w:t xml:space="preserve">Прочие правила оформления </w:t>
      </w:r>
      <w:r w:rsidR="007232BF">
        <w:rPr>
          <w:sz w:val="24"/>
          <w:szCs w:val="24"/>
        </w:rPr>
        <w:t>Заявки</w:t>
      </w:r>
      <w:r w:rsidR="00C1138D" w:rsidRPr="007E69B1">
        <w:rPr>
          <w:sz w:val="24"/>
          <w:szCs w:val="24"/>
        </w:rPr>
        <w:t xml:space="preserve"> через систему </w:t>
      </w:r>
      <w:r w:rsidR="00C1138D">
        <w:rPr>
          <w:sz w:val="24"/>
          <w:szCs w:val="24"/>
        </w:rPr>
        <w:t>Сбербанк-АСТ</w:t>
      </w:r>
      <w:r w:rsidR="00C1138D" w:rsidRPr="007E69B1">
        <w:rPr>
          <w:sz w:val="24"/>
          <w:szCs w:val="24"/>
        </w:rPr>
        <w:t xml:space="preserve"> определяются правилами данной системы.</w:t>
      </w:r>
    </w:p>
    <w:p w:rsidR="00C1138D" w:rsidRPr="007E69B1" w:rsidRDefault="00655558" w:rsidP="00655558">
      <w:pPr>
        <w:tabs>
          <w:tab w:val="left" w:pos="426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8.7</w:t>
      </w:r>
      <w:r w:rsidR="007232BF">
        <w:rPr>
          <w:sz w:val="24"/>
          <w:szCs w:val="24"/>
        </w:rPr>
        <w:t>. Коммерческое п</w:t>
      </w:r>
      <w:r w:rsidR="00C1138D" w:rsidRPr="007E69B1">
        <w:rPr>
          <w:sz w:val="24"/>
          <w:szCs w:val="24"/>
        </w:rPr>
        <w:t xml:space="preserve">редложение действительно в течение срока, указанного Участником в письме о подаче </w:t>
      </w:r>
      <w:r w:rsidR="00C1138D" w:rsidRPr="00054459">
        <w:rPr>
          <w:sz w:val="24"/>
          <w:szCs w:val="24"/>
        </w:rPr>
        <w:t>оферты (</w:t>
      </w:r>
      <w:r w:rsidR="00000B35">
        <w:rPr>
          <w:sz w:val="24"/>
          <w:szCs w:val="24"/>
        </w:rPr>
        <w:t>Приложение 2</w:t>
      </w:r>
      <w:r w:rsidR="00C1138D" w:rsidRPr="00054459">
        <w:rPr>
          <w:sz w:val="24"/>
          <w:szCs w:val="24"/>
        </w:rPr>
        <w:t>).</w:t>
      </w:r>
      <w:r w:rsidR="00C1138D" w:rsidRPr="007E69B1">
        <w:rPr>
          <w:sz w:val="24"/>
          <w:szCs w:val="24"/>
        </w:rPr>
        <w:t xml:space="preserve"> В любом случае этот срок не должен быть менее чем </w:t>
      </w:r>
      <w:r w:rsidR="00C1138D" w:rsidRPr="008779C2">
        <w:rPr>
          <w:b/>
          <w:sz w:val="24"/>
          <w:szCs w:val="24"/>
        </w:rPr>
        <w:t>30</w:t>
      </w:r>
      <w:r w:rsidR="00C1138D">
        <w:rPr>
          <w:sz w:val="24"/>
          <w:szCs w:val="24"/>
        </w:rPr>
        <w:t xml:space="preserve"> </w:t>
      </w:r>
      <w:r w:rsidR="00C1138D" w:rsidRPr="007E69B1">
        <w:rPr>
          <w:sz w:val="24"/>
          <w:szCs w:val="24"/>
        </w:rPr>
        <w:t xml:space="preserve"> календарных дней со дня, следующего за днем </w:t>
      </w:r>
      <w:r w:rsidR="007232BF">
        <w:rPr>
          <w:sz w:val="24"/>
          <w:szCs w:val="24"/>
        </w:rPr>
        <w:t>окончания подачи заявок</w:t>
      </w:r>
      <w:r w:rsidR="00C1138D" w:rsidRPr="007E69B1">
        <w:rPr>
          <w:sz w:val="24"/>
          <w:szCs w:val="24"/>
        </w:rPr>
        <w:t>.</w:t>
      </w:r>
    </w:p>
    <w:p w:rsidR="00C1138D" w:rsidRDefault="00655558" w:rsidP="002D494F">
      <w:pPr>
        <w:tabs>
          <w:tab w:val="left" w:pos="426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8.8</w:t>
      </w:r>
      <w:r w:rsidR="007232BF">
        <w:rPr>
          <w:sz w:val="24"/>
          <w:szCs w:val="24"/>
        </w:rPr>
        <w:t xml:space="preserve">. </w:t>
      </w:r>
      <w:r w:rsidR="00C1138D" w:rsidRPr="007E69B1">
        <w:rPr>
          <w:sz w:val="24"/>
          <w:szCs w:val="24"/>
        </w:rPr>
        <w:t xml:space="preserve">Указание меньшего срока действия может служить основанием для отклонения </w:t>
      </w:r>
      <w:r w:rsidR="002D494F">
        <w:rPr>
          <w:sz w:val="24"/>
          <w:szCs w:val="24"/>
        </w:rPr>
        <w:t>заявки</w:t>
      </w:r>
      <w:r w:rsidR="00C1138D" w:rsidRPr="007E69B1">
        <w:rPr>
          <w:sz w:val="24"/>
          <w:szCs w:val="24"/>
        </w:rPr>
        <w:t>.</w:t>
      </w:r>
    </w:p>
    <w:p w:rsidR="00C1138D" w:rsidRDefault="00655558" w:rsidP="00655558">
      <w:pPr>
        <w:tabs>
          <w:tab w:val="left" w:pos="426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8.9</w:t>
      </w:r>
      <w:r w:rsidR="007232BF">
        <w:rPr>
          <w:sz w:val="24"/>
          <w:szCs w:val="24"/>
        </w:rPr>
        <w:t xml:space="preserve">. </w:t>
      </w:r>
      <w:r w:rsidR="00C1138D" w:rsidRPr="007E69B1">
        <w:rPr>
          <w:sz w:val="24"/>
          <w:szCs w:val="24"/>
        </w:rPr>
        <w:t xml:space="preserve">Все документы, </w:t>
      </w:r>
      <w:r w:rsidR="007232BF">
        <w:rPr>
          <w:sz w:val="24"/>
          <w:szCs w:val="24"/>
        </w:rPr>
        <w:t>включенные в заявку</w:t>
      </w:r>
      <w:r w:rsidR="00C1138D" w:rsidRPr="007E69B1">
        <w:rPr>
          <w:sz w:val="24"/>
          <w:szCs w:val="24"/>
        </w:rPr>
        <w:t>, должны быть подготовлены на русском языке.</w:t>
      </w:r>
    </w:p>
    <w:p w:rsidR="00B3289B" w:rsidRDefault="00655558" w:rsidP="00655558">
      <w:pPr>
        <w:tabs>
          <w:tab w:val="left" w:pos="426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8.10</w:t>
      </w:r>
      <w:r w:rsidR="007232BF">
        <w:rPr>
          <w:sz w:val="24"/>
          <w:szCs w:val="24"/>
        </w:rPr>
        <w:t xml:space="preserve">. </w:t>
      </w:r>
      <w:r w:rsidR="00B3289B" w:rsidRPr="007E69B1">
        <w:rPr>
          <w:sz w:val="24"/>
          <w:szCs w:val="24"/>
        </w:rPr>
        <w:t xml:space="preserve">Все суммы денежных средств в документах, </w:t>
      </w:r>
      <w:r w:rsidR="007232BF">
        <w:rPr>
          <w:sz w:val="24"/>
          <w:szCs w:val="24"/>
        </w:rPr>
        <w:t>включенных в заявку</w:t>
      </w:r>
      <w:r w:rsidR="00B3289B" w:rsidRPr="007E69B1">
        <w:rPr>
          <w:sz w:val="24"/>
          <w:szCs w:val="24"/>
        </w:rPr>
        <w:t>, должны быть</w:t>
      </w:r>
      <w:r w:rsidR="00B3289B">
        <w:rPr>
          <w:sz w:val="24"/>
          <w:szCs w:val="24"/>
        </w:rPr>
        <w:t xml:space="preserve"> выражены в российских рублях</w:t>
      </w:r>
      <w:r w:rsidR="00B3289B" w:rsidRPr="007E69B1">
        <w:rPr>
          <w:sz w:val="24"/>
          <w:szCs w:val="24"/>
        </w:rPr>
        <w:t>.</w:t>
      </w:r>
    </w:p>
    <w:p w:rsidR="00B3289B" w:rsidRPr="007B04D0" w:rsidRDefault="002D494F" w:rsidP="002D494F">
      <w:pPr>
        <w:tabs>
          <w:tab w:val="num" w:pos="1713"/>
        </w:tabs>
        <w:spacing w:before="120" w:line="240" w:lineRule="auto"/>
        <w:ind w:left="1134" w:hanging="1135"/>
        <w:outlineLvl w:val="2"/>
        <w:rPr>
          <w:b/>
          <w:sz w:val="24"/>
          <w:szCs w:val="24"/>
        </w:rPr>
      </w:pPr>
      <w:bookmarkStart w:id="6" w:name="_Toc346098369"/>
      <w:r>
        <w:rPr>
          <w:b/>
          <w:sz w:val="24"/>
          <w:szCs w:val="24"/>
        </w:rPr>
        <w:t>9</w:t>
      </w:r>
      <w:r w:rsidR="007232B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="00B3289B" w:rsidRPr="007B04D0">
        <w:rPr>
          <w:b/>
          <w:sz w:val="24"/>
          <w:szCs w:val="24"/>
        </w:rPr>
        <w:t xml:space="preserve">Изменение и отзыв </w:t>
      </w:r>
      <w:bookmarkEnd w:id="6"/>
      <w:r w:rsidR="007232BF">
        <w:rPr>
          <w:b/>
          <w:sz w:val="24"/>
          <w:szCs w:val="24"/>
        </w:rPr>
        <w:t>Заявок</w:t>
      </w:r>
    </w:p>
    <w:p w:rsidR="007232BF" w:rsidRPr="00841C9D" w:rsidRDefault="002D494F" w:rsidP="002D494F">
      <w:pPr>
        <w:shd w:val="clear" w:color="auto" w:fill="FFFFFF"/>
        <w:spacing w:before="120" w:line="240" w:lineRule="auto"/>
        <w:ind w:left="426" w:hanging="427"/>
        <w:rPr>
          <w:sz w:val="24"/>
          <w:szCs w:val="24"/>
        </w:rPr>
      </w:pPr>
      <w:bookmarkStart w:id="7" w:name="_Toc200440617"/>
      <w:bookmarkStart w:id="8" w:name="_Toc200441670"/>
      <w:bookmarkStart w:id="9" w:name="_Toc200441821"/>
      <w:bookmarkStart w:id="10" w:name="_Toc200597904"/>
      <w:bookmarkStart w:id="11" w:name="_Toc202243090"/>
      <w:bookmarkStart w:id="12" w:name="_Toc202247477"/>
      <w:bookmarkStart w:id="13" w:name="_Toc345570173"/>
      <w:bookmarkStart w:id="14" w:name="_Toc346098373"/>
      <w:r>
        <w:rPr>
          <w:sz w:val="24"/>
          <w:szCs w:val="24"/>
        </w:rPr>
        <w:t>9</w:t>
      </w:r>
      <w:r w:rsidR="007232BF">
        <w:rPr>
          <w:sz w:val="24"/>
          <w:szCs w:val="24"/>
        </w:rPr>
        <w:t xml:space="preserve">.1. </w:t>
      </w:r>
      <w:r w:rsidR="007232BF" w:rsidRPr="00841C9D">
        <w:rPr>
          <w:sz w:val="24"/>
          <w:szCs w:val="24"/>
        </w:rPr>
        <w:t xml:space="preserve">Участник вправе изменить или отозвать </w:t>
      </w:r>
      <w:r w:rsidR="007232BF">
        <w:rPr>
          <w:sz w:val="24"/>
          <w:szCs w:val="24"/>
        </w:rPr>
        <w:t>заявку не позднее даты окончания приема заявок Участников.</w:t>
      </w:r>
    </w:p>
    <w:p w:rsidR="00B3289B" w:rsidRDefault="002D494F" w:rsidP="002D494F">
      <w:pPr>
        <w:spacing w:before="120" w:line="240" w:lineRule="auto"/>
        <w:ind w:left="426" w:hanging="427"/>
        <w:rPr>
          <w:sz w:val="24"/>
          <w:szCs w:val="24"/>
        </w:rPr>
      </w:pPr>
      <w:bookmarkStart w:id="15" w:name="_Ref115078477"/>
      <w:r>
        <w:rPr>
          <w:sz w:val="24"/>
          <w:szCs w:val="24"/>
        </w:rPr>
        <w:t>9</w:t>
      </w:r>
      <w:r w:rsidR="007232BF">
        <w:rPr>
          <w:sz w:val="24"/>
          <w:szCs w:val="24"/>
        </w:rPr>
        <w:t xml:space="preserve">.2. </w:t>
      </w:r>
      <w:r w:rsidR="00B3289B" w:rsidRPr="00841C9D">
        <w:rPr>
          <w:sz w:val="24"/>
          <w:szCs w:val="24"/>
        </w:rPr>
        <w:t xml:space="preserve">В случае изменения </w:t>
      </w:r>
      <w:r w:rsidR="00D944F2">
        <w:rPr>
          <w:sz w:val="24"/>
          <w:szCs w:val="24"/>
        </w:rPr>
        <w:t>заявки</w:t>
      </w:r>
      <w:r w:rsidR="00B3289B" w:rsidRPr="00841C9D">
        <w:rPr>
          <w:sz w:val="24"/>
          <w:szCs w:val="24"/>
        </w:rPr>
        <w:t xml:space="preserve"> Участники готовят необходимые документы в соответствии с правилами системы </w:t>
      </w:r>
      <w:bookmarkEnd w:id="15"/>
      <w:r w:rsidR="00B3289B" w:rsidRPr="00841C9D">
        <w:rPr>
          <w:sz w:val="24"/>
          <w:szCs w:val="24"/>
        </w:rPr>
        <w:t>Сбербанк-АСТ.</w:t>
      </w:r>
    </w:p>
    <w:p w:rsidR="00B3289B" w:rsidRPr="00270B87" w:rsidRDefault="002D494F" w:rsidP="002D494F">
      <w:pPr>
        <w:spacing w:before="120" w:line="240" w:lineRule="auto"/>
        <w:ind w:left="426" w:hanging="427"/>
        <w:rPr>
          <w:sz w:val="24"/>
          <w:szCs w:val="24"/>
        </w:rPr>
      </w:pPr>
      <w:r>
        <w:rPr>
          <w:sz w:val="24"/>
          <w:szCs w:val="24"/>
        </w:rPr>
        <w:t>9</w:t>
      </w:r>
      <w:r w:rsidR="00D944F2">
        <w:rPr>
          <w:sz w:val="24"/>
          <w:szCs w:val="24"/>
        </w:rPr>
        <w:t xml:space="preserve">.3. </w:t>
      </w:r>
      <w:r w:rsidR="00B3289B" w:rsidRPr="00270B87">
        <w:rPr>
          <w:sz w:val="24"/>
          <w:szCs w:val="24"/>
        </w:rPr>
        <w:t xml:space="preserve">В случае отзыва </w:t>
      </w:r>
      <w:r w:rsidR="00D944F2">
        <w:rPr>
          <w:sz w:val="24"/>
          <w:szCs w:val="24"/>
        </w:rPr>
        <w:t>заявки</w:t>
      </w:r>
      <w:r w:rsidR="00B3289B" w:rsidRPr="00270B87">
        <w:rPr>
          <w:sz w:val="24"/>
          <w:szCs w:val="24"/>
        </w:rPr>
        <w:t xml:space="preserve"> Участник должен подготовить соответствующие документы в соответствии с правилами системы </w:t>
      </w:r>
      <w:r w:rsidR="00B3289B">
        <w:rPr>
          <w:sz w:val="24"/>
          <w:szCs w:val="24"/>
        </w:rPr>
        <w:t>Сбербанк-АСТ</w:t>
      </w:r>
      <w:r w:rsidR="00B3289B" w:rsidRPr="00270B87">
        <w:rPr>
          <w:sz w:val="24"/>
          <w:szCs w:val="24"/>
        </w:rPr>
        <w:t>.</w:t>
      </w:r>
    </w:p>
    <w:p w:rsidR="00B3289B" w:rsidRDefault="002D494F" w:rsidP="002D494F">
      <w:pPr>
        <w:shd w:val="clear" w:color="auto" w:fill="FFFFFF"/>
        <w:spacing w:before="120" w:line="240" w:lineRule="auto"/>
        <w:ind w:left="426" w:hanging="427"/>
        <w:rPr>
          <w:sz w:val="24"/>
          <w:szCs w:val="24"/>
        </w:rPr>
      </w:pPr>
      <w:r>
        <w:rPr>
          <w:sz w:val="24"/>
          <w:szCs w:val="24"/>
        </w:rPr>
        <w:t>9</w:t>
      </w:r>
      <w:r w:rsidR="00D944F2">
        <w:rPr>
          <w:sz w:val="24"/>
          <w:szCs w:val="24"/>
        </w:rPr>
        <w:t xml:space="preserve">.4. </w:t>
      </w:r>
      <w:r w:rsidR="00B3289B" w:rsidRPr="007E69B1">
        <w:rPr>
          <w:sz w:val="24"/>
          <w:szCs w:val="24"/>
        </w:rPr>
        <w:t xml:space="preserve">Если </w:t>
      </w:r>
      <w:r>
        <w:rPr>
          <w:sz w:val="24"/>
          <w:szCs w:val="24"/>
        </w:rPr>
        <w:t>Заказчик</w:t>
      </w:r>
      <w:r w:rsidR="00B3289B" w:rsidRPr="007E69B1">
        <w:rPr>
          <w:sz w:val="24"/>
          <w:szCs w:val="24"/>
        </w:rPr>
        <w:t xml:space="preserve"> не получит сведения об изменениях или отзыве </w:t>
      </w:r>
      <w:r w:rsidR="00D944F2">
        <w:rPr>
          <w:sz w:val="24"/>
          <w:szCs w:val="24"/>
        </w:rPr>
        <w:t>заявки</w:t>
      </w:r>
      <w:r w:rsidR="00B3289B" w:rsidRPr="007E69B1">
        <w:rPr>
          <w:sz w:val="24"/>
          <w:szCs w:val="24"/>
        </w:rPr>
        <w:t>, данные изменения или отзыв будут считаться неполученными вовремя и не будут учитываться.</w:t>
      </w:r>
    </w:p>
    <w:p w:rsidR="00B3289B" w:rsidRPr="00306283" w:rsidRDefault="002D494F" w:rsidP="002D494F">
      <w:pPr>
        <w:spacing w:before="120" w:line="240" w:lineRule="auto"/>
        <w:ind w:left="928" w:hanging="928"/>
        <w:jc w:val="left"/>
        <w:outlineLvl w:val="2"/>
        <w:rPr>
          <w:b/>
          <w:bCs/>
          <w:i/>
          <w:sz w:val="24"/>
          <w:szCs w:val="24"/>
        </w:rPr>
      </w:pPr>
      <w:bookmarkStart w:id="16" w:name="_Toc200440614"/>
      <w:bookmarkStart w:id="17" w:name="_Toc200441667"/>
      <w:bookmarkStart w:id="18" w:name="_Toc200441818"/>
      <w:bookmarkStart w:id="19" w:name="_Toc200597901"/>
      <w:bookmarkStart w:id="20" w:name="_Toc202243087"/>
      <w:bookmarkStart w:id="21" w:name="_Toc202247474"/>
      <w:bookmarkStart w:id="22" w:name="_Toc345570170"/>
      <w:bookmarkStart w:id="23" w:name="_Toc346098370"/>
      <w:r>
        <w:rPr>
          <w:b/>
          <w:bCs/>
          <w:sz w:val="24"/>
          <w:szCs w:val="24"/>
        </w:rPr>
        <w:t>10</w:t>
      </w:r>
      <w:r w:rsidR="00D944F2">
        <w:rPr>
          <w:b/>
          <w:bCs/>
          <w:sz w:val="24"/>
          <w:szCs w:val="24"/>
        </w:rPr>
        <w:t xml:space="preserve">. </w:t>
      </w:r>
      <w:r w:rsidR="00B3289B" w:rsidRPr="007E69B1">
        <w:rPr>
          <w:b/>
          <w:bCs/>
          <w:sz w:val="24"/>
          <w:szCs w:val="24"/>
        </w:rPr>
        <w:t>Разъяснение</w:t>
      </w:r>
      <w:bookmarkEnd w:id="16"/>
      <w:bookmarkEnd w:id="17"/>
      <w:bookmarkEnd w:id="18"/>
      <w:bookmarkEnd w:id="19"/>
      <w:bookmarkEnd w:id="20"/>
      <w:bookmarkEnd w:id="21"/>
      <w:bookmarkEnd w:id="22"/>
      <w:r w:rsidR="00B3289B" w:rsidRPr="00306283">
        <w:rPr>
          <w:b/>
          <w:sz w:val="24"/>
          <w:szCs w:val="24"/>
        </w:rPr>
        <w:t xml:space="preserve">, внесение изменений </w:t>
      </w:r>
      <w:bookmarkEnd w:id="23"/>
      <w:r w:rsidR="00D944F2">
        <w:rPr>
          <w:b/>
          <w:sz w:val="24"/>
          <w:szCs w:val="24"/>
        </w:rPr>
        <w:t>в извещение</w:t>
      </w:r>
    </w:p>
    <w:p w:rsidR="00B3289B" w:rsidRDefault="002D494F" w:rsidP="002D494F">
      <w:pPr>
        <w:pStyle w:val="af1"/>
        <w:tabs>
          <w:tab w:val="clear" w:pos="1494"/>
          <w:tab w:val="left" w:pos="284"/>
          <w:tab w:val="left" w:pos="1418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10</w:t>
      </w:r>
      <w:r w:rsidR="00D944F2">
        <w:rPr>
          <w:sz w:val="24"/>
          <w:szCs w:val="24"/>
        </w:rPr>
        <w:t xml:space="preserve">.1. </w:t>
      </w:r>
      <w:r w:rsidR="00B3289B" w:rsidRPr="00306283">
        <w:rPr>
          <w:sz w:val="24"/>
          <w:szCs w:val="24"/>
        </w:rPr>
        <w:t xml:space="preserve">В процессе подготовки </w:t>
      </w:r>
      <w:r w:rsidR="00D944F2">
        <w:rPr>
          <w:sz w:val="24"/>
          <w:szCs w:val="24"/>
        </w:rPr>
        <w:t>заявки</w:t>
      </w:r>
      <w:r w:rsidR="00B3289B" w:rsidRPr="00306283">
        <w:rPr>
          <w:sz w:val="24"/>
          <w:szCs w:val="24"/>
        </w:rPr>
        <w:t xml:space="preserve"> Участники вправе обратиться к </w:t>
      </w:r>
      <w:r>
        <w:rPr>
          <w:sz w:val="24"/>
          <w:szCs w:val="24"/>
        </w:rPr>
        <w:t>Заказчику</w:t>
      </w:r>
      <w:r w:rsidR="00B3289B" w:rsidRPr="00306283">
        <w:rPr>
          <w:sz w:val="24"/>
          <w:szCs w:val="24"/>
        </w:rPr>
        <w:t xml:space="preserve"> за разъяснениями </w:t>
      </w:r>
      <w:r w:rsidR="00D944F2">
        <w:rPr>
          <w:sz w:val="24"/>
          <w:szCs w:val="24"/>
        </w:rPr>
        <w:t>положений настоящего извещения</w:t>
      </w:r>
      <w:r w:rsidR="00B3289B" w:rsidRPr="00306283">
        <w:rPr>
          <w:sz w:val="24"/>
          <w:szCs w:val="24"/>
        </w:rPr>
        <w:t xml:space="preserve">. Запросы на разъяснение должны </w:t>
      </w:r>
      <w:r w:rsidR="00B3289B">
        <w:rPr>
          <w:sz w:val="24"/>
          <w:szCs w:val="24"/>
        </w:rPr>
        <w:t>размещаться на электронной площадке</w:t>
      </w:r>
      <w:r w:rsidR="00B3289B" w:rsidRPr="00306283">
        <w:rPr>
          <w:sz w:val="24"/>
          <w:szCs w:val="24"/>
        </w:rPr>
        <w:t xml:space="preserve"> </w:t>
      </w:r>
      <w:r w:rsidR="00B3289B" w:rsidRPr="007E69B1">
        <w:rPr>
          <w:sz w:val="24"/>
          <w:szCs w:val="24"/>
        </w:rPr>
        <w:t xml:space="preserve"> </w:t>
      </w:r>
      <w:r w:rsidR="00B3289B">
        <w:rPr>
          <w:sz w:val="24"/>
          <w:szCs w:val="24"/>
        </w:rPr>
        <w:t>Сбербанк-АСТ.</w:t>
      </w:r>
    </w:p>
    <w:p w:rsidR="00B3289B" w:rsidRDefault="002D494F" w:rsidP="002D494F">
      <w:pPr>
        <w:pStyle w:val="af1"/>
        <w:tabs>
          <w:tab w:val="clear" w:pos="1494"/>
          <w:tab w:val="left" w:pos="900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10</w:t>
      </w:r>
      <w:r w:rsidR="00D944F2">
        <w:rPr>
          <w:sz w:val="24"/>
          <w:szCs w:val="24"/>
        </w:rPr>
        <w:t xml:space="preserve">.2. </w:t>
      </w:r>
      <w:r>
        <w:rPr>
          <w:sz w:val="24"/>
          <w:szCs w:val="24"/>
        </w:rPr>
        <w:t xml:space="preserve">Заказчик </w:t>
      </w:r>
      <w:r w:rsidR="00B3289B" w:rsidRPr="005864CD">
        <w:rPr>
          <w:sz w:val="24"/>
          <w:szCs w:val="24"/>
        </w:rPr>
        <w:t xml:space="preserve">обязуется в разумный срок ответить на любой вопрос, который он получит не позднее, чем за 3 дня до истечения срока приема </w:t>
      </w:r>
      <w:r w:rsidR="00D944F2">
        <w:rPr>
          <w:sz w:val="24"/>
          <w:szCs w:val="24"/>
        </w:rPr>
        <w:t>заявок</w:t>
      </w:r>
      <w:r>
        <w:rPr>
          <w:sz w:val="24"/>
          <w:szCs w:val="24"/>
        </w:rPr>
        <w:t>. Заказчик</w:t>
      </w:r>
      <w:r w:rsidR="00B3289B" w:rsidRPr="005864CD">
        <w:rPr>
          <w:sz w:val="24"/>
          <w:szCs w:val="24"/>
        </w:rPr>
        <w:t xml:space="preserve"> оставляет за собой право (но не обязанность) ответа на вопрос, полученный в более поздний срок, если обстоятельства позволят </w:t>
      </w:r>
      <w:r>
        <w:rPr>
          <w:sz w:val="24"/>
          <w:szCs w:val="24"/>
        </w:rPr>
        <w:t>Заказчику</w:t>
      </w:r>
      <w:r w:rsidR="00B3289B" w:rsidRPr="005864CD">
        <w:rPr>
          <w:sz w:val="24"/>
          <w:szCs w:val="24"/>
        </w:rPr>
        <w:t xml:space="preserve"> ответить на него в разумное время до установленного срока </w:t>
      </w:r>
      <w:r w:rsidR="00D944F2">
        <w:rPr>
          <w:sz w:val="24"/>
          <w:szCs w:val="24"/>
        </w:rPr>
        <w:t xml:space="preserve">окончания </w:t>
      </w:r>
      <w:r w:rsidR="00B3289B" w:rsidRPr="005864CD">
        <w:rPr>
          <w:sz w:val="24"/>
          <w:szCs w:val="24"/>
        </w:rPr>
        <w:t>по</w:t>
      </w:r>
      <w:r w:rsidR="00B3289B">
        <w:rPr>
          <w:sz w:val="24"/>
          <w:szCs w:val="24"/>
        </w:rPr>
        <w:t xml:space="preserve">дачи </w:t>
      </w:r>
      <w:r w:rsidR="00D944F2">
        <w:rPr>
          <w:sz w:val="24"/>
          <w:szCs w:val="24"/>
        </w:rPr>
        <w:t>заявок</w:t>
      </w:r>
      <w:r w:rsidR="00B3289B">
        <w:rPr>
          <w:sz w:val="24"/>
          <w:szCs w:val="24"/>
        </w:rPr>
        <w:t>. При этом  ответ будет размещен</w:t>
      </w:r>
      <w:r w:rsidR="00B3289B" w:rsidRPr="005864CD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Заказчиком</w:t>
      </w:r>
      <w:r w:rsidR="00B3289B" w:rsidRPr="005864CD">
        <w:rPr>
          <w:sz w:val="24"/>
          <w:szCs w:val="24"/>
        </w:rPr>
        <w:t xml:space="preserve"> на электронной площадке </w:t>
      </w:r>
      <w:r w:rsidR="00B3289B">
        <w:rPr>
          <w:sz w:val="24"/>
          <w:szCs w:val="24"/>
        </w:rPr>
        <w:t>Сбербанк-АСТ</w:t>
      </w:r>
      <w:r w:rsidR="00B3289B" w:rsidRPr="005864CD">
        <w:rPr>
          <w:sz w:val="24"/>
          <w:szCs w:val="24"/>
        </w:rPr>
        <w:t xml:space="preserve">. Такой ответ </w:t>
      </w:r>
      <w:r>
        <w:rPr>
          <w:sz w:val="24"/>
          <w:szCs w:val="24"/>
        </w:rPr>
        <w:t>Заказчика</w:t>
      </w:r>
      <w:r w:rsidR="00B3289B" w:rsidRPr="005864CD">
        <w:rPr>
          <w:sz w:val="24"/>
          <w:szCs w:val="24"/>
        </w:rPr>
        <w:t xml:space="preserve"> имеет силу неотъемлемых дополнений к </w:t>
      </w:r>
      <w:r w:rsidR="00D944F2">
        <w:rPr>
          <w:sz w:val="24"/>
          <w:szCs w:val="24"/>
        </w:rPr>
        <w:t>извещению</w:t>
      </w:r>
      <w:r w:rsidR="00B3289B" w:rsidRPr="005864CD">
        <w:rPr>
          <w:sz w:val="24"/>
          <w:szCs w:val="24"/>
        </w:rPr>
        <w:t>, если в тексте ответа не будет указано иное.</w:t>
      </w:r>
    </w:p>
    <w:p w:rsidR="00B3289B" w:rsidRPr="007E69B1" w:rsidRDefault="002D494F" w:rsidP="002D494F">
      <w:pPr>
        <w:tabs>
          <w:tab w:val="left" w:pos="426"/>
          <w:tab w:val="num" w:pos="1855"/>
        </w:tabs>
        <w:spacing w:before="120" w:line="240" w:lineRule="auto"/>
        <w:ind w:firstLine="0"/>
        <w:outlineLvl w:val="2"/>
        <w:rPr>
          <w:b/>
          <w:bCs/>
          <w:sz w:val="24"/>
          <w:szCs w:val="24"/>
        </w:rPr>
      </w:pPr>
      <w:bookmarkStart w:id="24" w:name="_Toc98251723"/>
      <w:bookmarkStart w:id="25" w:name="_Toc200440615"/>
      <w:bookmarkStart w:id="26" w:name="_Toc200441668"/>
      <w:bookmarkStart w:id="27" w:name="_Toc200441819"/>
      <w:bookmarkStart w:id="28" w:name="_Toc200597902"/>
      <w:bookmarkStart w:id="29" w:name="_Toc202243088"/>
      <w:bookmarkStart w:id="30" w:name="_Toc202247475"/>
      <w:bookmarkStart w:id="31" w:name="_Toc345570171"/>
      <w:bookmarkStart w:id="32" w:name="_Toc346098371"/>
      <w:r>
        <w:rPr>
          <w:b/>
          <w:bCs/>
          <w:sz w:val="24"/>
          <w:szCs w:val="24"/>
        </w:rPr>
        <w:t>11</w:t>
      </w:r>
      <w:r w:rsidR="00D944F2">
        <w:rPr>
          <w:b/>
          <w:bCs/>
          <w:sz w:val="24"/>
          <w:szCs w:val="24"/>
        </w:rPr>
        <w:t xml:space="preserve">. </w:t>
      </w:r>
      <w:r w:rsidR="00B3289B" w:rsidRPr="007E69B1">
        <w:rPr>
          <w:b/>
          <w:bCs/>
          <w:sz w:val="24"/>
          <w:szCs w:val="24"/>
        </w:rPr>
        <w:t xml:space="preserve">Внесение поправок в </w:t>
      </w:r>
      <w:r w:rsidR="00B3289B">
        <w:rPr>
          <w:b/>
          <w:bCs/>
          <w:sz w:val="24"/>
          <w:szCs w:val="24"/>
        </w:rPr>
        <w:t>Д</w:t>
      </w:r>
      <w:r w:rsidR="00B3289B" w:rsidRPr="007E69B1">
        <w:rPr>
          <w:b/>
          <w:bCs/>
          <w:sz w:val="24"/>
          <w:szCs w:val="24"/>
        </w:rPr>
        <w:t>окументацию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B3289B" w:rsidRDefault="002D494F" w:rsidP="002D494F">
      <w:pPr>
        <w:tabs>
          <w:tab w:val="left" w:pos="1134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11</w:t>
      </w:r>
      <w:r w:rsidR="00D944F2">
        <w:rPr>
          <w:sz w:val="24"/>
          <w:szCs w:val="24"/>
        </w:rPr>
        <w:t xml:space="preserve">.1. </w:t>
      </w:r>
      <w:r>
        <w:rPr>
          <w:sz w:val="24"/>
          <w:szCs w:val="24"/>
        </w:rPr>
        <w:t>Заказчик</w:t>
      </w:r>
      <w:r w:rsidR="00B3289B" w:rsidRPr="007E69B1">
        <w:rPr>
          <w:sz w:val="24"/>
          <w:szCs w:val="24"/>
        </w:rPr>
        <w:t>,</w:t>
      </w:r>
      <w:r w:rsidR="00B3289B" w:rsidRPr="007E69B1">
        <w:rPr>
          <w:rStyle w:val="af4"/>
          <w:sz w:val="24"/>
          <w:szCs w:val="24"/>
        </w:rPr>
        <w:t xml:space="preserve"> по решению </w:t>
      </w:r>
      <w:r w:rsidR="00B3289B">
        <w:rPr>
          <w:sz w:val="24"/>
          <w:szCs w:val="24"/>
        </w:rPr>
        <w:t>закупочной комиссии</w:t>
      </w:r>
      <w:r w:rsidR="00B3289B" w:rsidRPr="007E69B1">
        <w:rPr>
          <w:rStyle w:val="af4"/>
          <w:sz w:val="24"/>
          <w:szCs w:val="24"/>
        </w:rPr>
        <w:t>,</w:t>
      </w:r>
      <w:r w:rsidR="00B3289B" w:rsidRPr="007E69B1">
        <w:rPr>
          <w:sz w:val="24"/>
          <w:szCs w:val="24"/>
        </w:rPr>
        <w:t xml:space="preserve"> в любой момент до истечения срока приема </w:t>
      </w:r>
      <w:r w:rsidR="00D944F2">
        <w:rPr>
          <w:sz w:val="24"/>
          <w:szCs w:val="24"/>
        </w:rPr>
        <w:t>заявок</w:t>
      </w:r>
      <w:r w:rsidR="00B3289B" w:rsidRPr="007E69B1">
        <w:rPr>
          <w:sz w:val="24"/>
          <w:szCs w:val="24"/>
        </w:rPr>
        <w:t xml:space="preserve"> вп</w:t>
      </w:r>
      <w:r w:rsidR="00D944F2">
        <w:rPr>
          <w:sz w:val="24"/>
          <w:szCs w:val="24"/>
        </w:rPr>
        <w:t>раве внести поправки в настоящее</w:t>
      </w:r>
      <w:r w:rsidR="00B3289B" w:rsidRPr="007E69B1">
        <w:rPr>
          <w:sz w:val="24"/>
          <w:szCs w:val="24"/>
        </w:rPr>
        <w:t xml:space="preserve"> </w:t>
      </w:r>
      <w:r w:rsidR="00D944F2">
        <w:rPr>
          <w:sz w:val="24"/>
          <w:szCs w:val="24"/>
        </w:rPr>
        <w:t>извещение</w:t>
      </w:r>
      <w:r w:rsidR="00B3289B" w:rsidRPr="007E69B1">
        <w:rPr>
          <w:sz w:val="24"/>
          <w:szCs w:val="24"/>
        </w:rPr>
        <w:t>.</w:t>
      </w:r>
    </w:p>
    <w:p w:rsidR="00B3289B" w:rsidRPr="007E69B1" w:rsidRDefault="002D494F" w:rsidP="002D494F">
      <w:pPr>
        <w:tabs>
          <w:tab w:val="num" w:pos="1855"/>
        </w:tabs>
        <w:spacing w:before="120" w:line="240" w:lineRule="auto"/>
        <w:ind w:left="1855" w:hanging="1855"/>
        <w:outlineLvl w:val="2"/>
        <w:rPr>
          <w:b/>
          <w:bCs/>
          <w:sz w:val="24"/>
          <w:szCs w:val="24"/>
        </w:rPr>
      </w:pPr>
      <w:bookmarkStart w:id="33" w:name="_Toc98251724"/>
      <w:bookmarkStart w:id="34" w:name="_Toc200440616"/>
      <w:bookmarkStart w:id="35" w:name="_Toc200441669"/>
      <w:bookmarkStart w:id="36" w:name="_Toc200441820"/>
      <w:bookmarkStart w:id="37" w:name="_Toc200597903"/>
      <w:bookmarkStart w:id="38" w:name="_Toc202243089"/>
      <w:bookmarkStart w:id="39" w:name="_Toc202247476"/>
      <w:bookmarkStart w:id="40" w:name="_Toc345570172"/>
      <w:bookmarkStart w:id="41" w:name="_Toc346098372"/>
      <w:r>
        <w:rPr>
          <w:b/>
          <w:bCs/>
          <w:sz w:val="24"/>
          <w:szCs w:val="24"/>
        </w:rPr>
        <w:t>12</w:t>
      </w:r>
      <w:r w:rsidR="00D944F2">
        <w:rPr>
          <w:b/>
          <w:bCs/>
          <w:sz w:val="24"/>
          <w:szCs w:val="24"/>
        </w:rPr>
        <w:t xml:space="preserve">. </w:t>
      </w:r>
      <w:r w:rsidR="00B3289B" w:rsidRPr="007E69B1">
        <w:rPr>
          <w:b/>
          <w:bCs/>
          <w:sz w:val="24"/>
          <w:szCs w:val="24"/>
        </w:rPr>
        <w:t xml:space="preserve">Продление срока окончания приема </w:t>
      </w:r>
      <w:bookmarkEnd w:id="33"/>
      <w:r w:rsidR="00B3289B" w:rsidRPr="007E69B1">
        <w:rPr>
          <w:b/>
          <w:bCs/>
          <w:sz w:val="24"/>
          <w:szCs w:val="24"/>
        </w:rPr>
        <w:t>Предложений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B3289B" w:rsidRDefault="002D494F" w:rsidP="002D494F">
      <w:pPr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12.1</w:t>
      </w:r>
      <w:r w:rsidR="00D944F2">
        <w:rPr>
          <w:sz w:val="24"/>
          <w:szCs w:val="24"/>
        </w:rPr>
        <w:t xml:space="preserve">. </w:t>
      </w:r>
      <w:r w:rsidR="00B3289B" w:rsidRPr="007E69B1">
        <w:rPr>
          <w:sz w:val="24"/>
          <w:szCs w:val="24"/>
        </w:rPr>
        <w:t xml:space="preserve">При необходимости </w:t>
      </w:r>
      <w:r>
        <w:rPr>
          <w:sz w:val="24"/>
          <w:szCs w:val="24"/>
        </w:rPr>
        <w:t>Заказчик</w:t>
      </w:r>
      <w:r w:rsidR="00B3289B" w:rsidRPr="007E69B1">
        <w:rPr>
          <w:sz w:val="24"/>
          <w:szCs w:val="24"/>
        </w:rPr>
        <w:t xml:space="preserve">, по решению </w:t>
      </w:r>
      <w:r w:rsidR="00B3289B">
        <w:rPr>
          <w:sz w:val="24"/>
          <w:szCs w:val="24"/>
        </w:rPr>
        <w:t>закупочной комиссии Общества</w:t>
      </w:r>
      <w:r w:rsidR="00B3289B" w:rsidRPr="007E69B1">
        <w:rPr>
          <w:sz w:val="24"/>
          <w:szCs w:val="24"/>
        </w:rPr>
        <w:t xml:space="preserve">, в том числе и по обращению Участников, имеет право продлевать срок окончания приема </w:t>
      </w:r>
      <w:r w:rsidR="00D944F2">
        <w:rPr>
          <w:sz w:val="24"/>
          <w:szCs w:val="24"/>
        </w:rPr>
        <w:t>заявок</w:t>
      </w:r>
      <w:r w:rsidR="00B3289B" w:rsidRPr="007E69B1">
        <w:rPr>
          <w:sz w:val="24"/>
          <w:szCs w:val="24"/>
        </w:rPr>
        <w:t>.</w:t>
      </w:r>
    </w:p>
    <w:p w:rsidR="00B3289B" w:rsidRDefault="002D494F" w:rsidP="002D494F">
      <w:pPr>
        <w:pStyle w:val="af"/>
        <w:tabs>
          <w:tab w:val="left" w:pos="1260"/>
        </w:tabs>
        <w:autoSpaceDE w:val="0"/>
        <w:autoSpaceDN w:val="0"/>
        <w:adjustRightInd w:val="0"/>
        <w:spacing w:before="120" w:after="0" w:line="240" w:lineRule="auto"/>
        <w:ind w:left="928" w:hanging="928"/>
        <w:outlineLvl w:val="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13</w:t>
      </w:r>
      <w:r w:rsidR="00D944F2">
        <w:rPr>
          <w:b/>
          <w:sz w:val="24"/>
          <w:szCs w:val="24"/>
        </w:rPr>
        <w:t xml:space="preserve">. </w:t>
      </w:r>
      <w:r w:rsidR="00B3289B" w:rsidRPr="00EF0389">
        <w:rPr>
          <w:b/>
          <w:sz w:val="24"/>
          <w:szCs w:val="24"/>
        </w:rPr>
        <w:t>Подача</w:t>
      </w:r>
      <w:r w:rsidR="00B3289B" w:rsidRPr="00EF0389">
        <w:rPr>
          <w:b/>
          <w:bCs/>
          <w:sz w:val="24"/>
          <w:szCs w:val="24"/>
        </w:rPr>
        <w:t xml:space="preserve"> Предложений и их прием</w:t>
      </w:r>
      <w:bookmarkStart w:id="42" w:name="_Toc345570174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bookmarkEnd w:id="42"/>
    <w:p w:rsidR="00B3289B" w:rsidRPr="007E69B1" w:rsidRDefault="002D494F" w:rsidP="002D494F">
      <w:pPr>
        <w:pStyle w:val="Times12"/>
        <w:tabs>
          <w:tab w:val="num" w:pos="2280"/>
        </w:tabs>
        <w:spacing w:before="120"/>
        <w:ind w:left="426" w:hanging="426"/>
        <w:rPr>
          <w:szCs w:val="24"/>
        </w:rPr>
      </w:pPr>
      <w:r>
        <w:rPr>
          <w:szCs w:val="24"/>
        </w:rPr>
        <w:t>13</w:t>
      </w:r>
      <w:r w:rsidR="00D944F2">
        <w:rPr>
          <w:szCs w:val="24"/>
        </w:rPr>
        <w:t xml:space="preserve">.1. </w:t>
      </w:r>
      <w:r w:rsidR="00B3289B" w:rsidRPr="007E69B1">
        <w:rPr>
          <w:szCs w:val="24"/>
        </w:rPr>
        <w:t xml:space="preserve">Порядок подачи </w:t>
      </w:r>
      <w:r w:rsidR="00D944F2">
        <w:rPr>
          <w:szCs w:val="24"/>
        </w:rPr>
        <w:t>заявок</w:t>
      </w:r>
      <w:r w:rsidR="00B3289B" w:rsidRPr="007E69B1">
        <w:rPr>
          <w:szCs w:val="24"/>
        </w:rPr>
        <w:t xml:space="preserve"> на электронной площадке </w:t>
      </w:r>
      <w:r w:rsidR="00B3289B">
        <w:rPr>
          <w:szCs w:val="24"/>
        </w:rPr>
        <w:t xml:space="preserve">Сбербанк-АСТ </w:t>
      </w:r>
      <w:r w:rsidR="00B3289B" w:rsidRPr="007E69B1">
        <w:rPr>
          <w:szCs w:val="24"/>
        </w:rPr>
        <w:t>определяется правилами и инструкциями данной системы.</w:t>
      </w:r>
    </w:p>
    <w:p w:rsidR="00B3289B" w:rsidRPr="004D0559" w:rsidRDefault="002D494F" w:rsidP="00133683">
      <w:pPr>
        <w:pStyle w:val="af"/>
        <w:tabs>
          <w:tab w:val="left" w:pos="1260"/>
        </w:tabs>
        <w:autoSpaceDE w:val="0"/>
        <w:autoSpaceDN w:val="0"/>
        <w:adjustRightInd w:val="0"/>
        <w:spacing w:before="120" w:after="0" w:line="240" w:lineRule="auto"/>
        <w:ind w:left="567" w:hanging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D944F2">
        <w:rPr>
          <w:b/>
          <w:sz w:val="24"/>
          <w:szCs w:val="24"/>
        </w:rPr>
        <w:t xml:space="preserve">. </w:t>
      </w:r>
      <w:r w:rsidR="00B3289B">
        <w:rPr>
          <w:b/>
          <w:sz w:val="24"/>
          <w:szCs w:val="24"/>
        </w:rPr>
        <w:t>Порядок</w:t>
      </w:r>
      <w:r w:rsidR="00B3289B" w:rsidRPr="004D0559">
        <w:rPr>
          <w:b/>
          <w:sz w:val="24"/>
          <w:szCs w:val="24"/>
        </w:rPr>
        <w:t xml:space="preserve"> </w:t>
      </w:r>
      <w:r w:rsidR="00B3289B">
        <w:rPr>
          <w:b/>
          <w:sz w:val="24"/>
          <w:szCs w:val="24"/>
        </w:rPr>
        <w:t xml:space="preserve">рассмотрения </w:t>
      </w:r>
      <w:r w:rsidR="00D944F2">
        <w:rPr>
          <w:b/>
          <w:sz w:val="24"/>
          <w:szCs w:val="24"/>
        </w:rPr>
        <w:t xml:space="preserve">заявок </w:t>
      </w:r>
      <w:r w:rsidR="00B3289B">
        <w:rPr>
          <w:b/>
          <w:sz w:val="24"/>
          <w:szCs w:val="24"/>
        </w:rPr>
        <w:t>Участников</w:t>
      </w:r>
    </w:p>
    <w:p w:rsidR="00B3289B" w:rsidRPr="00244886" w:rsidRDefault="002D494F" w:rsidP="002D494F">
      <w:pPr>
        <w:pStyle w:val="Times12"/>
        <w:tabs>
          <w:tab w:val="num" w:pos="1855"/>
        </w:tabs>
        <w:spacing w:before="120"/>
        <w:ind w:left="851" w:hanging="851"/>
      </w:pPr>
      <w:r>
        <w:rPr>
          <w:szCs w:val="24"/>
        </w:rPr>
        <w:t>14</w:t>
      </w:r>
      <w:r w:rsidR="00D944F2">
        <w:rPr>
          <w:szCs w:val="24"/>
        </w:rPr>
        <w:t xml:space="preserve">.1. </w:t>
      </w:r>
      <w:r w:rsidR="00B3289B">
        <w:rPr>
          <w:szCs w:val="24"/>
        </w:rPr>
        <w:t>Рассмотрение заявок Участников</w:t>
      </w:r>
      <w:r w:rsidR="00B3289B" w:rsidRPr="00B863C1">
        <w:rPr>
          <w:iCs/>
          <w:szCs w:val="24"/>
        </w:rPr>
        <w:t xml:space="preserve"> </w:t>
      </w:r>
      <w:r w:rsidR="00B3289B" w:rsidRPr="006B69D0">
        <w:rPr>
          <w:iCs/>
          <w:szCs w:val="24"/>
        </w:rPr>
        <w:t>может включать две стадии:</w:t>
      </w:r>
    </w:p>
    <w:p w:rsidR="00B3289B" w:rsidRPr="007E69B1" w:rsidRDefault="002D494F" w:rsidP="002D494F">
      <w:pPr>
        <w:pStyle w:val="21"/>
        <w:widowControl/>
        <w:tabs>
          <w:tab w:val="left" w:pos="1418"/>
        </w:tabs>
        <w:spacing w:before="120"/>
        <w:ind w:left="284" w:firstLine="0"/>
        <w:rPr>
          <w:szCs w:val="24"/>
        </w:rPr>
      </w:pPr>
      <w:r>
        <w:rPr>
          <w:szCs w:val="24"/>
        </w:rPr>
        <w:t xml:space="preserve">- </w:t>
      </w:r>
      <w:r w:rsidR="00B3289B">
        <w:rPr>
          <w:szCs w:val="24"/>
        </w:rPr>
        <w:t>отборочную стадию</w:t>
      </w:r>
      <w:r w:rsidR="00B3289B" w:rsidRPr="007E69B1">
        <w:rPr>
          <w:szCs w:val="24"/>
        </w:rPr>
        <w:t>;</w:t>
      </w:r>
    </w:p>
    <w:p w:rsidR="00B3289B" w:rsidRPr="007E69B1" w:rsidRDefault="002D494F" w:rsidP="002D494F">
      <w:pPr>
        <w:pStyle w:val="21"/>
        <w:widowControl/>
        <w:tabs>
          <w:tab w:val="left" w:pos="1418"/>
        </w:tabs>
        <w:spacing w:before="120"/>
        <w:ind w:left="284" w:firstLine="0"/>
        <w:rPr>
          <w:szCs w:val="24"/>
        </w:rPr>
      </w:pPr>
      <w:r>
        <w:rPr>
          <w:szCs w:val="24"/>
        </w:rPr>
        <w:t xml:space="preserve">- </w:t>
      </w:r>
      <w:r w:rsidR="00B3289B">
        <w:rPr>
          <w:szCs w:val="24"/>
        </w:rPr>
        <w:t>оценочную стадию</w:t>
      </w:r>
      <w:r w:rsidR="00B3289B" w:rsidRPr="007E69B1">
        <w:rPr>
          <w:szCs w:val="24"/>
        </w:rPr>
        <w:t>.</w:t>
      </w:r>
    </w:p>
    <w:p w:rsidR="00B3289B" w:rsidRPr="007E69B1" w:rsidRDefault="002D494F" w:rsidP="002D494F">
      <w:pPr>
        <w:spacing w:before="120" w:line="240" w:lineRule="auto"/>
        <w:ind w:left="1135" w:hanging="1135"/>
        <w:rPr>
          <w:sz w:val="24"/>
          <w:szCs w:val="24"/>
        </w:rPr>
      </w:pPr>
      <w:r>
        <w:rPr>
          <w:sz w:val="24"/>
          <w:szCs w:val="24"/>
        </w:rPr>
        <w:t>14</w:t>
      </w:r>
      <w:r w:rsidR="00D944F2">
        <w:rPr>
          <w:sz w:val="24"/>
          <w:szCs w:val="24"/>
        </w:rPr>
        <w:t xml:space="preserve">.2. </w:t>
      </w:r>
      <w:r w:rsidR="00B3289B" w:rsidRPr="007E69B1">
        <w:rPr>
          <w:sz w:val="24"/>
          <w:szCs w:val="24"/>
        </w:rPr>
        <w:t xml:space="preserve">В рамках отборочной стадии </w:t>
      </w:r>
      <w:r w:rsidR="00B3289B">
        <w:rPr>
          <w:sz w:val="24"/>
          <w:szCs w:val="24"/>
        </w:rPr>
        <w:t>закупочная комиссия</w:t>
      </w:r>
      <w:r w:rsidR="00B3289B" w:rsidRPr="007E69B1">
        <w:rPr>
          <w:sz w:val="24"/>
          <w:szCs w:val="24"/>
        </w:rPr>
        <w:t xml:space="preserve"> проверяет:</w:t>
      </w:r>
    </w:p>
    <w:p w:rsidR="00B3289B" w:rsidRDefault="002D494F" w:rsidP="002D494F">
      <w:pPr>
        <w:spacing w:before="12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289B" w:rsidRPr="006B69D0">
        <w:rPr>
          <w:sz w:val="24"/>
          <w:szCs w:val="24"/>
        </w:rPr>
        <w:t xml:space="preserve">- Правильность оформления и подачи </w:t>
      </w:r>
      <w:r w:rsidR="00D944F2">
        <w:rPr>
          <w:sz w:val="24"/>
          <w:szCs w:val="24"/>
        </w:rPr>
        <w:t xml:space="preserve">заявки; </w:t>
      </w:r>
    </w:p>
    <w:p w:rsidR="00B3289B" w:rsidRDefault="00B3289B" w:rsidP="002D494F">
      <w:pPr>
        <w:spacing w:line="240" w:lineRule="auto"/>
        <w:ind w:left="426" w:firstLine="0"/>
        <w:rPr>
          <w:sz w:val="24"/>
          <w:szCs w:val="24"/>
        </w:rPr>
      </w:pPr>
      <w:r w:rsidRPr="006B69D0">
        <w:rPr>
          <w:sz w:val="24"/>
          <w:szCs w:val="24"/>
        </w:rPr>
        <w:t>- Соответствие технического предл</w:t>
      </w:r>
      <w:r>
        <w:rPr>
          <w:sz w:val="24"/>
          <w:szCs w:val="24"/>
        </w:rPr>
        <w:t>ожения</w:t>
      </w:r>
      <w:r w:rsidR="00D944F2">
        <w:rPr>
          <w:sz w:val="24"/>
          <w:szCs w:val="24"/>
        </w:rPr>
        <w:t xml:space="preserve"> Участников требованиям, установленным в извещении</w:t>
      </w:r>
      <w:r w:rsidR="00036A52">
        <w:rPr>
          <w:sz w:val="24"/>
          <w:szCs w:val="24"/>
        </w:rPr>
        <w:t>;</w:t>
      </w:r>
    </w:p>
    <w:p w:rsidR="00036A52" w:rsidRPr="007E69B1" w:rsidRDefault="002D494F" w:rsidP="002D494F">
      <w:pPr>
        <w:pStyle w:val="21"/>
        <w:widowControl/>
        <w:tabs>
          <w:tab w:val="left" w:pos="1418"/>
        </w:tabs>
        <w:ind w:left="426" w:firstLine="0"/>
        <w:rPr>
          <w:szCs w:val="24"/>
        </w:rPr>
      </w:pPr>
      <w:r>
        <w:rPr>
          <w:szCs w:val="24"/>
        </w:rPr>
        <w:t xml:space="preserve">- </w:t>
      </w:r>
      <w:r w:rsidR="00036A52">
        <w:rPr>
          <w:szCs w:val="24"/>
        </w:rPr>
        <w:t>Правоспособность Участников</w:t>
      </w:r>
      <w:r w:rsidR="00036A52" w:rsidRPr="007E69B1">
        <w:rPr>
          <w:szCs w:val="24"/>
        </w:rPr>
        <w:t>;</w:t>
      </w:r>
    </w:p>
    <w:p w:rsidR="00036A52" w:rsidRDefault="002D494F" w:rsidP="002D494F">
      <w:pPr>
        <w:spacing w:line="240" w:lineRule="auto"/>
        <w:ind w:left="284" w:firstLine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A52" w:rsidRPr="00036A52">
        <w:rPr>
          <w:sz w:val="24"/>
          <w:szCs w:val="24"/>
        </w:rPr>
        <w:t>Финансовую устойчивость Участников</w:t>
      </w:r>
      <w:r w:rsidR="00036A52">
        <w:rPr>
          <w:sz w:val="24"/>
          <w:szCs w:val="24"/>
        </w:rPr>
        <w:t>.</w:t>
      </w:r>
      <w:r w:rsidR="00036A52" w:rsidRPr="00036A52">
        <w:rPr>
          <w:sz w:val="24"/>
          <w:szCs w:val="24"/>
        </w:rPr>
        <w:t xml:space="preserve"> </w:t>
      </w:r>
    </w:p>
    <w:p w:rsidR="00036A52" w:rsidRDefault="002D494F" w:rsidP="002D494F">
      <w:pPr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14</w:t>
      </w:r>
      <w:r w:rsidR="00036A52">
        <w:rPr>
          <w:sz w:val="24"/>
          <w:szCs w:val="24"/>
        </w:rPr>
        <w:t xml:space="preserve">.3. </w:t>
      </w:r>
      <w:r w:rsidR="00036A52" w:rsidRPr="007E69B1">
        <w:rPr>
          <w:sz w:val="24"/>
          <w:szCs w:val="24"/>
        </w:rPr>
        <w:t xml:space="preserve">В рамках отборочной стадии </w:t>
      </w:r>
      <w:r w:rsidR="00036A52">
        <w:rPr>
          <w:sz w:val="24"/>
          <w:szCs w:val="24"/>
        </w:rPr>
        <w:t>закупочная комиссия</w:t>
      </w:r>
      <w:r w:rsidR="00036A52" w:rsidRPr="007E69B1">
        <w:rPr>
          <w:sz w:val="24"/>
          <w:szCs w:val="24"/>
        </w:rPr>
        <w:t xml:space="preserve"> может запросить у Участников разъяснения </w:t>
      </w:r>
      <w:r w:rsidR="00036A52">
        <w:rPr>
          <w:sz w:val="24"/>
          <w:szCs w:val="24"/>
        </w:rPr>
        <w:t>положений заявки</w:t>
      </w:r>
      <w:r w:rsidR="00036A52" w:rsidRPr="007E69B1">
        <w:rPr>
          <w:sz w:val="24"/>
          <w:szCs w:val="24"/>
        </w:rPr>
        <w:t xml:space="preserve">, в том числе представления отсутствующих документов. При этом </w:t>
      </w:r>
      <w:r w:rsidR="00036A52">
        <w:rPr>
          <w:sz w:val="24"/>
          <w:szCs w:val="24"/>
        </w:rPr>
        <w:t>закупочная комиссия</w:t>
      </w:r>
      <w:r w:rsidR="00036A52" w:rsidRPr="007E69B1">
        <w:rPr>
          <w:sz w:val="24"/>
          <w:szCs w:val="24"/>
        </w:rPr>
        <w:t xml:space="preserve"> не вправе запрашивать разъяснения или требовать документы, меняющие суть </w:t>
      </w:r>
      <w:r w:rsidR="00036A52">
        <w:rPr>
          <w:sz w:val="24"/>
          <w:szCs w:val="24"/>
        </w:rPr>
        <w:t>заявки</w:t>
      </w:r>
      <w:r w:rsidR="00036A52" w:rsidRPr="007E69B1">
        <w:rPr>
          <w:sz w:val="24"/>
          <w:szCs w:val="24"/>
        </w:rPr>
        <w:t>.</w:t>
      </w:r>
    </w:p>
    <w:p w:rsidR="00036A52" w:rsidRPr="00036A52" w:rsidRDefault="002D494F" w:rsidP="002D494F">
      <w:pPr>
        <w:pStyle w:val="af"/>
        <w:tabs>
          <w:tab w:val="left" w:pos="1260"/>
        </w:tabs>
        <w:autoSpaceDE w:val="0"/>
        <w:autoSpaceDN w:val="0"/>
        <w:adjustRightInd w:val="0"/>
        <w:spacing w:before="120" w:after="0" w:line="240" w:lineRule="auto"/>
        <w:ind w:left="426" w:hanging="426"/>
        <w:outlineLvl w:val="1"/>
        <w:rPr>
          <w:b/>
          <w:bCs/>
          <w:sz w:val="24"/>
          <w:szCs w:val="24"/>
        </w:rPr>
      </w:pPr>
      <w:r>
        <w:rPr>
          <w:sz w:val="24"/>
          <w:szCs w:val="24"/>
        </w:rPr>
        <w:t>14</w:t>
      </w:r>
      <w:r w:rsidR="00036A52" w:rsidRPr="00036A52">
        <w:rPr>
          <w:sz w:val="24"/>
          <w:szCs w:val="24"/>
        </w:rPr>
        <w:t xml:space="preserve">.4. При проведении отборочной стадии </w:t>
      </w:r>
      <w:r>
        <w:rPr>
          <w:sz w:val="24"/>
          <w:szCs w:val="24"/>
        </w:rPr>
        <w:t>Заказчик</w:t>
      </w:r>
      <w:r w:rsidR="00036A52" w:rsidRPr="00036A52">
        <w:rPr>
          <w:sz w:val="24"/>
          <w:szCs w:val="24"/>
        </w:rPr>
        <w:t xml:space="preserve"> вправе проверять соответствие предоставленных Участником заявлений, документов и информации действительности, в том числе путем направления запросов в государственные органы, лицам, указанным в заявке, а также проводить выездные проверки. При предоставлении заведомо ложных сведений или намеренном искажении информации или документов, приведенных в составе </w:t>
      </w:r>
      <w:r w:rsidR="00036A52">
        <w:rPr>
          <w:sz w:val="24"/>
          <w:szCs w:val="24"/>
        </w:rPr>
        <w:t>заявки</w:t>
      </w:r>
      <w:r w:rsidR="00036A52" w:rsidRPr="00036A52">
        <w:rPr>
          <w:sz w:val="24"/>
          <w:szCs w:val="24"/>
        </w:rPr>
        <w:t xml:space="preserve">, </w:t>
      </w:r>
      <w:r>
        <w:rPr>
          <w:sz w:val="24"/>
          <w:szCs w:val="24"/>
        </w:rPr>
        <w:t>Заказчик</w:t>
      </w:r>
      <w:r w:rsidR="00036A52" w:rsidRPr="00036A52">
        <w:rPr>
          <w:sz w:val="24"/>
          <w:szCs w:val="24"/>
        </w:rPr>
        <w:t xml:space="preserve"> имеет право отклонить </w:t>
      </w:r>
      <w:r w:rsidR="00036A52">
        <w:rPr>
          <w:sz w:val="24"/>
          <w:szCs w:val="24"/>
        </w:rPr>
        <w:t xml:space="preserve">заявку </w:t>
      </w:r>
      <w:r w:rsidR="00036A52" w:rsidRPr="00036A52">
        <w:rPr>
          <w:sz w:val="24"/>
          <w:szCs w:val="24"/>
        </w:rPr>
        <w:t>Участника от дальнейшего рассмотрения</w:t>
      </w:r>
      <w:r w:rsidR="00036A52">
        <w:rPr>
          <w:b/>
          <w:sz w:val="24"/>
          <w:szCs w:val="24"/>
        </w:rPr>
        <w:t>.</w:t>
      </w:r>
    </w:p>
    <w:p w:rsidR="00B3289B" w:rsidRPr="007E69B1" w:rsidRDefault="002D494F" w:rsidP="002D494F">
      <w:pPr>
        <w:spacing w:before="120" w:line="240" w:lineRule="auto"/>
        <w:ind w:left="426" w:hanging="426"/>
        <w:rPr>
          <w:sz w:val="24"/>
          <w:szCs w:val="24"/>
        </w:rPr>
      </w:pPr>
      <w:r w:rsidRPr="009E0158">
        <w:rPr>
          <w:sz w:val="24"/>
          <w:szCs w:val="24"/>
        </w:rPr>
        <w:t>14</w:t>
      </w:r>
      <w:r w:rsidR="00036A52" w:rsidRPr="009E0158">
        <w:rPr>
          <w:sz w:val="24"/>
          <w:szCs w:val="24"/>
        </w:rPr>
        <w:t xml:space="preserve">.5. </w:t>
      </w:r>
      <w:r w:rsidR="00B3289B" w:rsidRPr="007E69B1">
        <w:rPr>
          <w:sz w:val="24"/>
          <w:szCs w:val="24"/>
        </w:rPr>
        <w:t>По результатам проведения отборочной стадии</w:t>
      </w:r>
      <w:r w:rsidR="00B3289B" w:rsidRPr="00683096">
        <w:rPr>
          <w:sz w:val="24"/>
          <w:szCs w:val="24"/>
        </w:rPr>
        <w:t xml:space="preserve"> </w:t>
      </w:r>
      <w:r w:rsidR="00B3289B">
        <w:rPr>
          <w:sz w:val="24"/>
          <w:szCs w:val="24"/>
        </w:rPr>
        <w:t>закупочная комиссия</w:t>
      </w:r>
      <w:r w:rsidR="00B3289B" w:rsidRPr="007E69B1">
        <w:rPr>
          <w:sz w:val="24"/>
          <w:szCs w:val="24"/>
        </w:rPr>
        <w:t xml:space="preserve"> отклоняет </w:t>
      </w:r>
      <w:r w:rsidR="00036A52">
        <w:rPr>
          <w:sz w:val="24"/>
          <w:szCs w:val="24"/>
        </w:rPr>
        <w:t>заявки</w:t>
      </w:r>
      <w:r w:rsidR="00B3289B" w:rsidRPr="007E69B1">
        <w:rPr>
          <w:sz w:val="24"/>
          <w:szCs w:val="24"/>
        </w:rPr>
        <w:t>, которые:</w:t>
      </w:r>
    </w:p>
    <w:p w:rsidR="00B3289B" w:rsidRPr="00036A52" w:rsidRDefault="00B3289B" w:rsidP="00B3289B">
      <w:pPr>
        <w:pStyle w:val="21"/>
        <w:widowControl/>
        <w:numPr>
          <w:ilvl w:val="0"/>
          <w:numId w:val="7"/>
        </w:numPr>
        <w:tabs>
          <w:tab w:val="left" w:pos="1418"/>
        </w:tabs>
        <w:spacing w:before="120"/>
        <w:ind w:left="284" w:firstLine="851"/>
        <w:rPr>
          <w:szCs w:val="24"/>
        </w:rPr>
      </w:pPr>
      <w:r w:rsidRPr="00036A52">
        <w:rPr>
          <w:szCs w:val="24"/>
        </w:rPr>
        <w:t xml:space="preserve">в существенной мере не отвечают требованиям </w:t>
      </w:r>
      <w:r w:rsidR="00036A52">
        <w:rPr>
          <w:szCs w:val="24"/>
        </w:rPr>
        <w:t xml:space="preserve">настоящего извещения </w:t>
      </w:r>
      <w:r w:rsidRPr="00036A52">
        <w:rPr>
          <w:szCs w:val="24"/>
        </w:rPr>
        <w:t>к</w:t>
      </w:r>
      <w:r w:rsidR="00036A52">
        <w:rPr>
          <w:szCs w:val="24"/>
        </w:rPr>
        <w:t xml:space="preserve"> оформлению и подаче;</w:t>
      </w:r>
    </w:p>
    <w:p w:rsidR="00B3289B" w:rsidRDefault="00B3289B" w:rsidP="00B3289B">
      <w:pPr>
        <w:pStyle w:val="21"/>
        <w:widowControl/>
        <w:numPr>
          <w:ilvl w:val="0"/>
          <w:numId w:val="7"/>
        </w:numPr>
        <w:tabs>
          <w:tab w:val="left" w:pos="1418"/>
        </w:tabs>
        <w:ind w:left="284" w:firstLine="851"/>
        <w:rPr>
          <w:szCs w:val="24"/>
        </w:rPr>
      </w:pPr>
      <w:r w:rsidRPr="00036A52">
        <w:rPr>
          <w:szCs w:val="24"/>
        </w:rPr>
        <w:t>содержат предложения, по существу не отвечающие техническим, коммерческим или договорным требованиям настоящ</w:t>
      </w:r>
      <w:r w:rsidR="00036A52">
        <w:rPr>
          <w:szCs w:val="24"/>
        </w:rPr>
        <w:t>его извещения.</w:t>
      </w:r>
    </w:p>
    <w:p w:rsidR="00B3289B" w:rsidRDefault="00BB5771" w:rsidP="009E0158">
      <w:pPr>
        <w:pStyle w:val="21"/>
        <w:widowControl/>
        <w:spacing w:before="120"/>
        <w:ind w:left="426" w:hanging="426"/>
        <w:rPr>
          <w:szCs w:val="24"/>
        </w:rPr>
      </w:pPr>
      <w:r w:rsidRPr="009E0158">
        <w:t>14</w:t>
      </w:r>
      <w:r w:rsidR="008C0B0A">
        <w:t>.6</w:t>
      </w:r>
      <w:r w:rsidR="00036A52" w:rsidRPr="009E0158">
        <w:t xml:space="preserve">. </w:t>
      </w:r>
      <w:r w:rsidR="009259FF">
        <w:rPr>
          <w:szCs w:val="24"/>
        </w:rPr>
        <w:t>П</w:t>
      </w:r>
      <w:r w:rsidR="00B3289B" w:rsidRPr="00F5545D">
        <w:rPr>
          <w:szCs w:val="24"/>
        </w:rPr>
        <w:t xml:space="preserve">о результатам рассмотрения </w:t>
      </w:r>
      <w:r w:rsidR="009259FF">
        <w:rPr>
          <w:szCs w:val="24"/>
        </w:rPr>
        <w:t>заявок</w:t>
      </w:r>
      <w:r w:rsidR="00B3289B" w:rsidRPr="00F5545D">
        <w:rPr>
          <w:szCs w:val="24"/>
        </w:rPr>
        <w:t xml:space="preserve"> Участников, </w:t>
      </w:r>
      <w:r>
        <w:rPr>
          <w:szCs w:val="24"/>
        </w:rPr>
        <w:t>Заказчик</w:t>
      </w:r>
      <w:r w:rsidR="00B3289B" w:rsidRPr="00F5545D">
        <w:rPr>
          <w:szCs w:val="24"/>
        </w:rPr>
        <w:t xml:space="preserve"> публикует на электронной площадке Сбербанк-АСТ протокол рассмотрения </w:t>
      </w:r>
      <w:r w:rsidR="009259FF">
        <w:rPr>
          <w:szCs w:val="24"/>
        </w:rPr>
        <w:t xml:space="preserve">заявок </w:t>
      </w:r>
      <w:r w:rsidR="00B3289B" w:rsidRPr="00F5545D">
        <w:rPr>
          <w:szCs w:val="24"/>
        </w:rPr>
        <w:t>Участников</w:t>
      </w:r>
      <w:r w:rsidR="00B3289B">
        <w:rPr>
          <w:szCs w:val="24"/>
        </w:rPr>
        <w:t>.</w:t>
      </w:r>
      <w:r w:rsidR="00B3289B" w:rsidRPr="00F5545D">
        <w:rPr>
          <w:szCs w:val="24"/>
        </w:rPr>
        <w:t xml:space="preserve"> </w:t>
      </w:r>
    </w:p>
    <w:p w:rsidR="00133683" w:rsidRDefault="008C0B0A" w:rsidP="009E0158">
      <w:pPr>
        <w:pStyle w:val="21"/>
        <w:widowControl/>
        <w:spacing w:before="120"/>
        <w:ind w:left="426" w:hanging="426"/>
        <w:rPr>
          <w:szCs w:val="24"/>
        </w:rPr>
      </w:pPr>
      <w:r>
        <w:rPr>
          <w:szCs w:val="24"/>
        </w:rPr>
        <w:t>14.7</w:t>
      </w:r>
      <w:r w:rsidR="00133683">
        <w:rPr>
          <w:szCs w:val="24"/>
        </w:rPr>
        <w:t>. В рамках оценочной стадии Заказчик ранжирует заявки участников по возрастанию ценовых предложений. Заявке участника, предложившего наименьшую цену договора</w:t>
      </w:r>
      <w:r w:rsidR="00C46ADB">
        <w:rPr>
          <w:szCs w:val="24"/>
        </w:rPr>
        <w:t>,</w:t>
      </w:r>
      <w:r w:rsidR="00133683">
        <w:rPr>
          <w:szCs w:val="24"/>
        </w:rPr>
        <w:t xml:space="preserve"> присваивается </w:t>
      </w:r>
      <w:r w:rsidR="00C46ADB">
        <w:rPr>
          <w:szCs w:val="24"/>
        </w:rPr>
        <w:t>первый номер.</w:t>
      </w:r>
    </w:p>
    <w:p w:rsidR="00C46ADB" w:rsidRDefault="008C0B0A" w:rsidP="00C46ADB">
      <w:pPr>
        <w:pStyle w:val="21"/>
        <w:widowControl/>
        <w:spacing w:before="120"/>
        <w:ind w:left="426" w:hanging="426"/>
        <w:rPr>
          <w:szCs w:val="24"/>
        </w:rPr>
      </w:pPr>
      <w:r>
        <w:rPr>
          <w:szCs w:val="24"/>
        </w:rPr>
        <w:t>14.8</w:t>
      </w:r>
      <w:r w:rsidR="00C46ADB">
        <w:rPr>
          <w:szCs w:val="24"/>
        </w:rPr>
        <w:t xml:space="preserve">. В случае если в заявке Участника содержится предложение с демпинговой ценой договора, Заказчик вправе принять решение о запросе разъяснений порядка ценообразования такого ценового предложения. </w:t>
      </w:r>
      <w:bookmarkStart w:id="43" w:name="_Ref55280461"/>
      <w:bookmarkStart w:id="44" w:name="_Toc55285354"/>
      <w:bookmarkStart w:id="45" w:name="_Toc55305386"/>
      <w:bookmarkStart w:id="46" w:name="_Toc57314657"/>
      <w:bookmarkStart w:id="47" w:name="_Toc69728971"/>
      <w:bookmarkStart w:id="48" w:name="_Toc98251735"/>
      <w:bookmarkStart w:id="49" w:name="_Toc200440627"/>
      <w:bookmarkStart w:id="50" w:name="_Toc200441680"/>
      <w:bookmarkStart w:id="51" w:name="_Toc200441831"/>
      <w:bookmarkStart w:id="52" w:name="_Toc200597913"/>
      <w:bookmarkStart w:id="53" w:name="_Toc202243099"/>
      <w:bookmarkStart w:id="54" w:name="_Toc202247486"/>
      <w:bookmarkStart w:id="55" w:name="_Toc345570183"/>
      <w:bookmarkStart w:id="56" w:name="_Toc346098383"/>
      <w:r w:rsidR="00C46ADB">
        <w:rPr>
          <w:szCs w:val="24"/>
        </w:rPr>
        <w:t>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необоснованной, заявка такого Участника отклоняется.</w:t>
      </w:r>
    </w:p>
    <w:p w:rsidR="009857EB" w:rsidRPr="00EE1352" w:rsidRDefault="00BB5771" w:rsidP="00C46ADB">
      <w:pPr>
        <w:pStyle w:val="21"/>
        <w:widowControl/>
        <w:spacing w:before="120"/>
        <w:ind w:left="426" w:hanging="426"/>
        <w:rPr>
          <w:b/>
          <w:szCs w:val="24"/>
        </w:rPr>
      </w:pPr>
      <w:r>
        <w:rPr>
          <w:b/>
          <w:szCs w:val="24"/>
        </w:rPr>
        <w:t>15</w:t>
      </w:r>
      <w:r w:rsidR="009259FF">
        <w:rPr>
          <w:b/>
          <w:szCs w:val="24"/>
        </w:rPr>
        <w:t xml:space="preserve">. </w:t>
      </w:r>
      <w:bookmarkStart w:id="57" w:name="_Ref167268476"/>
      <w:bookmarkStart w:id="58" w:name="_Toc175749008"/>
      <w:bookmarkStart w:id="59" w:name="_Toc98254005"/>
      <w:bookmarkStart w:id="60" w:name="_Toc200440628"/>
      <w:bookmarkStart w:id="61" w:name="_Toc200441681"/>
      <w:bookmarkStart w:id="62" w:name="_Toc200441832"/>
      <w:bookmarkStart w:id="63" w:name="_Toc200597914"/>
      <w:bookmarkStart w:id="64" w:name="_Toc202243100"/>
      <w:bookmarkStart w:id="65" w:name="_Toc202247487"/>
      <w:bookmarkStart w:id="66" w:name="_Toc345570184"/>
      <w:bookmarkStart w:id="67" w:name="_Toc346098384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="009259FF">
        <w:rPr>
          <w:b/>
          <w:szCs w:val="24"/>
        </w:rPr>
        <w:t xml:space="preserve"> О</w:t>
      </w:r>
      <w:r w:rsidR="009857EB" w:rsidRPr="00EE1352">
        <w:rPr>
          <w:b/>
          <w:szCs w:val="24"/>
        </w:rPr>
        <w:t>пределение Победителя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9857EB" w:rsidRDefault="007E4CDB" w:rsidP="00BB5771">
      <w:pPr>
        <w:tabs>
          <w:tab w:val="left" w:pos="426"/>
          <w:tab w:val="num" w:pos="1855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15</w:t>
      </w:r>
      <w:r w:rsidR="009259FF">
        <w:rPr>
          <w:sz w:val="24"/>
          <w:szCs w:val="24"/>
        </w:rPr>
        <w:t xml:space="preserve">.1. </w:t>
      </w:r>
      <w:r w:rsidR="009857EB">
        <w:rPr>
          <w:sz w:val="24"/>
          <w:szCs w:val="24"/>
        </w:rPr>
        <w:t>Закупочная комиссия</w:t>
      </w:r>
      <w:r w:rsidR="009857EB" w:rsidRPr="00EE1352">
        <w:rPr>
          <w:sz w:val="24"/>
          <w:szCs w:val="24"/>
        </w:rPr>
        <w:t xml:space="preserve"> на своем заседании определяет Победителя Запроса </w:t>
      </w:r>
      <w:r w:rsidR="009259FF">
        <w:rPr>
          <w:sz w:val="24"/>
          <w:szCs w:val="24"/>
        </w:rPr>
        <w:t>котировок</w:t>
      </w:r>
      <w:r w:rsidR="009857EB" w:rsidRPr="00EE1352">
        <w:rPr>
          <w:sz w:val="24"/>
          <w:szCs w:val="24"/>
        </w:rPr>
        <w:t xml:space="preserve"> как Участника, </w:t>
      </w:r>
      <w:r w:rsidR="003D66DE">
        <w:rPr>
          <w:sz w:val="24"/>
          <w:szCs w:val="24"/>
        </w:rPr>
        <w:t>заявка которого соответствует требованиям, установленным извещением о проведении запроса котировок, и содержит наиболее низкую цену договора.</w:t>
      </w:r>
    </w:p>
    <w:p w:rsidR="009857EB" w:rsidRDefault="007E4CDB" w:rsidP="00BB5771">
      <w:pPr>
        <w:tabs>
          <w:tab w:val="left" w:pos="426"/>
          <w:tab w:val="num" w:pos="1855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15</w:t>
      </w:r>
      <w:r w:rsidR="003D66DE">
        <w:rPr>
          <w:sz w:val="24"/>
          <w:szCs w:val="24"/>
        </w:rPr>
        <w:t xml:space="preserve">.2. </w:t>
      </w:r>
      <w:r w:rsidR="009857EB" w:rsidRPr="00EE1352">
        <w:rPr>
          <w:sz w:val="24"/>
          <w:szCs w:val="24"/>
        </w:rPr>
        <w:t xml:space="preserve">Решение  </w:t>
      </w:r>
      <w:r w:rsidR="009857EB">
        <w:rPr>
          <w:sz w:val="24"/>
          <w:szCs w:val="24"/>
        </w:rPr>
        <w:t>закупочной комиссии</w:t>
      </w:r>
      <w:r w:rsidR="009857EB" w:rsidRPr="00EE1352">
        <w:rPr>
          <w:sz w:val="24"/>
          <w:szCs w:val="24"/>
        </w:rPr>
        <w:t xml:space="preserve"> по подведению итогов Запроса </w:t>
      </w:r>
      <w:r w:rsidR="003D66DE">
        <w:rPr>
          <w:sz w:val="24"/>
          <w:szCs w:val="24"/>
        </w:rPr>
        <w:t>котировок</w:t>
      </w:r>
      <w:r w:rsidR="009857EB" w:rsidRPr="00EE1352">
        <w:rPr>
          <w:sz w:val="24"/>
          <w:szCs w:val="24"/>
        </w:rPr>
        <w:t xml:space="preserve"> оформляется </w:t>
      </w:r>
      <w:r w:rsidR="003D66DE">
        <w:rPr>
          <w:sz w:val="24"/>
          <w:szCs w:val="24"/>
        </w:rPr>
        <w:t xml:space="preserve">итоговым </w:t>
      </w:r>
      <w:r w:rsidR="009857EB" w:rsidRPr="00EE1352">
        <w:rPr>
          <w:sz w:val="24"/>
          <w:szCs w:val="24"/>
        </w:rPr>
        <w:t>протоколом заседания</w:t>
      </w:r>
      <w:r w:rsidR="009857EB">
        <w:rPr>
          <w:sz w:val="24"/>
          <w:szCs w:val="24"/>
        </w:rPr>
        <w:t xml:space="preserve"> закупочной комиссии</w:t>
      </w:r>
      <w:r w:rsidR="009857EB" w:rsidRPr="00EE1352">
        <w:rPr>
          <w:sz w:val="24"/>
          <w:szCs w:val="24"/>
        </w:rPr>
        <w:t xml:space="preserve">. Участники незамедлительно уведомляются об итогах запроса </w:t>
      </w:r>
      <w:r w:rsidR="003D66DE">
        <w:rPr>
          <w:sz w:val="24"/>
          <w:szCs w:val="24"/>
        </w:rPr>
        <w:t>котировок</w:t>
      </w:r>
      <w:r w:rsidR="009857EB" w:rsidRPr="00EE1352">
        <w:rPr>
          <w:sz w:val="24"/>
          <w:szCs w:val="24"/>
        </w:rPr>
        <w:t xml:space="preserve"> системой </w:t>
      </w:r>
      <w:r w:rsidR="009857EB">
        <w:rPr>
          <w:sz w:val="24"/>
          <w:szCs w:val="24"/>
        </w:rPr>
        <w:t>Сбербанк-АСТ</w:t>
      </w:r>
      <w:r w:rsidR="009857EB" w:rsidRPr="00EE1352">
        <w:rPr>
          <w:sz w:val="24"/>
          <w:szCs w:val="24"/>
        </w:rPr>
        <w:t xml:space="preserve"> согласно правилам данной системы.</w:t>
      </w:r>
    </w:p>
    <w:p w:rsidR="009857EB" w:rsidRDefault="007E4CDB" w:rsidP="00BB5771">
      <w:pPr>
        <w:pStyle w:val="af"/>
        <w:autoSpaceDE w:val="0"/>
        <w:autoSpaceDN w:val="0"/>
        <w:adjustRightInd w:val="0"/>
        <w:spacing w:before="120" w:after="0" w:line="240" w:lineRule="auto"/>
        <w:ind w:left="426" w:hanging="426"/>
        <w:outlineLvl w:val="1"/>
        <w:rPr>
          <w:b/>
          <w:sz w:val="24"/>
          <w:szCs w:val="24"/>
        </w:rPr>
      </w:pPr>
      <w:bookmarkStart w:id="68" w:name="_Toc175749009"/>
      <w:bookmarkStart w:id="69" w:name="_Toc98254006"/>
      <w:bookmarkStart w:id="70" w:name="_Toc200440629"/>
      <w:bookmarkStart w:id="71" w:name="_Toc200441682"/>
      <w:bookmarkStart w:id="72" w:name="_Toc200441833"/>
      <w:bookmarkStart w:id="73" w:name="_Toc200597915"/>
      <w:bookmarkStart w:id="74" w:name="_Toc202243101"/>
      <w:bookmarkStart w:id="75" w:name="_Toc202247488"/>
      <w:bookmarkStart w:id="76" w:name="_Toc345570185"/>
      <w:bookmarkStart w:id="77" w:name="_Toc346098385"/>
      <w:r>
        <w:rPr>
          <w:b/>
          <w:sz w:val="24"/>
          <w:szCs w:val="24"/>
        </w:rPr>
        <w:t>16</w:t>
      </w:r>
      <w:r w:rsidR="003D66DE">
        <w:rPr>
          <w:b/>
          <w:sz w:val="24"/>
          <w:szCs w:val="24"/>
        </w:rPr>
        <w:t xml:space="preserve">. </w:t>
      </w:r>
      <w:r w:rsidR="009857EB" w:rsidRPr="00A75996">
        <w:rPr>
          <w:b/>
          <w:sz w:val="24"/>
          <w:szCs w:val="24"/>
        </w:rPr>
        <w:t>Подписание Договора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9857EB" w:rsidRDefault="007E4CDB" w:rsidP="00BB5771">
      <w:pPr>
        <w:tabs>
          <w:tab w:val="num" w:pos="1855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 w:rsidR="003D66DE">
        <w:rPr>
          <w:sz w:val="24"/>
          <w:szCs w:val="24"/>
        </w:rPr>
        <w:t xml:space="preserve">.1. </w:t>
      </w:r>
      <w:r w:rsidR="009857EB" w:rsidRPr="007E69B1">
        <w:rPr>
          <w:sz w:val="24"/>
          <w:szCs w:val="24"/>
        </w:rPr>
        <w:t xml:space="preserve">Договор между Заказчиком и Победителем подписывается </w:t>
      </w:r>
      <w:r w:rsidR="009857EB">
        <w:rPr>
          <w:sz w:val="24"/>
          <w:szCs w:val="24"/>
        </w:rPr>
        <w:t>не ранее 10 и не позднее 20</w:t>
      </w:r>
      <w:r w:rsidR="009857EB" w:rsidRPr="001822C7">
        <w:rPr>
          <w:sz w:val="24"/>
          <w:szCs w:val="24"/>
        </w:rPr>
        <w:t xml:space="preserve"> дней</w:t>
      </w:r>
      <w:r w:rsidR="009857EB" w:rsidRPr="007E69B1">
        <w:rPr>
          <w:sz w:val="24"/>
          <w:szCs w:val="24"/>
        </w:rPr>
        <w:t xml:space="preserve"> </w:t>
      </w:r>
      <w:r w:rsidR="009857EB">
        <w:rPr>
          <w:sz w:val="24"/>
          <w:szCs w:val="24"/>
        </w:rPr>
        <w:t>с момента публикации в Единой информационной системе итогового протокола</w:t>
      </w:r>
      <w:r w:rsidR="009857EB" w:rsidRPr="007E69B1">
        <w:rPr>
          <w:sz w:val="24"/>
          <w:szCs w:val="24"/>
        </w:rPr>
        <w:t>.</w:t>
      </w:r>
    </w:p>
    <w:p w:rsidR="009857EB" w:rsidRPr="00D32382" w:rsidRDefault="007E4CDB" w:rsidP="00BB5771">
      <w:pPr>
        <w:tabs>
          <w:tab w:val="num" w:pos="1855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16</w:t>
      </w:r>
      <w:r w:rsidR="003D66DE">
        <w:rPr>
          <w:sz w:val="24"/>
          <w:szCs w:val="24"/>
        </w:rPr>
        <w:t xml:space="preserve">.2. </w:t>
      </w:r>
      <w:r w:rsidR="009857EB" w:rsidRPr="00D32382">
        <w:rPr>
          <w:sz w:val="24"/>
          <w:szCs w:val="24"/>
        </w:rPr>
        <w:t>По всем вопросам, не нашедшим отра</w:t>
      </w:r>
      <w:r w:rsidR="00BB5771">
        <w:rPr>
          <w:sz w:val="24"/>
          <w:szCs w:val="24"/>
        </w:rPr>
        <w:t>жение в извещении о проведении з</w:t>
      </w:r>
      <w:r w:rsidR="009857EB" w:rsidRPr="00D32382">
        <w:rPr>
          <w:sz w:val="24"/>
          <w:szCs w:val="24"/>
        </w:rPr>
        <w:t xml:space="preserve">апроса </w:t>
      </w:r>
      <w:r w:rsidR="003D66DE">
        <w:rPr>
          <w:sz w:val="24"/>
          <w:szCs w:val="24"/>
        </w:rPr>
        <w:t>котировок</w:t>
      </w:r>
      <w:r w:rsidR="009857EB" w:rsidRPr="00D32382">
        <w:rPr>
          <w:sz w:val="24"/>
          <w:szCs w:val="24"/>
        </w:rPr>
        <w:t xml:space="preserve">, </w:t>
      </w:r>
      <w:r w:rsidR="003D66DE">
        <w:rPr>
          <w:sz w:val="24"/>
          <w:szCs w:val="24"/>
        </w:rPr>
        <w:t>заявке</w:t>
      </w:r>
      <w:r w:rsidR="009857EB" w:rsidRPr="00D32382">
        <w:rPr>
          <w:sz w:val="24"/>
          <w:szCs w:val="24"/>
        </w:rPr>
        <w:t xml:space="preserve"> Победителя, стороны имеют право вступить в преддоговорные переговоры, по</w:t>
      </w:r>
      <w:r w:rsidR="009857EB">
        <w:rPr>
          <w:sz w:val="24"/>
          <w:szCs w:val="24"/>
        </w:rPr>
        <w:t xml:space="preserve"> </w:t>
      </w:r>
      <w:r w:rsidR="009857EB" w:rsidRPr="00D32382">
        <w:rPr>
          <w:sz w:val="24"/>
          <w:szCs w:val="24"/>
        </w:rPr>
        <w:t xml:space="preserve"> результатам преддоговорных переговоров стороны подписывают протокол преддоговорных переговоров. При проведении преддоговорных переговоров не допускается изменение существенных условий </w:t>
      </w:r>
      <w:r w:rsidR="003D66DE">
        <w:rPr>
          <w:sz w:val="24"/>
          <w:szCs w:val="24"/>
        </w:rPr>
        <w:t>извещения</w:t>
      </w:r>
      <w:r w:rsidR="009857EB" w:rsidRPr="00D32382">
        <w:rPr>
          <w:sz w:val="24"/>
          <w:szCs w:val="24"/>
        </w:rPr>
        <w:t xml:space="preserve"> и </w:t>
      </w:r>
      <w:r w:rsidR="003D66DE">
        <w:rPr>
          <w:sz w:val="24"/>
          <w:szCs w:val="24"/>
        </w:rPr>
        <w:t>заявки</w:t>
      </w:r>
      <w:r w:rsidR="009857EB" w:rsidRPr="00D32382">
        <w:rPr>
          <w:sz w:val="24"/>
          <w:szCs w:val="24"/>
        </w:rPr>
        <w:t xml:space="preserve"> Победителя.</w:t>
      </w:r>
    </w:p>
    <w:p w:rsidR="009857EB" w:rsidRDefault="007E4CDB" w:rsidP="00BB5771">
      <w:pPr>
        <w:tabs>
          <w:tab w:val="num" w:pos="1855"/>
        </w:tabs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16</w:t>
      </w:r>
      <w:r w:rsidR="003D66DE">
        <w:rPr>
          <w:sz w:val="24"/>
          <w:szCs w:val="24"/>
        </w:rPr>
        <w:t xml:space="preserve">.3. </w:t>
      </w:r>
      <w:r w:rsidR="009857EB">
        <w:rPr>
          <w:sz w:val="24"/>
          <w:szCs w:val="24"/>
        </w:rPr>
        <w:t>В случае</w:t>
      </w:r>
      <w:r w:rsidR="009857EB" w:rsidRPr="00A75996">
        <w:rPr>
          <w:sz w:val="24"/>
          <w:szCs w:val="24"/>
        </w:rPr>
        <w:t xml:space="preserve"> если Победитель запроса </w:t>
      </w:r>
      <w:r w:rsidR="003D66DE">
        <w:rPr>
          <w:sz w:val="24"/>
          <w:szCs w:val="24"/>
        </w:rPr>
        <w:t xml:space="preserve">котировок </w:t>
      </w:r>
      <w:r w:rsidR="009857EB" w:rsidRPr="00A75996">
        <w:rPr>
          <w:sz w:val="24"/>
          <w:szCs w:val="24"/>
        </w:rPr>
        <w:t xml:space="preserve">не подпишет Договор в установленные </w:t>
      </w:r>
      <w:r w:rsidR="003D66DE">
        <w:rPr>
          <w:sz w:val="24"/>
          <w:szCs w:val="24"/>
        </w:rPr>
        <w:t>законодательством сроки,</w:t>
      </w:r>
      <w:r w:rsidR="009857EB" w:rsidRPr="00A75996">
        <w:rPr>
          <w:sz w:val="24"/>
          <w:szCs w:val="24"/>
        </w:rPr>
        <w:t xml:space="preserve"> он утрачивает статус Победителя, а Организатор имеет право </w:t>
      </w:r>
      <w:r w:rsidR="003D66DE">
        <w:rPr>
          <w:sz w:val="24"/>
          <w:szCs w:val="24"/>
        </w:rPr>
        <w:t>заключить договор с участником, занявшим 2 место.</w:t>
      </w:r>
    </w:p>
    <w:p w:rsidR="0019587B" w:rsidRPr="00BB5771" w:rsidRDefault="003D66DE" w:rsidP="00BB5771">
      <w:pPr>
        <w:pStyle w:val="ac"/>
        <w:spacing w:before="120" w:after="60"/>
        <w:ind w:left="425" w:hanging="425"/>
        <w:contextualSpacing w:val="0"/>
        <w:jc w:val="both"/>
        <w:outlineLvl w:val="0"/>
        <w:rPr>
          <w:b/>
        </w:rPr>
      </w:pPr>
      <w:r w:rsidRPr="00BB5771">
        <w:rPr>
          <w:b/>
        </w:rPr>
        <w:t>1</w:t>
      </w:r>
      <w:r w:rsidR="007E4CDB">
        <w:rPr>
          <w:b/>
        </w:rPr>
        <w:t>7</w:t>
      </w:r>
      <w:r w:rsidR="00C07827" w:rsidRPr="00BB5771">
        <w:rPr>
          <w:b/>
        </w:rPr>
        <w:t xml:space="preserve">.    </w:t>
      </w:r>
      <w:r w:rsidR="0019587B" w:rsidRPr="00BB5771">
        <w:rPr>
          <w:b/>
        </w:rPr>
        <w:t xml:space="preserve">Срок, место и порядок предоставления </w:t>
      </w:r>
      <w:r w:rsidRPr="00BB5771">
        <w:rPr>
          <w:b/>
        </w:rPr>
        <w:t>извещения о проведении запроса котировок</w:t>
      </w:r>
      <w:r w:rsidR="0019587B" w:rsidRPr="00BB5771">
        <w:rPr>
          <w:b/>
        </w:rPr>
        <w:t>:</w:t>
      </w:r>
    </w:p>
    <w:p w:rsidR="0019587B" w:rsidRPr="00BB5771" w:rsidRDefault="00C07827" w:rsidP="00C07827">
      <w:pPr>
        <w:pStyle w:val="ab"/>
        <w:spacing w:after="60" w:line="240" w:lineRule="auto"/>
        <w:ind w:left="426" w:hanging="426"/>
        <w:rPr>
          <w:sz w:val="24"/>
        </w:rPr>
      </w:pPr>
      <w:r w:rsidRPr="00BB5771">
        <w:rPr>
          <w:sz w:val="24"/>
        </w:rPr>
        <w:t xml:space="preserve">       </w:t>
      </w:r>
      <w:r w:rsidR="007C0A94" w:rsidRPr="00BB5771">
        <w:rPr>
          <w:sz w:val="24"/>
        </w:rPr>
        <w:t xml:space="preserve"> </w:t>
      </w:r>
      <w:r w:rsidR="002A36A1" w:rsidRPr="00BB5771">
        <w:rPr>
          <w:sz w:val="24"/>
        </w:rPr>
        <w:t>Настоящее извещение</w:t>
      </w:r>
      <w:r w:rsidR="007C0A94" w:rsidRPr="00BB5771">
        <w:rPr>
          <w:sz w:val="24"/>
        </w:rPr>
        <w:t xml:space="preserve">, а также проект </w:t>
      </w:r>
      <w:r w:rsidR="0019587B" w:rsidRPr="00BB5771">
        <w:rPr>
          <w:sz w:val="24"/>
        </w:rPr>
        <w:t xml:space="preserve"> </w:t>
      </w:r>
      <w:r w:rsidR="007C0A94" w:rsidRPr="00BB5771">
        <w:rPr>
          <w:sz w:val="24"/>
        </w:rPr>
        <w:t xml:space="preserve">договора, являющийся неотъемлемой его частью </w:t>
      </w:r>
      <w:r w:rsidR="0019587B" w:rsidRPr="00BB5771">
        <w:rPr>
          <w:sz w:val="24"/>
        </w:rPr>
        <w:t xml:space="preserve">находится в открытом доступе на </w:t>
      </w:r>
      <w:r w:rsidR="00D40892" w:rsidRPr="00BB5771">
        <w:rPr>
          <w:sz w:val="24"/>
        </w:rPr>
        <w:t>электронной  площадке Сбербанк-АСТ (</w:t>
      </w:r>
      <w:hyperlink r:id="rId9" w:history="1">
        <w:r w:rsidR="00D40892" w:rsidRPr="00BB5771">
          <w:rPr>
            <w:rStyle w:val="a7"/>
            <w:color w:val="000000"/>
            <w:sz w:val="24"/>
            <w:lang w:val="en-US"/>
          </w:rPr>
          <w:t>utp</w:t>
        </w:r>
        <w:r w:rsidR="00D40892" w:rsidRPr="00BB5771">
          <w:rPr>
            <w:rStyle w:val="a7"/>
            <w:color w:val="000000"/>
            <w:sz w:val="24"/>
          </w:rPr>
          <w:t>.</w:t>
        </w:r>
        <w:r w:rsidR="00D40892" w:rsidRPr="00BB5771">
          <w:rPr>
            <w:rStyle w:val="a7"/>
            <w:color w:val="000000"/>
            <w:sz w:val="24"/>
            <w:lang w:val="en-US"/>
          </w:rPr>
          <w:t>sberbank</w:t>
        </w:r>
        <w:r w:rsidR="00D40892" w:rsidRPr="00BB5771">
          <w:rPr>
            <w:rStyle w:val="a7"/>
            <w:color w:val="000000"/>
            <w:sz w:val="24"/>
          </w:rPr>
          <w:t>-</w:t>
        </w:r>
        <w:r w:rsidR="00D40892" w:rsidRPr="00BB5771">
          <w:rPr>
            <w:rStyle w:val="a7"/>
            <w:color w:val="000000"/>
            <w:sz w:val="24"/>
            <w:lang w:val="en-US"/>
          </w:rPr>
          <w:t>ast</w:t>
        </w:r>
        <w:r w:rsidR="00D40892" w:rsidRPr="00BB5771">
          <w:rPr>
            <w:rStyle w:val="a7"/>
            <w:color w:val="000000"/>
            <w:sz w:val="24"/>
          </w:rPr>
          <w:t>.ru</w:t>
        </w:r>
      </w:hyperlink>
      <w:r w:rsidR="00D40892" w:rsidRPr="00BB5771">
        <w:rPr>
          <w:sz w:val="24"/>
        </w:rPr>
        <w:t xml:space="preserve">), </w:t>
      </w:r>
      <w:r w:rsidR="002A36A1" w:rsidRPr="00BB5771">
        <w:rPr>
          <w:sz w:val="24"/>
        </w:rPr>
        <w:t xml:space="preserve">официальном сайте ЕИС </w:t>
      </w:r>
      <w:hyperlink r:id="rId10" w:history="1">
        <w:r w:rsidR="00D40892" w:rsidRPr="00BB5771">
          <w:rPr>
            <w:rStyle w:val="a7"/>
            <w:color w:val="000000" w:themeColor="text1"/>
            <w:sz w:val="24"/>
            <w:lang w:val="en-US"/>
          </w:rPr>
          <w:t>www</w:t>
        </w:r>
        <w:r w:rsidR="00D40892" w:rsidRPr="00BB5771">
          <w:rPr>
            <w:rStyle w:val="a7"/>
            <w:color w:val="000000" w:themeColor="text1"/>
            <w:sz w:val="24"/>
          </w:rPr>
          <w:t>.zakupki.gov.ru</w:t>
        </w:r>
      </w:hyperlink>
      <w:r w:rsidR="00D40892" w:rsidRPr="00BB5771">
        <w:rPr>
          <w:sz w:val="24"/>
        </w:rPr>
        <w:t xml:space="preserve">, </w:t>
      </w:r>
      <w:r w:rsidR="002A36A1" w:rsidRPr="00BB5771">
        <w:rPr>
          <w:sz w:val="24"/>
        </w:rPr>
        <w:t xml:space="preserve">официальном сайте ПАО «Калужская сбытовая компания» </w:t>
      </w:r>
      <w:hyperlink r:id="rId11" w:history="1">
        <w:r w:rsidR="00D40892" w:rsidRPr="00BB5771">
          <w:rPr>
            <w:rStyle w:val="a7"/>
            <w:sz w:val="24"/>
          </w:rPr>
          <w:t>www.ksc.kaluga.ru</w:t>
        </w:r>
      </w:hyperlink>
      <w:r w:rsidR="00D40892" w:rsidRPr="00BB5771">
        <w:rPr>
          <w:color w:val="000000" w:themeColor="text1"/>
          <w:sz w:val="24"/>
          <w:u w:val="single"/>
        </w:rPr>
        <w:t xml:space="preserve"> </w:t>
      </w:r>
      <w:r w:rsidR="001F6E4C" w:rsidRPr="00BB5771">
        <w:rPr>
          <w:sz w:val="24"/>
        </w:rPr>
        <w:t>.</w:t>
      </w:r>
      <w:r w:rsidR="0019587B" w:rsidRPr="00BB5771">
        <w:rPr>
          <w:sz w:val="24"/>
        </w:rPr>
        <w:t xml:space="preserve"> Плата за предоставление </w:t>
      </w:r>
      <w:r w:rsidR="007C0A94" w:rsidRPr="00BB5771">
        <w:rPr>
          <w:sz w:val="24"/>
        </w:rPr>
        <w:t>информации</w:t>
      </w:r>
      <w:r w:rsidR="0019587B" w:rsidRPr="00BB5771">
        <w:rPr>
          <w:sz w:val="24"/>
        </w:rPr>
        <w:t xml:space="preserve"> не взимается.</w:t>
      </w:r>
    </w:p>
    <w:p w:rsidR="0019587B" w:rsidRPr="00466D76" w:rsidRDefault="007E4CDB" w:rsidP="00C07827">
      <w:pPr>
        <w:pStyle w:val="ac"/>
        <w:spacing w:before="60" w:after="60"/>
        <w:ind w:left="426" w:hanging="426"/>
        <w:contextualSpacing w:val="0"/>
        <w:jc w:val="both"/>
        <w:outlineLvl w:val="0"/>
      </w:pPr>
      <w:r>
        <w:rPr>
          <w:b/>
        </w:rPr>
        <w:t>18</w:t>
      </w:r>
      <w:r w:rsidR="00C07827" w:rsidRPr="00BB5771">
        <w:rPr>
          <w:b/>
        </w:rPr>
        <w:t xml:space="preserve">.  </w:t>
      </w:r>
      <w:r w:rsidR="0019587B" w:rsidRPr="00BB5771">
        <w:rPr>
          <w:b/>
        </w:rPr>
        <w:t>Место подачи и срок окончания подачи заявок на участие в закупке</w:t>
      </w:r>
      <w:r w:rsidR="0019587B" w:rsidRPr="00BB5771">
        <w:t xml:space="preserve">: заявки на участие в закупке должны быть </w:t>
      </w:r>
      <w:r w:rsidR="00411FF3" w:rsidRPr="00BB5771">
        <w:t xml:space="preserve">поданы до </w:t>
      </w:r>
      <w:r w:rsidR="00C844A7" w:rsidRPr="00BB5771">
        <w:t>09</w:t>
      </w:r>
      <w:r w:rsidR="004873C2" w:rsidRPr="00BB5771">
        <w:t>:</w:t>
      </w:r>
      <w:r w:rsidR="00C844A7" w:rsidRPr="00BB5771">
        <w:t>3</w:t>
      </w:r>
      <w:r w:rsidR="004873C2" w:rsidRPr="00BB5771">
        <w:t>0</w:t>
      </w:r>
      <w:r w:rsidR="0019587B" w:rsidRPr="00BB5771">
        <w:t xml:space="preserve"> (по московскому времени</w:t>
      </w:r>
      <w:r w:rsidR="0019587B" w:rsidRPr="00466D76">
        <w:t xml:space="preserve">) </w:t>
      </w:r>
      <w:r w:rsidR="00466D76" w:rsidRPr="00466D76">
        <w:rPr>
          <w:b/>
        </w:rPr>
        <w:t>07</w:t>
      </w:r>
      <w:r w:rsidR="0019587B" w:rsidRPr="00466D76">
        <w:rPr>
          <w:b/>
        </w:rPr>
        <w:t xml:space="preserve"> </w:t>
      </w:r>
      <w:r w:rsidR="00C46ADB" w:rsidRPr="00466D76">
        <w:rPr>
          <w:b/>
        </w:rPr>
        <w:t>мая</w:t>
      </w:r>
      <w:r w:rsidR="00A81426" w:rsidRPr="00466D76">
        <w:rPr>
          <w:b/>
        </w:rPr>
        <w:t xml:space="preserve"> </w:t>
      </w:r>
      <w:r w:rsidR="002F6CB9" w:rsidRPr="00466D76">
        <w:rPr>
          <w:b/>
        </w:rPr>
        <w:t xml:space="preserve"> </w:t>
      </w:r>
      <w:r w:rsidR="0019587B" w:rsidRPr="00466D76">
        <w:rPr>
          <w:b/>
        </w:rPr>
        <w:t>201</w:t>
      </w:r>
      <w:r w:rsidR="00A81426" w:rsidRPr="00466D76">
        <w:rPr>
          <w:b/>
        </w:rPr>
        <w:t>9</w:t>
      </w:r>
      <w:r w:rsidR="0019587B" w:rsidRPr="00466D76">
        <w:t xml:space="preserve"> года </w:t>
      </w:r>
      <w:r w:rsidR="00792B31" w:rsidRPr="00466D76">
        <w:t xml:space="preserve">на электронной площадке </w:t>
      </w:r>
      <w:hyperlink r:id="rId12" w:history="1">
        <w:proofErr w:type="spellStart"/>
        <w:r w:rsidR="00BB5771" w:rsidRPr="00466D76">
          <w:rPr>
            <w:rStyle w:val="a7"/>
            <w:color w:val="000000"/>
            <w:lang w:val="en-US"/>
          </w:rPr>
          <w:t>utp</w:t>
        </w:r>
        <w:proofErr w:type="spellEnd"/>
        <w:r w:rsidR="00A81426" w:rsidRPr="00466D76">
          <w:rPr>
            <w:rStyle w:val="a7"/>
            <w:color w:val="000000"/>
          </w:rPr>
          <w:t>.</w:t>
        </w:r>
        <w:proofErr w:type="spellStart"/>
        <w:r w:rsidR="00A81426" w:rsidRPr="00466D76">
          <w:rPr>
            <w:rStyle w:val="a7"/>
            <w:color w:val="000000"/>
            <w:lang w:val="en-US"/>
          </w:rPr>
          <w:t>sberbank</w:t>
        </w:r>
        <w:proofErr w:type="spellEnd"/>
        <w:r w:rsidR="00A81426" w:rsidRPr="00466D76">
          <w:rPr>
            <w:rStyle w:val="a7"/>
            <w:color w:val="000000"/>
          </w:rPr>
          <w:t>-</w:t>
        </w:r>
        <w:proofErr w:type="spellStart"/>
        <w:r w:rsidR="00A81426" w:rsidRPr="00466D76">
          <w:rPr>
            <w:rStyle w:val="a7"/>
            <w:color w:val="000000"/>
            <w:lang w:val="en-US"/>
          </w:rPr>
          <w:t>ast</w:t>
        </w:r>
        <w:proofErr w:type="spellEnd"/>
        <w:r w:rsidR="00A81426" w:rsidRPr="00466D76">
          <w:rPr>
            <w:rStyle w:val="a7"/>
            <w:color w:val="000000"/>
          </w:rPr>
          <w:t>.</w:t>
        </w:r>
        <w:proofErr w:type="spellStart"/>
        <w:r w:rsidR="00A81426" w:rsidRPr="00466D76">
          <w:rPr>
            <w:rStyle w:val="a7"/>
            <w:color w:val="000000"/>
          </w:rPr>
          <w:t>ru</w:t>
        </w:r>
        <w:proofErr w:type="spellEnd"/>
      </w:hyperlink>
      <w:r w:rsidR="00A81426" w:rsidRPr="00466D76">
        <w:t>.</w:t>
      </w:r>
    </w:p>
    <w:p w:rsidR="00C07827" w:rsidRPr="00466D76" w:rsidRDefault="007E4CDB" w:rsidP="00C07827">
      <w:pPr>
        <w:pStyle w:val="ac"/>
        <w:spacing w:before="60" w:after="60"/>
        <w:ind w:left="426" w:hanging="426"/>
        <w:contextualSpacing w:val="0"/>
        <w:jc w:val="both"/>
        <w:outlineLvl w:val="0"/>
        <w:rPr>
          <w:b/>
        </w:rPr>
      </w:pPr>
      <w:r w:rsidRPr="00466D76">
        <w:rPr>
          <w:b/>
        </w:rPr>
        <w:t>19</w:t>
      </w:r>
      <w:r w:rsidR="00C07827" w:rsidRPr="00466D76">
        <w:rPr>
          <w:b/>
        </w:rPr>
        <w:t>.  Дата и место рассмотрения</w:t>
      </w:r>
      <w:r w:rsidR="00BB5771" w:rsidRPr="00466D76">
        <w:rPr>
          <w:b/>
        </w:rPr>
        <w:t xml:space="preserve"> заявок участников</w:t>
      </w:r>
      <w:r w:rsidR="00C07827" w:rsidRPr="00466D76">
        <w:rPr>
          <w:b/>
        </w:rPr>
        <w:t xml:space="preserve">: </w:t>
      </w:r>
    </w:p>
    <w:p w:rsidR="00C07827" w:rsidRPr="00466D76" w:rsidRDefault="00BB5771" w:rsidP="00C07827">
      <w:pPr>
        <w:pStyle w:val="ac"/>
        <w:spacing w:before="60" w:after="60"/>
        <w:ind w:left="426"/>
        <w:contextualSpacing w:val="0"/>
        <w:jc w:val="both"/>
        <w:outlineLvl w:val="0"/>
      </w:pPr>
      <w:r w:rsidRPr="00466D76">
        <w:t>Заказчик</w:t>
      </w:r>
      <w:r w:rsidR="00E930D3" w:rsidRPr="00466D76">
        <w:t xml:space="preserve"> </w:t>
      </w:r>
      <w:r w:rsidR="00C07827" w:rsidRPr="00466D76">
        <w:t xml:space="preserve">проведет </w:t>
      </w:r>
      <w:r w:rsidR="007C0A94" w:rsidRPr="00466D76">
        <w:t xml:space="preserve">рассмотрение </w:t>
      </w:r>
      <w:r w:rsidR="00C07827" w:rsidRPr="00466D76">
        <w:t xml:space="preserve">заявок Участников  </w:t>
      </w:r>
      <w:r w:rsidR="00466D76" w:rsidRPr="00466D76">
        <w:rPr>
          <w:b/>
        </w:rPr>
        <w:t>13</w:t>
      </w:r>
      <w:r w:rsidR="00C07827" w:rsidRPr="00466D76">
        <w:rPr>
          <w:b/>
        </w:rPr>
        <w:t xml:space="preserve"> </w:t>
      </w:r>
      <w:r w:rsidR="00C46ADB" w:rsidRPr="00466D76">
        <w:rPr>
          <w:b/>
        </w:rPr>
        <w:t>мая</w:t>
      </w:r>
      <w:r w:rsidR="00C07827" w:rsidRPr="00466D76">
        <w:rPr>
          <w:b/>
        </w:rPr>
        <w:t xml:space="preserve"> 20</w:t>
      </w:r>
      <w:r w:rsidR="006F75E4" w:rsidRPr="00466D76">
        <w:rPr>
          <w:b/>
        </w:rPr>
        <w:t>19</w:t>
      </w:r>
      <w:r w:rsidR="00C07827" w:rsidRPr="00466D76">
        <w:t xml:space="preserve"> года по адресу: </w:t>
      </w:r>
      <w:r w:rsidR="00C07827" w:rsidRPr="00466D76">
        <w:rPr>
          <w:bCs/>
        </w:rPr>
        <w:t>248001, г. Калуга, пер. Суворова, д. 8.</w:t>
      </w:r>
    </w:p>
    <w:p w:rsidR="00C07827" w:rsidRPr="00BB5771" w:rsidRDefault="007E4CDB" w:rsidP="00BB5771">
      <w:pPr>
        <w:pStyle w:val="ac"/>
        <w:spacing w:before="60" w:after="60"/>
        <w:ind w:left="426" w:hanging="426"/>
        <w:contextualSpacing w:val="0"/>
        <w:jc w:val="both"/>
        <w:outlineLvl w:val="0"/>
      </w:pPr>
      <w:r w:rsidRPr="00466D76">
        <w:rPr>
          <w:b/>
        </w:rPr>
        <w:t>20</w:t>
      </w:r>
      <w:r w:rsidR="00BB5771" w:rsidRPr="00466D76">
        <w:rPr>
          <w:b/>
        </w:rPr>
        <w:t xml:space="preserve">. </w:t>
      </w:r>
      <w:r w:rsidR="0019587B" w:rsidRPr="00466D76">
        <w:rPr>
          <w:b/>
        </w:rPr>
        <w:t>Дата и место подведения итогов:</w:t>
      </w:r>
      <w:r w:rsidR="0019587B" w:rsidRPr="00466D76">
        <w:t xml:space="preserve"> </w:t>
      </w:r>
      <w:r w:rsidR="00C07827" w:rsidRPr="00466D76">
        <w:t xml:space="preserve">подведение итогов запроса </w:t>
      </w:r>
      <w:r w:rsidR="007C0A94" w:rsidRPr="00466D76">
        <w:t>котировок</w:t>
      </w:r>
      <w:r w:rsidR="00C07827" w:rsidRPr="00466D76">
        <w:t xml:space="preserve"> состоится по адресу: </w:t>
      </w:r>
      <w:r w:rsidR="00C07827" w:rsidRPr="00466D76">
        <w:rPr>
          <w:bCs/>
        </w:rPr>
        <w:t xml:space="preserve">248001, г. Калуга, пер. Суворова, д. 8  </w:t>
      </w:r>
      <w:r w:rsidR="00C07827" w:rsidRPr="00466D76">
        <w:t xml:space="preserve">не позднее </w:t>
      </w:r>
      <w:r w:rsidR="00466D76" w:rsidRPr="00466D76">
        <w:rPr>
          <w:b/>
        </w:rPr>
        <w:t>16</w:t>
      </w:r>
      <w:r w:rsidR="00C07827" w:rsidRPr="00466D76">
        <w:rPr>
          <w:b/>
        </w:rPr>
        <w:t xml:space="preserve"> </w:t>
      </w:r>
      <w:r w:rsidR="00C46ADB" w:rsidRPr="00466D76">
        <w:rPr>
          <w:b/>
        </w:rPr>
        <w:t>мая</w:t>
      </w:r>
      <w:r w:rsidR="00C07827" w:rsidRPr="00466D76">
        <w:rPr>
          <w:b/>
        </w:rPr>
        <w:t xml:space="preserve"> 20</w:t>
      </w:r>
      <w:r w:rsidR="006F75E4" w:rsidRPr="00466D76">
        <w:rPr>
          <w:b/>
        </w:rPr>
        <w:t>19</w:t>
      </w:r>
      <w:r w:rsidR="00C07827" w:rsidRPr="00466D76">
        <w:t xml:space="preserve">  года. </w:t>
      </w:r>
      <w:r w:rsidR="00BB5771" w:rsidRPr="00466D76">
        <w:t xml:space="preserve">Заказчик </w:t>
      </w:r>
      <w:r w:rsidR="00C07827" w:rsidRPr="00466D76">
        <w:t>вправе, при необходимости, изменить данный срок.</w:t>
      </w:r>
    </w:p>
    <w:p w:rsidR="00E930D3" w:rsidRPr="00BB5771" w:rsidRDefault="00C07827" w:rsidP="00E930D3">
      <w:pPr>
        <w:pStyle w:val="ac"/>
        <w:spacing w:before="60" w:after="60"/>
        <w:ind w:left="426"/>
        <w:contextualSpacing w:val="0"/>
        <w:jc w:val="both"/>
        <w:outlineLvl w:val="0"/>
      </w:pPr>
      <w:r w:rsidRPr="00BB5771">
        <w:t>П</w:t>
      </w:r>
      <w:r w:rsidR="00455E80" w:rsidRPr="00BB5771">
        <w:t xml:space="preserve">ротокол подведения итогов </w:t>
      </w:r>
      <w:r w:rsidR="00BB5771" w:rsidRPr="00BB5771">
        <w:t xml:space="preserve">размещается </w:t>
      </w:r>
      <w:r w:rsidR="00E930D3" w:rsidRPr="00BB5771">
        <w:t>на электронной  площадке Сбербанк-АСТ (</w:t>
      </w:r>
      <w:hyperlink r:id="rId13" w:history="1">
        <w:r w:rsidR="00E930D3" w:rsidRPr="00BB5771">
          <w:rPr>
            <w:rStyle w:val="a7"/>
            <w:color w:val="000000"/>
            <w:lang w:val="en-US"/>
          </w:rPr>
          <w:t>utp</w:t>
        </w:r>
        <w:r w:rsidR="00E930D3" w:rsidRPr="00BB5771">
          <w:rPr>
            <w:rStyle w:val="a7"/>
            <w:color w:val="000000"/>
          </w:rPr>
          <w:t>.</w:t>
        </w:r>
        <w:r w:rsidR="00E930D3" w:rsidRPr="00BB5771">
          <w:rPr>
            <w:rStyle w:val="a7"/>
            <w:color w:val="000000"/>
            <w:lang w:val="en-US"/>
          </w:rPr>
          <w:t>sberbank</w:t>
        </w:r>
        <w:r w:rsidR="00E930D3" w:rsidRPr="00BB5771">
          <w:rPr>
            <w:rStyle w:val="a7"/>
            <w:color w:val="000000"/>
          </w:rPr>
          <w:t>-</w:t>
        </w:r>
        <w:r w:rsidR="00E930D3" w:rsidRPr="00BB5771">
          <w:rPr>
            <w:rStyle w:val="a7"/>
            <w:color w:val="000000"/>
            <w:lang w:val="en-US"/>
          </w:rPr>
          <w:t>ast</w:t>
        </w:r>
        <w:r w:rsidR="00E930D3" w:rsidRPr="00BB5771">
          <w:rPr>
            <w:rStyle w:val="a7"/>
            <w:color w:val="000000"/>
          </w:rPr>
          <w:t>.ru</w:t>
        </w:r>
      </w:hyperlink>
      <w:r w:rsidR="00E930D3" w:rsidRPr="00BB5771">
        <w:t xml:space="preserve">), официальном сайте ЕИС </w:t>
      </w:r>
      <w:hyperlink r:id="rId14" w:history="1">
        <w:r w:rsidR="00E930D3" w:rsidRPr="00BB5771">
          <w:rPr>
            <w:rStyle w:val="a7"/>
            <w:color w:val="000000" w:themeColor="text1"/>
            <w:lang w:val="en-US"/>
          </w:rPr>
          <w:t>www</w:t>
        </w:r>
        <w:r w:rsidR="00E930D3" w:rsidRPr="00BB5771">
          <w:rPr>
            <w:rStyle w:val="a7"/>
            <w:color w:val="000000" w:themeColor="text1"/>
          </w:rPr>
          <w:t>.zakupki.gov.ru</w:t>
        </w:r>
      </w:hyperlink>
      <w:r w:rsidR="00E930D3" w:rsidRPr="00BB5771">
        <w:t xml:space="preserve">, официальном сайте ПАО «Калужская сбытовая компания» </w:t>
      </w:r>
      <w:hyperlink r:id="rId15" w:history="1">
        <w:r w:rsidR="00E930D3" w:rsidRPr="00BB5771">
          <w:rPr>
            <w:rStyle w:val="a7"/>
          </w:rPr>
          <w:t>www.ksc.kaluga.ru</w:t>
        </w:r>
      </w:hyperlink>
      <w:r w:rsidR="00E930D3" w:rsidRPr="00BB5771">
        <w:rPr>
          <w:color w:val="000000" w:themeColor="text1"/>
          <w:u w:val="single"/>
        </w:rPr>
        <w:t xml:space="preserve"> </w:t>
      </w:r>
      <w:r w:rsidR="00E930D3" w:rsidRPr="00BB5771">
        <w:t>.</w:t>
      </w:r>
    </w:p>
    <w:p w:rsidR="0019587B" w:rsidRPr="00BB5771" w:rsidRDefault="007E4CDB" w:rsidP="00E930D3">
      <w:pPr>
        <w:pStyle w:val="ac"/>
        <w:spacing w:before="60" w:after="60"/>
        <w:ind w:left="426" w:hanging="426"/>
        <w:contextualSpacing w:val="0"/>
        <w:jc w:val="both"/>
        <w:outlineLvl w:val="0"/>
      </w:pPr>
      <w:r>
        <w:rPr>
          <w:b/>
        </w:rPr>
        <w:t>21</w:t>
      </w:r>
      <w:r w:rsidR="00C07827" w:rsidRPr="00BB5771">
        <w:rPr>
          <w:b/>
        </w:rPr>
        <w:t xml:space="preserve">. </w:t>
      </w:r>
      <w:r w:rsidR="003B749A">
        <w:rPr>
          <w:b/>
        </w:rPr>
        <w:t>Отказ от проведения закупки</w:t>
      </w:r>
      <w:r w:rsidR="00BB5771" w:rsidRPr="00BB5771">
        <w:rPr>
          <w:b/>
        </w:rPr>
        <w:t>:</w:t>
      </w:r>
      <w:r w:rsidR="00BB5771" w:rsidRPr="00BB5771">
        <w:t xml:space="preserve"> </w:t>
      </w:r>
      <w:r w:rsidR="00BB5771">
        <w:t>Заказчик</w:t>
      </w:r>
      <w:r w:rsidR="0019587B" w:rsidRPr="00BB5771">
        <w:t xml:space="preserve"> </w:t>
      </w:r>
      <w:r w:rsidR="00A81426" w:rsidRPr="00BB5771">
        <w:t xml:space="preserve">вправе отменить проведение закупочной процедуры по одному и более лоту до наступления даты и времени окончания срока подачи заявок на участие в запросе </w:t>
      </w:r>
      <w:r w:rsidR="00E930D3" w:rsidRPr="00BB5771">
        <w:t>котировок</w:t>
      </w:r>
      <w:r w:rsidR="00A81426" w:rsidRPr="00BB5771">
        <w:t>.</w:t>
      </w:r>
    </w:p>
    <w:p w:rsidR="0019587B" w:rsidRPr="00BB5771" w:rsidRDefault="007E4CDB" w:rsidP="00C07827">
      <w:pPr>
        <w:pStyle w:val="ac"/>
        <w:spacing w:before="60" w:after="60"/>
        <w:ind w:left="426" w:hanging="426"/>
        <w:contextualSpacing w:val="0"/>
        <w:jc w:val="both"/>
        <w:outlineLvl w:val="0"/>
        <w:rPr>
          <w:highlight w:val="yellow"/>
        </w:rPr>
      </w:pPr>
      <w:r>
        <w:rPr>
          <w:b/>
        </w:rPr>
        <w:t>22</w:t>
      </w:r>
      <w:r w:rsidR="00C07827" w:rsidRPr="003B749A">
        <w:rPr>
          <w:b/>
        </w:rPr>
        <w:t>.</w:t>
      </w:r>
      <w:r w:rsidR="00C07827" w:rsidRPr="00BB5771">
        <w:t xml:space="preserve">  </w:t>
      </w:r>
      <w:r w:rsidR="0019587B" w:rsidRPr="00BB5771">
        <w:t xml:space="preserve">Настоящий запрос </w:t>
      </w:r>
      <w:r w:rsidR="00E930D3" w:rsidRPr="00BB5771">
        <w:t>котировок</w:t>
      </w:r>
      <w:r w:rsidR="0019587B" w:rsidRPr="00BB5771">
        <w:t xml:space="preserve"> не является офертой или публичной офертой Заказчика</w:t>
      </w:r>
      <w:r w:rsidR="006220EA" w:rsidRPr="00BB5771">
        <w:t>.</w:t>
      </w:r>
    </w:p>
    <w:p w:rsidR="00A557D3" w:rsidRPr="00B34C3D" w:rsidRDefault="00A557D3" w:rsidP="00C07827">
      <w:pPr>
        <w:spacing w:before="60" w:after="60"/>
        <w:ind w:left="426" w:hanging="426"/>
        <w:outlineLvl w:val="0"/>
        <w:rPr>
          <w:sz w:val="22"/>
          <w:szCs w:val="22"/>
        </w:rPr>
      </w:pPr>
    </w:p>
    <w:p w:rsidR="00A557D3" w:rsidRDefault="00A557D3" w:rsidP="00C07827">
      <w:pPr>
        <w:spacing w:before="60" w:after="60"/>
        <w:ind w:left="426" w:hanging="426"/>
        <w:outlineLvl w:val="0"/>
      </w:pPr>
    </w:p>
    <w:p w:rsidR="00A557D3" w:rsidRDefault="00A557D3" w:rsidP="00C07827">
      <w:pPr>
        <w:spacing w:before="60" w:after="60"/>
        <w:ind w:left="426" w:hanging="426"/>
        <w:outlineLvl w:val="0"/>
      </w:pPr>
    </w:p>
    <w:p w:rsidR="001F6E4C" w:rsidRDefault="001F6E4C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3B749A" w:rsidRDefault="003B749A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7E4CDB" w:rsidRDefault="007E4CDB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1F6E4C" w:rsidRDefault="00D076C6" w:rsidP="00D076C6">
      <w:pPr>
        <w:spacing w:line="240" w:lineRule="auto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1F6E4C" w:rsidRDefault="001F6E4C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1F6E4C" w:rsidRDefault="001F6E4C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1F6E4C" w:rsidRDefault="001F6E4C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E930D3" w:rsidRPr="00CB7065" w:rsidRDefault="00E930D3" w:rsidP="00E930D3">
      <w:pPr>
        <w:autoSpaceDE w:val="0"/>
        <w:autoSpaceDN w:val="0"/>
        <w:adjustRightInd w:val="0"/>
        <w:jc w:val="center"/>
        <w:rPr>
          <w:rStyle w:val="Arial11"/>
          <w:sz w:val="24"/>
          <w:szCs w:val="24"/>
        </w:rPr>
      </w:pPr>
      <w:r w:rsidRPr="00CB7065">
        <w:rPr>
          <w:b/>
          <w:bCs/>
          <w:color w:val="000000"/>
        </w:rPr>
        <w:t xml:space="preserve">ЛИЦЕНЗИОННЫЙ ДОГОВОР № </w:t>
      </w:r>
      <w:r>
        <w:rPr>
          <w:b/>
          <w:bCs/>
          <w:color w:val="000000"/>
        </w:rPr>
        <w:t>_________</w:t>
      </w:r>
    </w:p>
    <w:p w:rsidR="00E930D3" w:rsidRPr="00CB7065" w:rsidRDefault="00E930D3" w:rsidP="00E930D3">
      <w:pPr>
        <w:autoSpaceDE w:val="0"/>
        <w:autoSpaceDN w:val="0"/>
        <w:adjustRightInd w:val="0"/>
        <w:jc w:val="center"/>
        <w:rPr>
          <w:rStyle w:val="Arial11"/>
          <w:sz w:val="24"/>
          <w:szCs w:val="24"/>
        </w:rPr>
      </w:pPr>
      <w:r w:rsidRPr="00CB7065">
        <w:rPr>
          <w:b/>
          <w:bCs/>
          <w:color w:val="000000"/>
        </w:rPr>
        <w:t xml:space="preserve">на передачу неисключительных прав </w:t>
      </w:r>
    </w:p>
    <w:p w:rsidR="00E930D3" w:rsidRPr="00D076C6" w:rsidRDefault="00E930D3" w:rsidP="00E930D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930D3" w:rsidRPr="00D076C6" w:rsidRDefault="00D076C6" w:rsidP="00E930D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Калуга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930D3" w:rsidRPr="00D076C6">
        <w:rPr>
          <w:color w:val="000000"/>
          <w:sz w:val="24"/>
          <w:szCs w:val="24"/>
        </w:rPr>
        <w:t xml:space="preserve">   _____ ____________2019 г</w:t>
      </w:r>
    </w:p>
    <w:p w:rsidR="00E930D3" w:rsidRPr="00D076C6" w:rsidRDefault="00E930D3" w:rsidP="00E930D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930D3" w:rsidRPr="00E930D3" w:rsidRDefault="00E930D3" w:rsidP="009E0158">
      <w:pPr>
        <w:spacing w:line="240" w:lineRule="auto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_________________________________________, именуемое в дальнейшем Лицензиар, в лице ____________________________, действующего на основании </w:t>
      </w:r>
      <w:proofErr w:type="gramStart"/>
      <w:r w:rsidRPr="00E930D3">
        <w:rPr>
          <w:rStyle w:val="Arial11"/>
          <w:rFonts w:ascii="Times New Roman" w:hAnsi="Times New Roman" w:cs="Times New Roman"/>
          <w:sz w:val="24"/>
          <w:szCs w:val="24"/>
        </w:rPr>
        <w:t>Устава с одной стороны</w:t>
      </w:r>
      <w:proofErr w:type="gramEnd"/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, и </w:t>
      </w:r>
    </w:p>
    <w:p w:rsidR="00E930D3" w:rsidRPr="00E930D3" w:rsidRDefault="00E930D3" w:rsidP="009E0158">
      <w:pPr>
        <w:spacing w:line="240" w:lineRule="auto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ПАО «Калужская сбытовая компания», именуемое в дальнейшем Лицензиат, в лице Генерального директора </w:t>
      </w:r>
      <w:proofErr w:type="spellStart"/>
      <w:r w:rsidRPr="00E930D3">
        <w:rPr>
          <w:rStyle w:val="Arial11"/>
          <w:rFonts w:ascii="Times New Roman" w:hAnsi="Times New Roman" w:cs="Times New Roman"/>
          <w:sz w:val="24"/>
          <w:szCs w:val="24"/>
        </w:rPr>
        <w:t>Яшанина</w:t>
      </w:r>
      <w:proofErr w:type="spellEnd"/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 Анатолия Николаевича, действующего на основании Устава, с другой стороны, именуемые в дальнейшем Стороны, заключили настоящий Договор о нижеследующем. </w:t>
      </w:r>
    </w:p>
    <w:p w:rsidR="00E930D3" w:rsidRPr="00E930D3" w:rsidRDefault="00E930D3" w:rsidP="00E930D3">
      <w:pPr>
        <w:numPr>
          <w:ilvl w:val="0"/>
          <w:numId w:val="4"/>
        </w:numPr>
        <w:tabs>
          <w:tab w:val="clear" w:pos="420"/>
          <w:tab w:val="num" w:pos="0"/>
          <w:tab w:val="left" w:pos="360"/>
        </w:tabs>
        <w:autoSpaceDE w:val="0"/>
        <w:autoSpaceDN w:val="0"/>
        <w:adjustRightInd w:val="0"/>
        <w:spacing w:before="240" w:line="240" w:lineRule="auto"/>
        <w:ind w:left="0" w:firstLine="0"/>
        <w:jc w:val="center"/>
        <w:outlineLvl w:val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b/>
          <w:bCs/>
          <w:color w:val="000000"/>
        </w:rPr>
        <w:t xml:space="preserve">ДЛЯ ЦЕЛЕЙ НАСТОЯЩЕГО ДОГОВОРА ПЕРЕЧИСЛЕННЫЕ НИЖЕ ТЕРМИНЫ ИМЕЮТ СЛЕДУЮЩИЕ ЗНАЧЕНИЯ: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0"/>
          <w:rFonts w:ascii="Times New Roman" w:hAnsi="Times New Roman" w:cs="Times New Roman"/>
          <w:sz w:val="24"/>
          <w:szCs w:val="24"/>
        </w:rPr>
      </w:pPr>
      <w:r w:rsidRPr="00E930D3">
        <w:rPr>
          <w:rStyle w:val="Arial110"/>
          <w:rFonts w:ascii="Times New Roman" w:hAnsi="Times New Roman" w:cs="Times New Roman"/>
          <w:sz w:val="24"/>
          <w:szCs w:val="24"/>
        </w:rPr>
        <w:t xml:space="preserve">Программное обеспечение (ПО) – программы для ЭВМ и базы данных.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0"/>
          <w:rFonts w:ascii="Times New Roman" w:hAnsi="Times New Roman" w:cs="Times New Roman"/>
          <w:sz w:val="24"/>
          <w:szCs w:val="24"/>
        </w:rPr>
      </w:pPr>
      <w:r w:rsidRPr="00E930D3">
        <w:rPr>
          <w:rStyle w:val="Arial110"/>
          <w:rFonts w:ascii="Times New Roman" w:hAnsi="Times New Roman" w:cs="Times New Roman"/>
          <w:sz w:val="24"/>
          <w:szCs w:val="24"/>
        </w:rPr>
        <w:t>Программы для ЭВМ и базы данных – объективные формы представления совокупности данных и команд, предназначенных для функционирования электронных вычислительных машин (ЭВМ) и других компьютерных устройств.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0"/>
          <w:rFonts w:ascii="Times New Roman" w:hAnsi="Times New Roman" w:cs="Times New Roman"/>
          <w:sz w:val="24"/>
          <w:szCs w:val="24"/>
        </w:rPr>
        <w:t xml:space="preserve">Электронный ключ или ключ активации – генерируемый для каждого экземпляра ПО уникальный код или файл, содержащий информацию о ПО и существенных условиях лицензионного договора. </w:t>
      </w:r>
    </w:p>
    <w:p w:rsidR="00E930D3" w:rsidRPr="00E930D3" w:rsidRDefault="00E930D3" w:rsidP="00E930D3">
      <w:pPr>
        <w:numPr>
          <w:ilvl w:val="0"/>
          <w:numId w:val="4"/>
        </w:numPr>
        <w:tabs>
          <w:tab w:val="clear" w:pos="420"/>
          <w:tab w:val="num" w:pos="0"/>
          <w:tab w:val="left" w:pos="360"/>
        </w:tabs>
        <w:autoSpaceDE w:val="0"/>
        <w:autoSpaceDN w:val="0"/>
        <w:adjustRightInd w:val="0"/>
        <w:spacing w:before="240" w:line="240" w:lineRule="auto"/>
        <w:ind w:left="0" w:firstLine="0"/>
        <w:jc w:val="center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b/>
          <w:bCs/>
          <w:color w:val="000000"/>
        </w:rPr>
        <w:t xml:space="preserve">ПРЕДМЕТ ДОГОВОРА </w:t>
      </w:r>
    </w:p>
    <w:p w:rsidR="00E930D3" w:rsidRPr="00E930D3" w:rsidRDefault="00D076C6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</w:t>
      </w:r>
      <w:r w:rsidR="00E930D3" w:rsidRPr="00D076C6">
        <w:rPr>
          <w:i/>
          <w:iCs/>
          <w:color w:val="000000"/>
          <w:sz w:val="24"/>
          <w:szCs w:val="24"/>
        </w:rPr>
        <w:t>Лицензиар</w:t>
      </w:r>
      <w:r w:rsidR="00E930D3" w:rsidRPr="00E930D3">
        <w:rPr>
          <w:i/>
          <w:iCs/>
          <w:color w:val="000000"/>
        </w:rPr>
        <w:t xml:space="preserve"> </w:t>
      </w:r>
      <w:r w:rsidR="00E930D3"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обязуется передать, а </w:t>
      </w:r>
      <w:r w:rsidR="00E930D3" w:rsidRPr="00E930D3">
        <w:rPr>
          <w:rStyle w:val="Arial11"/>
          <w:rFonts w:ascii="Times New Roman" w:hAnsi="Times New Roman" w:cs="Times New Roman"/>
          <w:i/>
          <w:iCs/>
          <w:sz w:val="24"/>
          <w:szCs w:val="24"/>
        </w:rPr>
        <w:t>Лицензиат</w:t>
      </w:r>
      <w:r w:rsidR="00E930D3" w:rsidRPr="00E930D3">
        <w:rPr>
          <w:i/>
          <w:iCs/>
          <w:color w:val="000000"/>
        </w:rPr>
        <w:t xml:space="preserve"> </w:t>
      </w:r>
      <w:r w:rsidR="00E930D3"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принять и оплатить неисключительные права на использование ПО, ограниченные правом инсталляции и запуска ПО в соответствии с пользовательской документацией (пользовательским лицензионным договором/соглашением), сопровождающей поставку и устанавливающей правила использования ПО (далее «Права на использование ПО на основании лицензионного договора») в следующем составе: </w:t>
      </w:r>
    </w:p>
    <w:tbl>
      <w:tblPr>
        <w:tblW w:w="102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  <w:gridCol w:w="900"/>
      </w:tblGrid>
      <w:tr w:rsidR="00E930D3" w:rsidRPr="00E930D3" w:rsidTr="00E930D3">
        <w:tc>
          <w:tcPr>
            <w:tcW w:w="9360" w:type="dxa"/>
          </w:tcPr>
          <w:p w:rsidR="00E930D3" w:rsidRPr="00E930D3" w:rsidRDefault="00E930D3" w:rsidP="00E930D3">
            <w:p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  <w:r w:rsidRPr="00E930D3">
              <w:rPr>
                <w:color w:val="000000"/>
              </w:rPr>
              <w:t>Наименование</w:t>
            </w:r>
          </w:p>
        </w:tc>
        <w:tc>
          <w:tcPr>
            <w:tcW w:w="900" w:type="dxa"/>
          </w:tcPr>
          <w:p w:rsidR="00E930D3" w:rsidRPr="00E930D3" w:rsidRDefault="00E930D3" w:rsidP="00D076C6">
            <w:p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spacing w:before="120"/>
              <w:ind w:firstLine="0"/>
              <w:jc w:val="center"/>
              <w:rPr>
                <w:rStyle w:val="Arial11"/>
                <w:rFonts w:ascii="Times New Roman" w:hAnsi="Times New Roman" w:cs="Times New Roman"/>
                <w:sz w:val="24"/>
                <w:szCs w:val="24"/>
              </w:rPr>
            </w:pPr>
            <w:r w:rsidRPr="00E930D3">
              <w:rPr>
                <w:rStyle w:val="Arial11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930D3" w:rsidRPr="00BB4534" w:rsidTr="00E930D3">
        <w:tc>
          <w:tcPr>
            <w:tcW w:w="9360" w:type="dxa"/>
            <w:vAlign w:val="center"/>
          </w:tcPr>
          <w:p w:rsidR="0010087D" w:rsidRPr="0010087D" w:rsidRDefault="0010087D" w:rsidP="0010087D">
            <w:pPr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10087D">
              <w:rPr>
                <w:sz w:val="24"/>
                <w:szCs w:val="24"/>
              </w:rPr>
              <w:t>Приобретение</w:t>
            </w:r>
            <w:r w:rsidRPr="0010087D">
              <w:rPr>
                <w:sz w:val="24"/>
                <w:szCs w:val="24"/>
                <w:lang w:val="en-US"/>
              </w:rPr>
              <w:t xml:space="preserve"> </w:t>
            </w:r>
            <w:r w:rsidRPr="0010087D">
              <w:rPr>
                <w:sz w:val="24"/>
                <w:szCs w:val="24"/>
              </w:rPr>
              <w:t>ПО</w:t>
            </w:r>
            <w:r w:rsidRPr="0010087D">
              <w:rPr>
                <w:sz w:val="24"/>
                <w:szCs w:val="24"/>
                <w:lang w:val="en-US"/>
              </w:rPr>
              <w:t xml:space="preserve">  Windows Server Datacenter 2019 Single OLP 2License NL </w:t>
            </w:r>
          </w:p>
          <w:p w:rsidR="00E930D3" w:rsidRPr="0010087D" w:rsidRDefault="0010087D" w:rsidP="0010087D">
            <w:pPr>
              <w:spacing w:line="240" w:lineRule="auto"/>
              <w:ind w:firstLine="0"/>
              <w:jc w:val="center"/>
              <w:outlineLvl w:val="0"/>
            </w:pPr>
            <w:proofErr w:type="spellStart"/>
            <w:r w:rsidRPr="0010087D">
              <w:rPr>
                <w:sz w:val="24"/>
                <w:szCs w:val="24"/>
                <w:lang w:val="en-US"/>
              </w:rPr>
              <w:t>CoreLic</w:t>
            </w:r>
            <w:proofErr w:type="spellEnd"/>
            <w:r w:rsidRPr="0010087D">
              <w:rPr>
                <w:sz w:val="24"/>
                <w:szCs w:val="24"/>
              </w:rPr>
              <w:t xml:space="preserve"> </w:t>
            </w:r>
            <w:proofErr w:type="spellStart"/>
            <w:r w:rsidRPr="0010087D">
              <w:rPr>
                <w:sz w:val="24"/>
                <w:szCs w:val="24"/>
                <w:lang w:val="en-US"/>
              </w:rPr>
              <w:t>Qlfd</w:t>
            </w:r>
            <w:proofErr w:type="spellEnd"/>
            <w:r w:rsidRPr="0010087D">
              <w:rPr>
                <w:sz w:val="24"/>
                <w:szCs w:val="24"/>
              </w:rPr>
              <w:t xml:space="preserve"> (код продукта 9ЕА-01045)</w:t>
            </w:r>
          </w:p>
        </w:tc>
        <w:tc>
          <w:tcPr>
            <w:tcW w:w="900" w:type="dxa"/>
            <w:vAlign w:val="center"/>
          </w:tcPr>
          <w:p w:rsidR="00E930D3" w:rsidRPr="00BB4534" w:rsidRDefault="00BB4534" w:rsidP="00D076C6">
            <w:p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spacing w:before="120"/>
              <w:ind w:firstLine="239"/>
              <w:rPr>
                <w:rStyle w:val="Arial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1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930D3" w:rsidRPr="00E930D3" w:rsidRDefault="00E930D3" w:rsidP="00E930D3">
      <w:pPr>
        <w:numPr>
          <w:ilvl w:val="0"/>
          <w:numId w:val="4"/>
        </w:numPr>
        <w:tabs>
          <w:tab w:val="clear" w:pos="420"/>
          <w:tab w:val="num" w:pos="0"/>
          <w:tab w:val="left" w:pos="360"/>
        </w:tabs>
        <w:autoSpaceDE w:val="0"/>
        <w:autoSpaceDN w:val="0"/>
        <w:adjustRightInd w:val="0"/>
        <w:spacing w:before="240" w:line="240" w:lineRule="auto"/>
        <w:ind w:left="0" w:firstLine="0"/>
        <w:jc w:val="center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b/>
          <w:bCs/>
          <w:color w:val="000000"/>
        </w:rPr>
        <w:t xml:space="preserve">СТОИМОСТЬ И ПОРЯДОК РАСЧЕТОВ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Цена настоящего Договора составляет: </w:t>
      </w:r>
    </w:p>
    <w:p w:rsidR="00E930D3" w:rsidRPr="00E930D3" w:rsidRDefault="00E930D3" w:rsidP="00E930D3">
      <w:pPr>
        <w:tabs>
          <w:tab w:val="num" w:pos="0"/>
          <w:tab w:val="left" w:pos="360"/>
        </w:tabs>
        <w:autoSpaceDE w:val="0"/>
        <w:autoSpaceDN w:val="0"/>
        <w:adjustRightInd w:val="0"/>
        <w:spacing w:before="12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За права на использование </w:t>
      </w:r>
      <w:r w:rsidRPr="00E930D3">
        <w:rPr>
          <w:color w:val="000000"/>
        </w:rPr>
        <w:t xml:space="preserve">ПО </w:t>
      </w: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на основании лицензионного договора: </w:t>
      </w:r>
    </w:p>
    <w:tbl>
      <w:tblPr>
        <w:tblW w:w="102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1116"/>
        <w:gridCol w:w="1080"/>
        <w:gridCol w:w="1260"/>
      </w:tblGrid>
      <w:tr w:rsidR="00E930D3" w:rsidRPr="00D076C6" w:rsidTr="00D076C6">
        <w:trPr>
          <w:trHeight w:val="399"/>
        </w:trPr>
        <w:tc>
          <w:tcPr>
            <w:tcW w:w="6804" w:type="dxa"/>
          </w:tcPr>
          <w:p w:rsidR="00E930D3" w:rsidRPr="00E930D3" w:rsidRDefault="00E930D3" w:rsidP="00E930D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89" w:right="30"/>
              <w:jc w:val="center"/>
              <w:rPr>
                <w:color w:val="000000"/>
              </w:rPr>
            </w:pPr>
            <w:r w:rsidRPr="00E930D3">
              <w:rPr>
                <w:color w:val="000000"/>
              </w:rPr>
              <w:t>Наименование</w:t>
            </w:r>
          </w:p>
        </w:tc>
        <w:tc>
          <w:tcPr>
            <w:tcW w:w="1116" w:type="dxa"/>
          </w:tcPr>
          <w:p w:rsidR="00E930D3" w:rsidRPr="00E930D3" w:rsidRDefault="00D076C6" w:rsidP="00D076C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0" w:right="35" w:firstLine="0"/>
              <w:rPr>
                <w:color w:val="000000"/>
              </w:rPr>
            </w:pPr>
            <w:r>
              <w:rPr>
                <w:rStyle w:val="Arial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0D3" w:rsidRPr="00E930D3">
              <w:rPr>
                <w:rStyle w:val="Arial11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80" w:type="dxa"/>
          </w:tcPr>
          <w:p w:rsidR="00E930D3" w:rsidRPr="00D076C6" w:rsidRDefault="00D076C6" w:rsidP="00D076C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-91" w:right="3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E930D3" w:rsidRPr="00D076C6">
              <w:rPr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260" w:type="dxa"/>
          </w:tcPr>
          <w:p w:rsidR="00E930D3" w:rsidRPr="00D076C6" w:rsidRDefault="00D076C6" w:rsidP="00D076C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-40" w:right="4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E930D3" w:rsidRPr="00D076C6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E930D3" w:rsidRPr="00BB4534" w:rsidTr="00D076C6">
        <w:tc>
          <w:tcPr>
            <w:tcW w:w="6804" w:type="dxa"/>
          </w:tcPr>
          <w:p w:rsidR="00E930D3" w:rsidRPr="0010087D" w:rsidRDefault="0010087D" w:rsidP="0010087D">
            <w:pPr>
              <w:spacing w:line="240" w:lineRule="auto"/>
              <w:ind w:firstLine="0"/>
              <w:jc w:val="center"/>
              <w:outlineLvl w:val="0"/>
              <w:rPr>
                <w:color w:val="000000"/>
                <w:lang w:val="en-US"/>
              </w:rPr>
            </w:pPr>
            <w:r w:rsidRPr="0010087D">
              <w:rPr>
                <w:sz w:val="24"/>
                <w:szCs w:val="24"/>
              </w:rPr>
              <w:t>Приобретение</w:t>
            </w:r>
            <w:r w:rsidRPr="0010087D">
              <w:rPr>
                <w:sz w:val="24"/>
                <w:szCs w:val="24"/>
                <w:lang w:val="en-US"/>
              </w:rPr>
              <w:t xml:space="preserve"> </w:t>
            </w:r>
            <w:r w:rsidRPr="0010087D">
              <w:rPr>
                <w:sz w:val="24"/>
                <w:szCs w:val="24"/>
              </w:rPr>
              <w:t>ПО</w:t>
            </w:r>
            <w:r w:rsidRPr="0010087D">
              <w:rPr>
                <w:sz w:val="24"/>
                <w:szCs w:val="24"/>
                <w:lang w:val="en-US"/>
              </w:rPr>
              <w:t xml:space="preserve">  Windows Server Datacenter 2019 Single OLP 2License NL </w:t>
            </w:r>
            <w:proofErr w:type="spellStart"/>
            <w:r w:rsidRPr="0010087D">
              <w:rPr>
                <w:sz w:val="24"/>
                <w:szCs w:val="24"/>
                <w:lang w:val="en-US"/>
              </w:rPr>
              <w:t>CoreLic</w:t>
            </w:r>
            <w:proofErr w:type="spellEnd"/>
            <w:r w:rsidRPr="001008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087D">
              <w:rPr>
                <w:sz w:val="24"/>
                <w:szCs w:val="24"/>
                <w:lang w:val="en-US"/>
              </w:rPr>
              <w:t>Qlfd</w:t>
            </w:r>
            <w:proofErr w:type="spellEnd"/>
            <w:r w:rsidRPr="0010087D">
              <w:rPr>
                <w:sz w:val="24"/>
                <w:szCs w:val="24"/>
                <w:lang w:val="en-US"/>
              </w:rPr>
              <w:t xml:space="preserve"> (</w:t>
            </w:r>
            <w:r w:rsidRPr="0010087D">
              <w:rPr>
                <w:sz w:val="24"/>
                <w:szCs w:val="24"/>
              </w:rPr>
              <w:t>код</w:t>
            </w:r>
            <w:r w:rsidRPr="0010087D">
              <w:rPr>
                <w:sz w:val="24"/>
                <w:szCs w:val="24"/>
                <w:lang w:val="en-US"/>
              </w:rPr>
              <w:t xml:space="preserve"> </w:t>
            </w:r>
            <w:r w:rsidRPr="0010087D">
              <w:rPr>
                <w:sz w:val="24"/>
                <w:szCs w:val="24"/>
              </w:rPr>
              <w:t>продукта</w:t>
            </w:r>
            <w:r w:rsidRPr="0010087D">
              <w:rPr>
                <w:sz w:val="24"/>
                <w:szCs w:val="24"/>
                <w:lang w:val="en-US"/>
              </w:rPr>
              <w:t xml:space="preserve"> 9</w:t>
            </w:r>
            <w:r w:rsidRPr="0010087D">
              <w:rPr>
                <w:sz w:val="24"/>
                <w:szCs w:val="24"/>
              </w:rPr>
              <w:t>ЕА</w:t>
            </w:r>
            <w:r w:rsidRPr="0010087D">
              <w:rPr>
                <w:sz w:val="24"/>
                <w:szCs w:val="24"/>
                <w:lang w:val="en-US"/>
              </w:rPr>
              <w:t>-01045)</w:t>
            </w:r>
          </w:p>
        </w:tc>
        <w:tc>
          <w:tcPr>
            <w:tcW w:w="1116" w:type="dxa"/>
            <w:vAlign w:val="bottom"/>
          </w:tcPr>
          <w:p w:rsidR="00E930D3" w:rsidRPr="00BB4534" w:rsidRDefault="00BB4534" w:rsidP="00BB45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453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bottom"/>
          </w:tcPr>
          <w:p w:rsidR="00E930D3" w:rsidRPr="00E930D3" w:rsidRDefault="00E930D3" w:rsidP="00E930D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E930D3" w:rsidRPr="00E930D3" w:rsidRDefault="00E930D3" w:rsidP="00E930D3">
            <w:pPr>
              <w:jc w:val="center"/>
              <w:rPr>
                <w:color w:val="000000"/>
                <w:lang w:val="en-US"/>
              </w:rPr>
            </w:pPr>
          </w:p>
        </w:tc>
      </w:tr>
      <w:tr w:rsidR="00E930D3" w:rsidRPr="00E930D3" w:rsidTr="00D076C6">
        <w:tc>
          <w:tcPr>
            <w:tcW w:w="6804" w:type="dxa"/>
          </w:tcPr>
          <w:p w:rsidR="00E930D3" w:rsidRPr="00E930D3" w:rsidRDefault="00E930D3" w:rsidP="00E930D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74" w:right="30"/>
              <w:rPr>
                <w:b/>
                <w:color w:val="000000"/>
              </w:rPr>
            </w:pPr>
            <w:r w:rsidRPr="00E930D3">
              <w:rPr>
                <w:b/>
                <w:color w:val="000000"/>
              </w:rPr>
              <w:t>Итого:</w:t>
            </w:r>
          </w:p>
        </w:tc>
        <w:tc>
          <w:tcPr>
            <w:tcW w:w="1116" w:type="dxa"/>
          </w:tcPr>
          <w:p w:rsidR="00E930D3" w:rsidRPr="00E930D3" w:rsidRDefault="00E930D3" w:rsidP="00E930D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0" w:right="35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E930D3" w:rsidRPr="00E930D3" w:rsidRDefault="00E930D3" w:rsidP="00E930D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vAlign w:val="bottom"/>
          </w:tcPr>
          <w:p w:rsidR="00E930D3" w:rsidRPr="00E930D3" w:rsidRDefault="00E930D3" w:rsidP="00E930D3">
            <w:pPr>
              <w:jc w:val="center"/>
              <w:rPr>
                <w:b/>
                <w:color w:val="000000"/>
              </w:rPr>
            </w:pPr>
          </w:p>
        </w:tc>
      </w:tr>
    </w:tbl>
    <w:p w:rsidR="00E930D3" w:rsidRPr="00D076C6" w:rsidRDefault="00E930D3" w:rsidP="00E930D3">
      <w:pPr>
        <w:autoSpaceDE w:val="0"/>
        <w:autoSpaceDN w:val="0"/>
        <w:adjustRightInd w:val="0"/>
        <w:spacing w:before="120"/>
        <w:rPr>
          <w:rStyle w:val="Arial11"/>
          <w:rFonts w:ascii="Times New Roman" w:hAnsi="Times New Roman" w:cs="Times New Roman"/>
          <w:b/>
          <w:sz w:val="24"/>
          <w:szCs w:val="24"/>
        </w:rPr>
      </w:pPr>
      <w:r w:rsidRPr="00D076C6">
        <w:rPr>
          <w:color w:val="000000"/>
          <w:sz w:val="24"/>
          <w:szCs w:val="24"/>
        </w:rPr>
        <w:t xml:space="preserve">Всего к оплате </w:t>
      </w:r>
      <w:r w:rsidRPr="00D076C6">
        <w:rPr>
          <w:b/>
          <w:color w:val="000000"/>
          <w:sz w:val="24"/>
          <w:szCs w:val="24"/>
        </w:rPr>
        <w:t xml:space="preserve">_____________________, </w:t>
      </w:r>
      <w:r w:rsidRPr="00D076C6">
        <w:rPr>
          <w:rStyle w:val="Arial11"/>
          <w:rFonts w:ascii="Times New Roman" w:hAnsi="Times New Roman" w:cs="Times New Roman"/>
          <w:b/>
          <w:sz w:val="24"/>
          <w:szCs w:val="24"/>
        </w:rPr>
        <w:t xml:space="preserve">НДС не облагается </w:t>
      </w:r>
    </w:p>
    <w:p w:rsidR="00E930D3" w:rsidRPr="00E930D3" w:rsidRDefault="00E930D3" w:rsidP="00D076C6">
      <w:pPr>
        <w:autoSpaceDE w:val="0"/>
        <w:autoSpaceDN w:val="0"/>
        <w:adjustRightInd w:val="0"/>
        <w:spacing w:line="240" w:lineRule="auto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Оплата осуществляется после  подписания сторонами актов приема-передачи. Датой платежа считается день списания денежных средств со счета Лицензиата. </w:t>
      </w:r>
    </w:p>
    <w:p w:rsidR="00E930D3" w:rsidRPr="00E930D3" w:rsidRDefault="00E930D3" w:rsidP="00E930D3">
      <w:pPr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jc w:val="center"/>
        <w:rPr>
          <w:rStyle w:val="Arial110"/>
          <w:rFonts w:ascii="Times New Roman" w:hAnsi="Times New Roman" w:cs="Times New Roman"/>
          <w:sz w:val="24"/>
          <w:szCs w:val="24"/>
        </w:rPr>
      </w:pPr>
      <w:r w:rsidRPr="00E930D3">
        <w:rPr>
          <w:b/>
          <w:bCs/>
        </w:rPr>
        <w:lastRenderedPageBreak/>
        <w:t xml:space="preserve">СРОК ДЕЙСТВИЯ ДОГОВОРА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 Договор вступает в силу с момента подписания Сторонами и действует до полного исполнения обязательств по договору.</w:t>
      </w:r>
    </w:p>
    <w:p w:rsidR="00E930D3" w:rsidRPr="00E930D3" w:rsidRDefault="00E930D3" w:rsidP="00E930D3">
      <w:pPr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jc w:val="center"/>
        <w:rPr>
          <w:rStyle w:val="Arial110"/>
          <w:rFonts w:ascii="Times New Roman" w:hAnsi="Times New Roman" w:cs="Times New Roman"/>
          <w:sz w:val="24"/>
          <w:szCs w:val="24"/>
        </w:rPr>
      </w:pPr>
      <w:r w:rsidRPr="00E930D3">
        <w:rPr>
          <w:b/>
          <w:bCs/>
        </w:rPr>
        <w:t xml:space="preserve">СРОКИ И ПОРЯДОК ПЕРЕДАЧИ-ПРИЕМКИ НЕИСКЛЮЧИТЕЛЬНЫХ ПРАВ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 Передача неисключительных прав на использование ПО происходит на основании Актов приема-передачи, подписываемых обеими Сторонами, и считается совершенной с момента их подписания Лицензиаром. При этом использование соответствующего ПО возможно только на основании действующих лицензионных договоров (соглашений), подписанных (принятых в порядке присоединения) Лицензиатом.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 Лицензиар передает Лицензиату Электронные ключи (ключи активации) к программному обеспечению посредством сети Интернет (высылает на электронный адрес Лицензиата) или иных каналов связи в течение 10 рабочих дней после подписания Договора.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 Доставка материальных ценностей и/или документов производится Лицензиатом  за свой счет. </w:t>
      </w:r>
    </w:p>
    <w:p w:rsidR="00E930D3" w:rsidRPr="00E930D3" w:rsidRDefault="00E930D3" w:rsidP="00E930D3">
      <w:pPr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jc w:val="center"/>
        <w:rPr>
          <w:rStyle w:val="Arial110"/>
          <w:rFonts w:ascii="Times New Roman" w:hAnsi="Times New Roman" w:cs="Times New Roman"/>
          <w:sz w:val="24"/>
          <w:szCs w:val="24"/>
        </w:rPr>
      </w:pPr>
      <w:r w:rsidRPr="00E930D3">
        <w:rPr>
          <w:b/>
          <w:bCs/>
        </w:rPr>
        <w:t xml:space="preserve">ОТВЕТСТВЕННОСТЬ СТОРОН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E930D3" w:rsidRPr="00E930D3" w:rsidRDefault="00E930D3" w:rsidP="00E930D3">
      <w:pPr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jc w:val="center"/>
        <w:rPr>
          <w:rStyle w:val="Arial110"/>
          <w:rFonts w:ascii="Times New Roman" w:hAnsi="Times New Roman" w:cs="Times New Roman"/>
          <w:sz w:val="24"/>
          <w:szCs w:val="24"/>
        </w:rPr>
      </w:pPr>
      <w:r w:rsidRPr="00E930D3">
        <w:rPr>
          <w:b/>
          <w:bCs/>
        </w:rPr>
        <w:t xml:space="preserve">ОСОБЫЕ УСЛОВИЯ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 Поставляемое программное обеспечение является лицензионным и обеспечивается технической поддержкой фирмы-производителя на условиях лицензионного договора (соглашения).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 Основанием правомочности Лицензиара в части наличия у него прав, передаваемых по настоящему Договору, и права на их передачу Лицензиату являются действующие лицензионные договора Лицензиара с третьими лицами - обладателями соответствующих прав, а также соответствующие договоры поставки. Лицензиар гарантирует, что настоящий Договор не противоречит указанным договорам и не нарушает права третьих лиц в случае исполнения Лицензиатом всех условий соответствующих лицензионных договоров (соглашений) по каждой программе для ЭВМ и базе данных, в отношении которой Лицензиату передаются неисключительные права на использование.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Лицензиат ознакомлен и согласен с условиями всех соответствующих лицензионных договоров (соглашений), на основании которых возможно использование ПО. </w:t>
      </w:r>
    </w:p>
    <w:p w:rsidR="00E930D3" w:rsidRPr="00E930D3" w:rsidRDefault="00E930D3" w:rsidP="00E930D3">
      <w:pPr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jc w:val="center"/>
        <w:rPr>
          <w:rStyle w:val="Arial110"/>
          <w:rFonts w:ascii="Times New Roman" w:hAnsi="Times New Roman" w:cs="Times New Roman"/>
          <w:sz w:val="24"/>
          <w:szCs w:val="24"/>
        </w:rPr>
      </w:pPr>
      <w:r w:rsidRPr="00E930D3">
        <w:rPr>
          <w:b/>
          <w:bCs/>
        </w:rPr>
        <w:t xml:space="preserve">ФОРС-МАЖОР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силы, таких как война, блокада, пожар, наводнение, стихийные бедствия, валютные ограничения или другие мероприятия Правительства и федеральных органов исполнительной власти России, сроки выполнения работ и/или проведения платежей отодвигаются соразмерно времени, в течение которого будут действовать эти обстоятельства или их последствия.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>При наступлении и прекращении событий чрезвычайного характера Сторона настоящего Договора, для которой создалась невозможность исполнения своих обязательств, должна немедленно известить об этом другую Сторону, приложив при наличии такой возможности к извещению справку соответствующего государственного органа.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Если форс-мажорные обстоятельства будут продолжаться свыше трех месяцев, Стороны имеют право по взаимному согласию расторгнуть настоящий Договор без каких-либо дальнейших обязательств по отношению друг к другу относительно Договора, кроме обязательств возвратить предоставленные права и/или уплаченные денежные средства, при </w:t>
      </w:r>
      <w:r w:rsidRPr="00E930D3">
        <w:rPr>
          <w:rStyle w:val="Arial11"/>
          <w:rFonts w:ascii="Times New Roman" w:hAnsi="Times New Roman" w:cs="Times New Roman"/>
          <w:sz w:val="24"/>
          <w:szCs w:val="24"/>
        </w:rPr>
        <w:lastRenderedPageBreak/>
        <w:t xml:space="preserve">условии предоставления заверенных полномочными государственными органами документов, подтверждающих вышеуказанные обстоятельства. </w:t>
      </w:r>
    </w:p>
    <w:p w:rsidR="00E930D3" w:rsidRPr="00E930D3" w:rsidRDefault="00E930D3" w:rsidP="00E930D3">
      <w:pPr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jc w:val="center"/>
        <w:rPr>
          <w:rStyle w:val="Arial110"/>
          <w:rFonts w:ascii="Times New Roman" w:hAnsi="Times New Roman" w:cs="Times New Roman"/>
          <w:sz w:val="24"/>
          <w:szCs w:val="24"/>
        </w:rPr>
      </w:pPr>
      <w:r w:rsidRPr="00E930D3">
        <w:rPr>
          <w:b/>
          <w:bCs/>
        </w:rPr>
        <w:t xml:space="preserve">ПОРЯДОК РАЗРЕШЕНИЯ СПОРОВ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В случае возникновения разногласий Стороны будут урегулировать их путем переговоров.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Не урегулированные Сторонами споры и разногласия, возникающие из настоящего Договора или в связи с ним, подлежат рассмотрению Арбитражным судом г. Калуги в соответствии с действующим законодательством Российской Федерации. </w:t>
      </w:r>
    </w:p>
    <w:p w:rsidR="00E930D3" w:rsidRPr="00E930D3" w:rsidRDefault="00E930D3" w:rsidP="00E930D3">
      <w:pPr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jc w:val="center"/>
        <w:rPr>
          <w:rStyle w:val="Arial110"/>
          <w:rFonts w:ascii="Times New Roman" w:hAnsi="Times New Roman" w:cs="Times New Roman"/>
          <w:sz w:val="24"/>
          <w:szCs w:val="24"/>
        </w:rPr>
      </w:pPr>
      <w:r w:rsidRPr="00E930D3">
        <w:rPr>
          <w:b/>
          <w:bCs/>
        </w:rPr>
        <w:t xml:space="preserve">ЗАКЛЮЧИТЕЛЬНЫЕ ПОЛОЖЕНИЯ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имеющих одинаковую юридическую силу, и вступает в силу с момента подписания.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Стороны.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Все что не урегулировано настоящим Договором, регулируется действующим законодательством РФ. </w:t>
      </w:r>
    </w:p>
    <w:p w:rsidR="00E930D3" w:rsidRPr="00E930D3" w:rsidRDefault="00E930D3" w:rsidP="00E930D3">
      <w:pPr>
        <w:numPr>
          <w:ilvl w:val="1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spacing w:before="120" w:line="240" w:lineRule="auto"/>
        <w:ind w:left="0" w:firstLine="0"/>
        <w:rPr>
          <w:rStyle w:val="Arial11"/>
          <w:rFonts w:ascii="Times New Roman" w:hAnsi="Times New Roman" w:cs="Times New Roman"/>
          <w:sz w:val="24"/>
          <w:szCs w:val="24"/>
        </w:rPr>
      </w:pPr>
      <w:r w:rsidRPr="00E930D3">
        <w:rPr>
          <w:rStyle w:val="Arial11"/>
          <w:rFonts w:ascii="Times New Roman" w:hAnsi="Times New Roman" w:cs="Times New Roman"/>
          <w:sz w:val="24"/>
          <w:szCs w:val="24"/>
        </w:rPr>
        <w:t xml:space="preserve">Все изменения и дополнения настоящего Договора имеют юридическую силу, если они письменно оформлены и подписаны ответственными лицами с обеих Сторон. </w:t>
      </w:r>
    </w:p>
    <w:p w:rsidR="00E930D3" w:rsidRPr="00E930D3" w:rsidRDefault="00E930D3" w:rsidP="00E930D3">
      <w:pPr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jc w:val="center"/>
        <w:rPr>
          <w:b/>
          <w:bCs/>
        </w:rPr>
      </w:pPr>
      <w:r w:rsidRPr="00E930D3">
        <w:rPr>
          <w:b/>
          <w:bCs/>
        </w:rPr>
        <w:t xml:space="preserve">ЮРИДИЧЕСКИЕ АДРЕСА И РЕКВИЗИТЫ СТОРОН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E930D3" w:rsidRPr="00E930D3" w:rsidTr="00E930D3">
        <w:tc>
          <w:tcPr>
            <w:tcW w:w="4952" w:type="dxa"/>
          </w:tcPr>
          <w:p w:rsidR="00E930D3" w:rsidRPr="009E0158" w:rsidRDefault="00E930D3" w:rsidP="00E930D3">
            <w:pPr>
              <w:spacing w:line="276" w:lineRule="auto"/>
              <w:rPr>
                <w:b/>
                <w:color w:val="000000"/>
                <w:szCs w:val="28"/>
              </w:rPr>
            </w:pPr>
            <w:r w:rsidRPr="009E0158">
              <w:rPr>
                <w:b/>
                <w:color w:val="000000"/>
                <w:szCs w:val="28"/>
              </w:rPr>
              <w:t>Лицензиат:</w:t>
            </w:r>
          </w:p>
          <w:p w:rsidR="00E930D3" w:rsidRPr="009E0158" w:rsidRDefault="00E930D3" w:rsidP="00E930D3">
            <w:pPr>
              <w:tabs>
                <w:tab w:val="left" w:pos="70"/>
                <w:tab w:val="left" w:pos="7938"/>
              </w:tabs>
              <w:suppressAutoHyphens/>
              <w:spacing w:line="276" w:lineRule="auto"/>
              <w:ind w:right="88" w:firstLine="33"/>
              <w:rPr>
                <w:b/>
                <w:color w:val="000000"/>
                <w:sz w:val="24"/>
                <w:szCs w:val="24"/>
              </w:rPr>
            </w:pPr>
            <w:r w:rsidRPr="009E0158">
              <w:rPr>
                <w:b/>
                <w:color w:val="000000"/>
                <w:sz w:val="24"/>
                <w:szCs w:val="24"/>
              </w:rPr>
              <w:t>ПАО «Калужская сбытовая компания»</w:t>
            </w:r>
          </w:p>
          <w:p w:rsidR="00E930D3" w:rsidRPr="009E0158" w:rsidRDefault="00E930D3" w:rsidP="00E930D3">
            <w:pPr>
              <w:tabs>
                <w:tab w:val="left" w:pos="70"/>
                <w:tab w:val="left" w:pos="7938"/>
              </w:tabs>
              <w:suppressAutoHyphens/>
              <w:spacing w:line="276" w:lineRule="auto"/>
              <w:ind w:right="88" w:firstLine="33"/>
              <w:rPr>
                <w:b/>
                <w:color w:val="000000"/>
                <w:sz w:val="24"/>
                <w:szCs w:val="24"/>
              </w:rPr>
            </w:pPr>
            <w:r w:rsidRPr="009E0158">
              <w:rPr>
                <w:b/>
                <w:color w:val="000000"/>
                <w:sz w:val="24"/>
                <w:szCs w:val="24"/>
              </w:rPr>
              <w:t xml:space="preserve">Юридический адрес: </w:t>
            </w:r>
          </w:p>
          <w:p w:rsidR="00E930D3" w:rsidRPr="009E0158" w:rsidRDefault="00E930D3" w:rsidP="00E930D3">
            <w:pPr>
              <w:tabs>
                <w:tab w:val="left" w:pos="70"/>
                <w:tab w:val="left" w:pos="7938"/>
              </w:tabs>
              <w:suppressAutoHyphens/>
              <w:spacing w:line="276" w:lineRule="auto"/>
              <w:ind w:right="88" w:firstLine="33"/>
              <w:rPr>
                <w:color w:val="000000"/>
                <w:sz w:val="24"/>
                <w:szCs w:val="24"/>
              </w:rPr>
            </w:pPr>
            <w:r w:rsidRPr="009E0158">
              <w:rPr>
                <w:color w:val="000000"/>
                <w:sz w:val="24"/>
                <w:szCs w:val="24"/>
              </w:rPr>
              <w:t>248001, г. Калуга, пер. Суворова, д. 8</w:t>
            </w:r>
          </w:p>
          <w:p w:rsidR="00E930D3" w:rsidRPr="009E0158" w:rsidRDefault="00E930D3" w:rsidP="00E930D3">
            <w:pPr>
              <w:tabs>
                <w:tab w:val="left" w:pos="70"/>
                <w:tab w:val="left" w:pos="7938"/>
              </w:tabs>
              <w:suppressAutoHyphens/>
              <w:spacing w:line="276" w:lineRule="auto"/>
              <w:ind w:right="88" w:firstLine="33"/>
              <w:rPr>
                <w:b/>
                <w:color w:val="000000"/>
                <w:sz w:val="24"/>
                <w:szCs w:val="24"/>
              </w:rPr>
            </w:pPr>
            <w:r w:rsidRPr="009E0158">
              <w:rPr>
                <w:b/>
                <w:color w:val="000000"/>
                <w:sz w:val="24"/>
                <w:szCs w:val="24"/>
              </w:rPr>
              <w:t>Банковские реквизиты:</w:t>
            </w:r>
          </w:p>
          <w:p w:rsidR="00E930D3" w:rsidRPr="009E0158" w:rsidRDefault="00E930D3" w:rsidP="00E930D3">
            <w:pPr>
              <w:pStyle w:val="2"/>
              <w:spacing w:before="0" w:after="0" w:line="276" w:lineRule="auto"/>
              <w:ind w:left="1134" w:hanging="1134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E01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р/</w:t>
            </w:r>
            <w:proofErr w:type="spellStart"/>
            <w:r w:rsidRPr="009E01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r w:rsidRPr="009E01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40702810900520000</w:t>
            </w:r>
            <w:r w:rsidRPr="009E01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291</w:t>
            </w:r>
          </w:p>
          <w:p w:rsidR="00E930D3" w:rsidRPr="009E0158" w:rsidRDefault="00E930D3" w:rsidP="00E930D3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9E01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вПАО</w:t>
            </w:r>
            <w:proofErr w:type="spellEnd"/>
            <w:r w:rsidRPr="009E01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E01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МИнБанк</w:t>
            </w:r>
            <w:proofErr w:type="spellEnd"/>
            <w:r w:rsidRPr="009E01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  <w:p w:rsidR="00E930D3" w:rsidRPr="009E0158" w:rsidRDefault="00E930D3" w:rsidP="00E930D3">
            <w:pP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E0158">
              <w:rPr>
                <w:color w:val="000000"/>
                <w:sz w:val="24"/>
                <w:szCs w:val="24"/>
              </w:rPr>
              <w:t>корр</w:t>
            </w:r>
            <w:proofErr w:type="spellEnd"/>
            <w:r w:rsidRPr="009E015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E0158">
              <w:rPr>
                <w:color w:val="000000"/>
                <w:sz w:val="24"/>
                <w:szCs w:val="24"/>
              </w:rPr>
              <w:t>сч</w:t>
            </w:r>
            <w:proofErr w:type="spellEnd"/>
            <w:r w:rsidRPr="009E0158">
              <w:rPr>
                <w:color w:val="000000"/>
                <w:sz w:val="24"/>
                <w:szCs w:val="24"/>
              </w:rPr>
              <w:t xml:space="preserve"> 30101810300000000600</w:t>
            </w:r>
          </w:p>
          <w:p w:rsidR="00E930D3" w:rsidRPr="009E0158" w:rsidRDefault="00E930D3" w:rsidP="00E930D3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E01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БИК: 044525600</w:t>
            </w:r>
          </w:p>
          <w:p w:rsidR="00E930D3" w:rsidRPr="009E0158" w:rsidRDefault="00E930D3" w:rsidP="00E930D3">
            <w:pPr>
              <w:tabs>
                <w:tab w:val="left" w:pos="70"/>
                <w:tab w:val="left" w:pos="7938"/>
              </w:tabs>
              <w:suppressAutoHyphens/>
              <w:spacing w:line="276" w:lineRule="auto"/>
              <w:ind w:right="88" w:firstLine="0"/>
              <w:rPr>
                <w:color w:val="000000"/>
                <w:sz w:val="24"/>
                <w:szCs w:val="24"/>
              </w:rPr>
            </w:pPr>
            <w:r w:rsidRPr="009E0158">
              <w:rPr>
                <w:color w:val="000000"/>
                <w:sz w:val="24"/>
                <w:szCs w:val="24"/>
              </w:rPr>
              <w:t xml:space="preserve">ИНН: 4029030252 </w:t>
            </w:r>
          </w:p>
          <w:p w:rsidR="00E930D3" w:rsidRPr="009E0158" w:rsidRDefault="00E930D3" w:rsidP="00E930D3">
            <w:pPr>
              <w:tabs>
                <w:tab w:val="left" w:pos="70"/>
                <w:tab w:val="left" w:pos="7938"/>
              </w:tabs>
              <w:suppressAutoHyphens/>
              <w:spacing w:line="276" w:lineRule="auto"/>
              <w:ind w:right="88" w:firstLine="0"/>
              <w:rPr>
                <w:color w:val="000000"/>
                <w:sz w:val="24"/>
                <w:szCs w:val="24"/>
              </w:rPr>
            </w:pPr>
            <w:r w:rsidRPr="009E0158">
              <w:rPr>
                <w:color w:val="000000"/>
                <w:sz w:val="24"/>
                <w:szCs w:val="24"/>
              </w:rPr>
              <w:t>КПП:77505001</w:t>
            </w:r>
          </w:p>
          <w:p w:rsidR="00E930D3" w:rsidRPr="009E0158" w:rsidRDefault="00E930D3" w:rsidP="00E930D3">
            <w:pPr>
              <w:tabs>
                <w:tab w:val="left" w:pos="70"/>
                <w:tab w:val="left" w:pos="7938"/>
              </w:tabs>
              <w:suppressAutoHyphens/>
              <w:spacing w:line="276" w:lineRule="auto"/>
              <w:ind w:right="88" w:firstLine="0"/>
              <w:rPr>
                <w:color w:val="000000"/>
                <w:sz w:val="24"/>
                <w:szCs w:val="24"/>
              </w:rPr>
            </w:pPr>
            <w:r w:rsidRPr="009E0158">
              <w:rPr>
                <w:color w:val="000000"/>
                <w:sz w:val="24"/>
                <w:szCs w:val="24"/>
              </w:rPr>
              <w:t>ОКПО: 72807642</w:t>
            </w:r>
          </w:p>
          <w:p w:rsidR="00E930D3" w:rsidRPr="009E0158" w:rsidRDefault="00E930D3" w:rsidP="00E930D3">
            <w:pPr>
              <w:tabs>
                <w:tab w:val="left" w:pos="70"/>
                <w:tab w:val="left" w:pos="7938"/>
              </w:tabs>
              <w:suppressAutoHyphens/>
              <w:spacing w:line="276" w:lineRule="auto"/>
              <w:ind w:right="88" w:firstLine="0"/>
              <w:rPr>
                <w:color w:val="000000"/>
                <w:sz w:val="24"/>
                <w:szCs w:val="24"/>
              </w:rPr>
            </w:pPr>
            <w:r w:rsidRPr="009E0158">
              <w:rPr>
                <w:color w:val="000000"/>
                <w:sz w:val="24"/>
                <w:szCs w:val="24"/>
              </w:rPr>
              <w:t>ОКТМО: 29701000</w:t>
            </w:r>
          </w:p>
          <w:p w:rsidR="00E930D3" w:rsidRPr="009E0158" w:rsidRDefault="00E930D3" w:rsidP="009E0158">
            <w:pPr>
              <w:tabs>
                <w:tab w:val="left" w:pos="70"/>
                <w:tab w:val="left" w:pos="7938"/>
              </w:tabs>
              <w:suppressAutoHyphens/>
              <w:spacing w:line="276" w:lineRule="auto"/>
              <w:ind w:right="88" w:firstLine="0"/>
              <w:rPr>
                <w:color w:val="000000"/>
                <w:sz w:val="24"/>
                <w:szCs w:val="24"/>
              </w:rPr>
            </w:pPr>
            <w:r w:rsidRPr="009E0158">
              <w:rPr>
                <w:color w:val="000000"/>
                <w:sz w:val="24"/>
                <w:szCs w:val="24"/>
              </w:rPr>
              <w:t>ОКВЭД: 40.10.3</w:t>
            </w:r>
          </w:p>
        </w:tc>
        <w:tc>
          <w:tcPr>
            <w:tcW w:w="4952" w:type="dxa"/>
          </w:tcPr>
          <w:p w:rsidR="00E930D3" w:rsidRPr="009E0158" w:rsidRDefault="00E930D3" w:rsidP="00E930D3">
            <w:pPr>
              <w:spacing w:line="276" w:lineRule="auto"/>
              <w:rPr>
                <w:b/>
                <w:color w:val="000000"/>
                <w:szCs w:val="28"/>
              </w:rPr>
            </w:pPr>
            <w:r w:rsidRPr="009E0158">
              <w:rPr>
                <w:b/>
                <w:color w:val="000000"/>
                <w:szCs w:val="28"/>
              </w:rPr>
              <w:t>Лицензиар:</w:t>
            </w:r>
          </w:p>
          <w:p w:rsidR="00E930D3" w:rsidRPr="009E0158" w:rsidRDefault="00E930D3" w:rsidP="00E930D3">
            <w:pPr>
              <w:pStyle w:val="af"/>
              <w:spacing w:line="276" w:lineRule="auto"/>
              <w:ind w:left="0" w:firstLine="0"/>
              <w:outlineLvl w:val="0"/>
              <w:rPr>
                <w:sz w:val="24"/>
                <w:szCs w:val="24"/>
              </w:rPr>
            </w:pPr>
          </w:p>
        </w:tc>
      </w:tr>
      <w:tr w:rsidR="00E930D3" w:rsidRPr="00E930D3" w:rsidTr="00E9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52" w:type="dxa"/>
          </w:tcPr>
          <w:p w:rsidR="00E930D3" w:rsidRPr="00E930D3" w:rsidRDefault="00E930D3" w:rsidP="00E930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30D3" w:rsidRPr="00E930D3" w:rsidRDefault="00E930D3" w:rsidP="00E930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30D3">
              <w:rPr>
                <w:b/>
                <w:bCs/>
                <w:i/>
                <w:iCs/>
              </w:rPr>
              <w:t>Лицензиат</w:t>
            </w:r>
          </w:p>
          <w:p w:rsidR="00E930D3" w:rsidRPr="00E930D3" w:rsidRDefault="00E930D3" w:rsidP="00E930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30D3">
              <w:rPr>
                <w:color w:val="000000"/>
              </w:rPr>
              <w:t xml:space="preserve">______________ </w:t>
            </w:r>
            <w:proofErr w:type="spellStart"/>
            <w:r w:rsidRPr="00E930D3">
              <w:rPr>
                <w:color w:val="000000"/>
              </w:rPr>
              <w:t>Яшанин</w:t>
            </w:r>
            <w:proofErr w:type="spellEnd"/>
            <w:r w:rsidRPr="00E930D3">
              <w:rPr>
                <w:color w:val="000000"/>
              </w:rPr>
              <w:t xml:space="preserve"> А.Н.</w:t>
            </w:r>
          </w:p>
          <w:p w:rsidR="00E930D3" w:rsidRPr="00E930D3" w:rsidRDefault="00E930D3" w:rsidP="00E930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30D3" w:rsidRPr="00E930D3" w:rsidRDefault="00E930D3" w:rsidP="00E930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30D3">
              <w:rPr>
                <w:color w:val="000000"/>
              </w:rPr>
              <w:t>М.П.</w:t>
            </w:r>
          </w:p>
        </w:tc>
        <w:tc>
          <w:tcPr>
            <w:tcW w:w="4952" w:type="dxa"/>
          </w:tcPr>
          <w:p w:rsidR="00E930D3" w:rsidRPr="00E930D3" w:rsidRDefault="00E930D3" w:rsidP="00E930D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E930D3" w:rsidRPr="00E930D3" w:rsidRDefault="00E930D3" w:rsidP="00E930D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930D3">
              <w:rPr>
                <w:b/>
                <w:bCs/>
                <w:i/>
                <w:iCs/>
              </w:rPr>
              <w:t>Лицензиар</w:t>
            </w:r>
          </w:p>
          <w:p w:rsidR="00E930D3" w:rsidRPr="00E930D3" w:rsidRDefault="00D076C6" w:rsidP="00D076C6">
            <w:pPr>
              <w:ind w:right="-113"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____________/ ____________</w:t>
            </w:r>
            <w:r w:rsidR="00E930D3" w:rsidRPr="00E930D3">
              <w:rPr>
                <w:color w:val="000000"/>
              </w:rPr>
              <w:t>/</w:t>
            </w:r>
          </w:p>
          <w:p w:rsidR="00E930D3" w:rsidRPr="00E930D3" w:rsidRDefault="00E930D3" w:rsidP="00E930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30D3" w:rsidRPr="00E930D3" w:rsidRDefault="00E930D3" w:rsidP="00E930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30D3">
              <w:rPr>
                <w:color w:val="000000"/>
              </w:rPr>
              <w:t>М.П.</w:t>
            </w:r>
          </w:p>
        </w:tc>
      </w:tr>
    </w:tbl>
    <w:p w:rsidR="001F6E4C" w:rsidRDefault="001F6E4C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1A26D9" w:rsidRDefault="001A26D9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1A26D9" w:rsidRDefault="001A26D9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10087D" w:rsidRDefault="0010087D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10087D" w:rsidRDefault="0010087D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10087D" w:rsidRDefault="0010087D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10087D" w:rsidRDefault="0010087D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1A26D9" w:rsidRPr="00E930D3" w:rsidRDefault="001A26D9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:rsidR="003B749A" w:rsidRPr="003B749A" w:rsidRDefault="003B749A" w:rsidP="003B749A">
      <w:pPr>
        <w:pStyle w:val="af"/>
        <w:autoSpaceDE w:val="0"/>
        <w:autoSpaceDN w:val="0"/>
        <w:adjustRightInd w:val="0"/>
        <w:spacing w:after="0" w:line="240" w:lineRule="auto"/>
        <w:ind w:left="360" w:firstLine="0"/>
        <w:jc w:val="right"/>
        <w:outlineLvl w:val="0"/>
        <w:rPr>
          <w:b/>
          <w:sz w:val="24"/>
          <w:szCs w:val="24"/>
        </w:rPr>
      </w:pPr>
      <w:bookmarkStart w:id="78" w:name="_Ref55336310"/>
      <w:bookmarkStart w:id="79" w:name="_Toc57314672"/>
      <w:bookmarkStart w:id="80" w:name="_Toc69728986"/>
      <w:r>
        <w:rPr>
          <w:b/>
          <w:sz w:val="24"/>
          <w:szCs w:val="24"/>
        </w:rPr>
        <w:lastRenderedPageBreak/>
        <w:t xml:space="preserve">Приложение 2 </w:t>
      </w:r>
    </w:p>
    <w:p w:rsidR="000A79E4" w:rsidRPr="00514DF7" w:rsidRDefault="000A79E4" w:rsidP="003B749A">
      <w:pPr>
        <w:pStyle w:val="af"/>
        <w:tabs>
          <w:tab w:val="left" w:pos="1260"/>
        </w:tabs>
        <w:autoSpaceDE w:val="0"/>
        <w:autoSpaceDN w:val="0"/>
        <w:adjustRightInd w:val="0"/>
        <w:spacing w:after="100" w:afterAutospacing="1" w:line="240" w:lineRule="auto"/>
        <w:ind w:left="928" w:firstLine="0"/>
        <w:outlineLvl w:val="1"/>
        <w:rPr>
          <w:b/>
          <w:sz w:val="24"/>
          <w:szCs w:val="24"/>
        </w:rPr>
      </w:pPr>
      <w:bookmarkStart w:id="81" w:name="_Toc175749015"/>
      <w:bookmarkStart w:id="82" w:name="_Toc98254009"/>
      <w:bookmarkStart w:id="83" w:name="_Toc200378393"/>
      <w:bookmarkStart w:id="84" w:name="_Toc200440633"/>
      <w:bookmarkStart w:id="85" w:name="_Toc200441686"/>
      <w:bookmarkStart w:id="86" w:name="_Toc200441837"/>
      <w:bookmarkStart w:id="87" w:name="_Toc200597919"/>
      <w:bookmarkStart w:id="88" w:name="_Toc202243105"/>
      <w:bookmarkStart w:id="89" w:name="_Toc202247492"/>
      <w:bookmarkStart w:id="90" w:name="_Toc345570188"/>
      <w:bookmarkStart w:id="91" w:name="_Toc346098388"/>
      <w:bookmarkStart w:id="92" w:name="_Ref34763774"/>
      <w:bookmarkEnd w:id="78"/>
      <w:bookmarkEnd w:id="79"/>
      <w:bookmarkEnd w:id="80"/>
      <w:r w:rsidRPr="00514DF7">
        <w:rPr>
          <w:b/>
          <w:sz w:val="24"/>
          <w:szCs w:val="24"/>
        </w:rPr>
        <w:t xml:space="preserve">Письмо о подаче оферты 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0A79E4" w:rsidRPr="007E69B1" w:rsidRDefault="000A79E4" w:rsidP="000A79E4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7E69B1">
        <w:rPr>
          <w:b/>
          <w:color w:val="000000"/>
          <w:spacing w:val="36"/>
          <w:sz w:val="24"/>
          <w:szCs w:val="24"/>
        </w:rPr>
        <w:t>начало формы</w:t>
      </w:r>
    </w:p>
    <w:tbl>
      <w:tblPr>
        <w:tblW w:w="101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8"/>
        <w:gridCol w:w="5078"/>
      </w:tblGrid>
      <w:tr w:rsidR="000A79E4" w:rsidRPr="00044EB2" w:rsidTr="009E0158">
        <w:trPr>
          <w:trHeight w:val="1560"/>
        </w:trPr>
        <w:tc>
          <w:tcPr>
            <w:tcW w:w="5078" w:type="dxa"/>
          </w:tcPr>
          <w:p w:rsidR="000A79E4" w:rsidRPr="007E69B1" w:rsidRDefault="000A79E4" w:rsidP="000A79E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</w:rPr>
            </w:pPr>
          </w:p>
          <w:p w:rsidR="000A79E4" w:rsidRPr="00514DF7" w:rsidRDefault="000A79E4" w:rsidP="000A79E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4DF7">
              <w:rPr>
                <w:b/>
                <w:sz w:val="24"/>
                <w:szCs w:val="24"/>
              </w:rPr>
              <w:t>Фирменный бланк Участника запроса предложений</w:t>
            </w:r>
          </w:p>
          <w:p w:rsidR="000A79E4" w:rsidRPr="00514DF7" w:rsidRDefault="000A79E4" w:rsidP="000A79E4">
            <w:pPr>
              <w:spacing w:line="240" w:lineRule="auto"/>
              <w:ind w:left="72" w:right="-108" w:firstLine="0"/>
              <w:jc w:val="right"/>
              <w:rPr>
                <w:b/>
                <w:sz w:val="24"/>
                <w:szCs w:val="24"/>
              </w:rPr>
            </w:pPr>
          </w:p>
          <w:p w:rsidR="000A79E4" w:rsidRPr="007E69B1" w:rsidRDefault="000A79E4" w:rsidP="000A79E4">
            <w:pPr>
              <w:tabs>
                <w:tab w:val="left" w:pos="7938"/>
              </w:tabs>
              <w:spacing w:line="240" w:lineRule="auto"/>
              <w:ind w:firstLine="0"/>
              <w:jc w:val="center"/>
            </w:pPr>
            <w:r w:rsidRPr="00514DF7">
              <w:rPr>
                <w:sz w:val="24"/>
                <w:szCs w:val="24"/>
              </w:rPr>
              <w:t>«___» ___________ года №_________</w:t>
            </w:r>
          </w:p>
        </w:tc>
        <w:tc>
          <w:tcPr>
            <w:tcW w:w="5078" w:type="dxa"/>
          </w:tcPr>
          <w:p w:rsidR="000A79E4" w:rsidRPr="00044EB2" w:rsidRDefault="000A79E4" w:rsidP="000A79E4">
            <w:pPr>
              <w:pStyle w:val="xl3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72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2"/>
                <w:szCs w:val="22"/>
              </w:rPr>
            </w:pPr>
          </w:p>
          <w:p w:rsidR="000A79E4" w:rsidRPr="00AE3FB5" w:rsidRDefault="000A79E4" w:rsidP="000A79E4">
            <w:pPr>
              <w:tabs>
                <w:tab w:val="left" w:pos="7938"/>
              </w:tabs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AE3FB5">
              <w:rPr>
                <w:b/>
                <w:sz w:val="24"/>
                <w:szCs w:val="24"/>
              </w:rPr>
              <w:t>Председателю закупочной комиссии по направлению «энергосбытовая деятельность»</w:t>
            </w:r>
          </w:p>
          <w:p w:rsidR="000A79E4" w:rsidRPr="00044EB2" w:rsidRDefault="000A79E4" w:rsidP="000A79E4">
            <w:pPr>
              <w:pStyle w:val="xl3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72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2"/>
                <w:szCs w:val="22"/>
              </w:rPr>
            </w:pPr>
            <w:r w:rsidRPr="00044EB2">
              <w:rPr>
                <w:rFonts w:ascii="Times New Roman" w:eastAsia="Times New Roman" w:hAnsi="Times New Roman" w:cs="Times New Roman"/>
                <w:b/>
                <w:bCs/>
                <w:snapToGrid w:val="0"/>
                <w:sz w:val="22"/>
                <w:szCs w:val="22"/>
              </w:rPr>
              <w:t>С.Г.Салтыкову</w:t>
            </w:r>
          </w:p>
          <w:p w:rsidR="000A79E4" w:rsidRPr="00044EB2" w:rsidRDefault="000A79E4" w:rsidP="000A79E4">
            <w:pPr>
              <w:spacing w:line="240" w:lineRule="auto"/>
              <w:ind w:left="72" w:right="-108" w:firstLine="0"/>
              <w:jc w:val="right"/>
              <w:rPr>
                <w:b/>
              </w:rPr>
            </w:pPr>
          </w:p>
        </w:tc>
      </w:tr>
    </w:tbl>
    <w:p w:rsidR="000A79E4" w:rsidRPr="007E69B1" w:rsidRDefault="000A79E4" w:rsidP="000A79E4">
      <w:pPr>
        <w:spacing w:line="240" w:lineRule="auto"/>
        <w:ind w:right="5243" w:firstLine="0"/>
        <w:rPr>
          <w:sz w:val="24"/>
          <w:szCs w:val="24"/>
        </w:rPr>
      </w:pPr>
    </w:p>
    <w:p w:rsidR="000A79E4" w:rsidRPr="00A11A18" w:rsidRDefault="000A79E4" w:rsidP="000A79E4">
      <w:pPr>
        <w:spacing w:line="240" w:lineRule="auto"/>
        <w:jc w:val="center"/>
        <w:rPr>
          <w:b/>
          <w:sz w:val="24"/>
          <w:szCs w:val="24"/>
        </w:rPr>
      </w:pPr>
      <w:r w:rsidRPr="00A11A18">
        <w:rPr>
          <w:b/>
          <w:sz w:val="24"/>
          <w:szCs w:val="24"/>
        </w:rPr>
        <w:t>Уважаемые господа!</w:t>
      </w:r>
    </w:p>
    <w:p w:rsidR="000A79E4" w:rsidRPr="00A11A18" w:rsidRDefault="000A79E4" w:rsidP="000A79E4">
      <w:pPr>
        <w:spacing w:line="240" w:lineRule="auto"/>
        <w:jc w:val="center"/>
        <w:rPr>
          <w:b/>
          <w:sz w:val="24"/>
          <w:szCs w:val="24"/>
        </w:rPr>
      </w:pPr>
    </w:p>
    <w:p w:rsidR="0010087D" w:rsidRPr="0010087D" w:rsidRDefault="000A79E4" w:rsidP="0010087D">
      <w:pPr>
        <w:spacing w:line="240" w:lineRule="auto"/>
        <w:outlineLvl w:val="0"/>
        <w:rPr>
          <w:sz w:val="24"/>
          <w:szCs w:val="24"/>
        </w:rPr>
      </w:pPr>
      <w:r w:rsidRPr="0074655E">
        <w:rPr>
          <w:sz w:val="24"/>
          <w:szCs w:val="24"/>
        </w:rPr>
        <w:t xml:space="preserve">Изучив </w:t>
      </w:r>
      <w:r>
        <w:rPr>
          <w:sz w:val="24"/>
          <w:szCs w:val="24"/>
        </w:rPr>
        <w:t>Извеще</w:t>
      </w:r>
      <w:r w:rsidRPr="0074655E">
        <w:rPr>
          <w:sz w:val="24"/>
          <w:szCs w:val="24"/>
        </w:rPr>
        <w:t xml:space="preserve">ние о проведении запроса </w:t>
      </w:r>
      <w:r w:rsidR="003B749A">
        <w:rPr>
          <w:sz w:val="24"/>
          <w:szCs w:val="24"/>
        </w:rPr>
        <w:t>котировок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«</w:t>
      </w:r>
      <w:r w:rsidR="0010087D" w:rsidRPr="0010087D">
        <w:rPr>
          <w:sz w:val="24"/>
          <w:szCs w:val="24"/>
        </w:rPr>
        <w:t xml:space="preserve">Приобретение ПО  </w:t>
      </w:r>
      <w:r w:rsidR="0010087D" w:rsidRPr="0010087D">
        <w:rPr>
          <w:sz w:val="24"/>
          <w:szCs w:val="24"/>
          <w:lang w:val="en-US"/>
        </w:rPr>
        <w:t>Windows</w:t>
      </w:r>
      <w:r w:rsidR="0010087D" w:rsidRPr="0010087D">
        <w:rPr>
          <w:sz w:val="24"/>
          <w:szCs w:val="24"/>
        </w:rPr>
        <w:t xml:space="preserve"> </w:t>
      </w:r>
      <w:r w:rsidR="0010087D" w:rsidRPr="0010087D">
        <w:rPr>
          <w:sz w:val="24"/>
          <w:szCs w:val="24"/>
          <w:lang w:val="en-US"/>
        </w:rPr>
        <w:t>Server</w:t>
      </w:r>
      <w:r w:rsidR="0010087D" w:rsidRPr="0010087D">
        <w:rPr>
          <w:sz w:val="24"/>
          <w:szCs w:val="24"/>
        </w:rPr>
        <w:t xml:space="preserve"> </w:t>
      </w:r>
      <w:r w:rsidR="0010087D" w:rsidRPr="0010087D">
        <w:rPr>
          <w:sz w:val="24"/>
          <w:szCs w:val="24"/>
          <w:lang w:val="en-US"/>
        </w:rPr>
        <w:t>Datacenter</w:t>
      </w:r>
      <w:r w:rsidR="0010087D" w:rsidRPr="0010087D">
        <w:rPr>
          <w:sz w:val="24"/>
          <w:szCs w:val="24"/>
        </w:rPr>
        <w:t xml:space="preserve"> 2019 </w:t>
      </w:r>
      <w:r w:rsidR="0010087D" w:rsidRPr="0010087D">
        <w:rPr>
          <w:sz w:val="24"/>
          <w:szCs w:val="24"/>
          <w:lang w:val="en-US"/>
        </w:rPr>
        <w:t>Single</w:t>
      </w:r>
      <w:r w:rsidR="0010087D" w:rsidRPr="0010087D">
        <w:rPr>
          <w:sz w:val="24"/>
          <w:szCs w:val="24"/>
        </w:rPr>
        <w:t xml:space="preserve"> </w:t>
      </w:r>
      <w:r w:rsidR="0010087D" w:rsidRPr="0010087D">
        <w:rPr>
          <w:sz w:val="24"/>
          <w:szCs w:val="24"/>
          <w:lang w:val="en-US"/>
        </w:rPr>
        <w:t>OLP</w:t>
      </w:r>
      <w:r w:rsidR="0010087D" w:rsidRPr="0010087D">
        <w:rPr>
          <w:sz w:val="24"/>
          <w:szCs w:val="24"/>
        </w:rPr>
        <w:t xml:space="preserve"> 2</w:t>
      </w:r>
      <w:r w:rsidR="0010087D" w:rsidRPr="0010087D">
        <w:rPr>
          <w:sz w:val="24"/>
          <w:szCs w:val="24"/>
          <w:lang w:val="en-US"/>
        </w:rPr>
        <w:t>License</w:t>
      </w:r>
      <w:r w:rsidR="0010087D" w:rsidRPr="0010087D">
        <w:rPr>
          <w:sz w:val="24"/>
          <w:szCs w:val="24"/>
        </w:rPr>
        <w:t xml:space="preserve"> </w:t>
      </w:r>
      <w:r w:rsidR="0010087D" w:rsidRPr="0010087D">
        <w:rPr>
          <w:sz w:val="24"/>
          <w:szCs w:val="24"/>
          <w:lang w:val="en-US"/>
        </w:rPr>
        <w:t>NL</w:t>
      </w:r>
      <w:r w:rsidR="0010087D" w:rsidRPr="0010087D">
        <w:rPr>
          <w:sz w:val="24"/>
          <w:szCs w:val="24"/>
        </w:rPr>
        <w:t xml:space="preserve"> </w:t>
      </w:r>
      <w:proofErr w:type="spellStart"/>
      <w:r w:rsidR="0010087D" w:rsidRPr="0010087D">
        <w:rPr>
          <w:sz w:val="24"/>
          <w:szCs w:val="24"/>
          <w:lang w:val="en-US"/>
        </w:rPr>
        <w:t>CoreLic</w:t>
      </w:r>
      <w:proofErr w:type="spellEnd"/>
      <w:r w:rsidR="0010087D" w:rsidRPr="0010087D">
        <w:rPr>
          <w:sz w:val="24"/>
          <w:szCs w:val="24"/>
        </w:rPr>
        <w:t xml:space="preserve"> </w:t>
      </w:r>
      <w:proofErr w:type="spellStart"/>
      <w:r w:rsidR="0010087D" w:rsidRPr="0010087D">
        <w:rPr>
          <w:sz w:val="24"/>
          <w:szCs w:val="24"/>
          <w:lang w:val="en-US"/>
        </w:rPr>
        <w:t>Qlfd</w:t>
      </w:r>
      <w:proofErr w:type="spellEnd"/>
      <w:r w:rsidR="0010087D" w:rsidRPr="0010087D">
        <w:rPr>
          <w:sz w:val="24"/>
          <w:szCs w:val="24"/>
        </w:rPr>
        <w:t xml:space="preserve"> (код продукта 9ЕА-01045)</w:t>
      </w:r>
    </w:p>
    <w:p w:rsidR="000A79E4" w:rsidRPr="0074655E" w:rsidRDefault="000A79E4" w:rsidP="009E0158">
      <w:pPr>
        <w:spacing w:line="240" w:lineRule="auto"/>
        <w:ind w:firstLine="0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74655E">
        <w:rPr>
          <w:sz w:val="24"/>
          <w:szCs w:val="24"/>
        </w:rPr>
        <w:t xml:space="preserve">и принимая </w:t>
      </w:r>
      <w:r>
        <w:rPr>
          <w:sz w:val="24"/>
          <w:szCs w:val="24"/>
        </w:rPr>
        <w:t>установленные требования</w:t>
      </w:r>
      <w:r w:rsidRPr="0074655E">
        <w:rPr>
          <w:sz w:val="24"/>
          <w:szCs w:val="24"/>
        </w:rPr>
        <w:t>,</w:t>
      </w:r>
    </w:p>
    <w:p w:rsidR="000A79E4" w:rsidRPr="0074655E" w:rsidRDefault="000A79E4" w:rsidP="000A79E4">
      <w:pPr>
        <w:spacing w:line="240" w:lineRule="auto"/>
        <w:ind w:firstLine="0"/>
        <w:rPr>
          <w:sz w:val="24"/>
          <w:szCs w:val="24"/>
        </w:rPr>
      </w:pPr>
      <w:r w:rsidRPr="0074655E">
        <w:rPr>
          <w:sz w:val="24"/>
          <w:szCs w:val="24"/>
        </w:rPr>
        <w:t>________________________________________________________________________,</w:t>
      </w:r>
    </w:p>
    <w:p w:rsidR="000A79E4" w:rsidRPr="007E69B1" w:rsidRDefault="000A79E4" w:rsidP="000A79E4">
      <w:pPr>
        <w:spacing w:line="240" w:lineRule="auto"/>
        <w:jc w:val="center"/>
        <w:rPr>
          <w:sz w:val="24"/>
          <w:szCs w:val="24"/>
          <w:vertAlign w:val="superscript"/>
        </w:rPr>
      </w:pPr>
      <w:r w:rsidRPr="007E69B1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:rsidR="000A79E4" w:rsidRPr="007E69B1" w:rsidRDefault="000A79E4" w:rsidP="000A79E4">
      <w:pPr>
        <w:spacing w:line="240" w:lineRule="auto"/>
        <w:ind w:firstLine="0"/>
        <w:rPr>
          <w:sz w:val="24"/>
          <w:szCs w:val="24"/>
        </w:rPr>
      </w:pPr>
      <w:r w:rsidRPr="007E69B1">
        <w:rPr>
          <w:sz w:val="24"/>
          <w:szCs w:val="24"/>
        </w:rPr>
        <w:t>зарегистрированное по адресу</w:t>
      </w:r>
      <w:r>
        <w:rPr>
          <w:sz w:val="24"/>
          <w:szCs w:val="24"/>
        </w:rPr>
        <w:t>:</w:t>
      </w:r>
    </w:p>
    <w:p w:rsidR="000A79E4" w:rsidRPr="007E69B1" w:rsidRDefault="000A79E4" w:rsidP="000A79E4">
      <w:pPr>
        <w:spacing w:line="240" w:lineRule="auto"/>
        <w:ind w:firstLine="0"/>
        <w:rPr>
          <w:sz w:val="24"/>
          <w:szCs w:val="24"/>
        </w:rPr>
      </w:pPr>
      <w:r w:rsidRPr="007E69B1">
        <w:rPr>
          <w:sz w:val="24"/>
          <w:szCs w:val="24"/>
        </w:rPr>
        <w:t>________________________________________________________________________,</w:t>
      </w:r>
    </w:p>
    <w:p w:rsidR="000A79E4" w:rsidRPr="007E69B1" w:rsidRDefault="000A79E4" w:rsidP="000A79E4">
      <w:pPr>
        <w:spacing w:line="240" w:lineRule="auto"/>
        <w:jc w:val="center"/>
        <w:rPr>
          <w:sz w:val="24"/>
          <w:szCs w:val="24"/>
          <w:vertAlign w:val="superscript"/>
        </w:rPr>
      </w:pPr>
      <w:r w:rsidRPr="007E69B1">
        <w:rPr>
          <w:sz w:val="24"/>
          <w:szCs w:val="24"/>
          <w:vertAlign w:val="superscript"/>
        </w:rPr>
        <w:t>(юридический адрес Участника)</w:t>
      </w:r>
    </w:p>
    <w:p w:rsidR="000A79E4" w:rsidRPr="007E69B1" w:rsidRDefault="000A79E4" w:rsidP="000A79E4">
      <w:pPr>
        <w:spacing w:line="240" w:lineRule="auto"/>
        <w:ind w:firstLine="0"/>
        <w:rPr>
          <w:sz w:val="24"/>
          <w:szCs w:val="24"/>
        </w:rPr>
      </w:pPr>
      <w:r w:rsidRPr="007E69B1">
        <w:rPr>
          <w:sz w:val="24"/>
          <w:szCs w:val="24"/>
        </w:rPr>
        <w:t xml:space="preserve">предлагает заключить Договор </w:t>
      </w:r>
      <w:r>
        <w:rPr>
          <w:sz w:val="24"/>
          <w:szCs w:val="24"/>
        </w:rPr>
        <w:t>на поставку следующей продукции</w:t>
      </w:r>
      <w:r w:rsidRPr="007E69B1">
        <w:rPr>
          <w:sz w:val="24"/>
          <w:szCs w:val="24"/>
        </w:rPr>
        <w:t>:</w:t>
      </w:r>
    </w:p>
    <w:p w:rsidR="000A79E4" w:rsidRPr="007E69B1" w:rsidRDefault="000A79E4" w:rsidP="000A79E4">
      <w:pPr>
        <w:spacing w:line="240" w:lineRule="auto"/>
        <w:ind w:firstLine="0"/>
        <w:rPr>
          <w:sz w:val="24"/>
          <w:szCs w:val="24"/>
        </w:rPr>
      </w:pPr>
      <w:r w:rsidRPr="007E69B1">
        <w:rPr>
          <w:sz w:val="24"/>
          <w:szCs w:val="24"/>
        </w:rPr>
        <w:t>_______________________________________________________________________</w:t>
      </w:r>
    </w:p>
    <w:p w:rsidR="000A79E4" w:rsidRPr="007E69B1" w:rsidRDefault="000A79E4" w:rsidP="000A79E4">
      <w:pPr>
        <w:spacing w:line="240" w:lineRule="auto"/>
        <w:jc w:val="center"/>
        <w:rPr>
          <w:sz w:val="24"/>
          <w:szCs w:val="24"/>
          <w:vertAlign w:val="superscript"/>
        </w:rPr>
      </w:pPr>
      <w:r w:rsidRPr="007E69B1">
        <w:rPr>
          <w:sz w:val="24"/>
          <w:szCs w:val="24"/>
          <w:vertAlign w:val="superscript"/>
        </w:rPr>
        <w:t xml:space="preserve">(краткое описание </w:t>
      </w:r>
      <w:r>
        <w:rPr>
          <w:sz w:val="24"/>
          <w:szCs w:val="24"/>
          <w:vertAlign w:val="superscript"/>
        </w:rPr>
        <w:t>предлагаемой продукции</w:t>
      </w:r>
      <w:r w:rsidRPr="007E69B1">
        <w:rPr>
          <w:sz w:val="24"/>
          <w:szCs w:val="24"/>
          <w:vertAlign w:val="superscript"/>
        </w:rPr>
        <w:t>)</w:t>
      </w:r>
    </w:p>
    <w:p w:rsidR="000A79E4" w:rsidRPr="007E69B1" w:rsidRDefault="000A79E4" w:rsidP="000A79E4">
      <w:pPr>
        <w:spacing w:line="240" w:lineRule="auto"/>
        <w:ind w:firstLine="0"/>
        <w:rPr>
          <w:sz w:val="24"/>
          <w:szCs w:val="24"/>
        </w:rPr>
      </w:pPr>
      <w:r w:rsidRPr="007E69B1">
        <w:rPr>
          <w:sz w:val="24"/>
          <w:szCs w:val="24"/>
        </w:rPr>
        <w:t xml:space="preserve">на условиях и в соответствии с </w:t>
      </w:r>
      <w:r>
        <w:rPr>
          <w:sz w:val="24"/>
          <w:szCs w:val="24"/>
        </w:rPr>
        <w:t>Коммерческим и Техническим предложениями</w:t>
      </w:r>
      <w:r w:rsidRPr="0099215F">
        <w:rPr>
          <w:sz w:val="24"/>
          <w:szCs w:val="24"/>
        </w:rPr>
        <w:t>, являющимися неотъемлемыми</w:t>
      </w:r>
      <w:r w:rsidRPr="007E69B1">
        <w:rPr>
          <w:sz w:val="24"/>
          <w:szCs w:val="24"/>
        </w:rPr>
        <w:t xml:space="preserve"> приложениями к настоящему письму и составляющими вместе с настоящим письмом Предложение, на общую сумму</w:t>
      </w:r>
    </w:p>
    <w:p w:rsidR="000A79E4" w:rsidRPr="007E69B1" w:rsidRDefault="000A79E4" w:rsidP="000A79E4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27"/>
        <w:gridCol w:w="4673"/>
      </w:tblGrid>
      <w:tr w:rsidR="000A79E4" w:rsidRPr="007E69B1" w:rsidTr="0010087D">
        <w:trPr>
          <w:cantSplit/>
          <w:trHeight w:val="247"/>
        </w:trPr>
        <w:tc>
          <w:tcPr>
            <w:tcW w:w="5427" w:type="dxa"/>
          </w:tcPr>
          <w:p w:rsidR="000A79E4" w:rsidRPr="007E69B1" w:rsidRDefault="000A79E4" w:rsidP="000A79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E69B1">
              <w:rPr>
                <w:color w:val="000000"/>
                <w:sz w:val="24"/>
                <w:szCs w:val="24"/>
              </w:rPr>
              <w:t>Итоговая стоимость Предложения без НДС, руб.</w:t>
            </w:r>
          </w:p>
        </w:tc>
        <w:tc>
          <w:tcPr>
            <w:tcW w:w="4673" w:type="dxa"/>
          </w:tcPr>
          <w:p w:rsidR="000A79E4" w:rsidRPr="007E69B1" w:rsidRDefault="000A79E4" w:rsidP="000A79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E69B1">
              <w:rPr>
                <w:color w:val="000000"/>
                <w:sz w:val="24"/>
                <w:szCs w:val="24"/>
              </w:rPr>
              <w:t>___________________________________</w:t>
            </w:r>
          </w:p>
          <w:p w:rsidR="000A79E4" w:rsidRPr="007E69B1" w:rsidRDefault="000A79E4" w:rsidP="000A79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vertAlign w:val="superscript"/>
              </w:rPr>
            </w:pPr>
            <w:r w:rsidRPr="007E69B1">
              <w:rPr>
                <w:color w:val="000000"/>
                <w:sz w:val="24"/>
                <w:szCs w:val="24"/>
                <w:vertAlign w:val="superscript"/>
              </w:rPr>
              <w:t>(итоговая стоимость, рублей, без НДС)</w:t>
            </w:r>
          </w:p>
        </w:tc>
      </w:tr>
      <w:tr w:rsidR="000A79E4" w:rsidRPr="007E69B1" w:rsidTr="0010087D">
        <w:trPr>
          <w:cantSplit/>
          <w:trHeight w:val="240"/>
        </w:trPr>
        <w:tc>
          <w:tcPr>
            <w:tcW w:w="5427" w:type="dxa"/>
          </w:tcPr>
          <w:p w:rsidR="000A79E4" w:rsidRPr="007E69B1" w:rsidRDefault="000A79E4" w:rsidP="000A79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0A79E4" w:rsidRPr="007E69B1" w:rsidRDefault="000A79E4" w:rsidP="000A79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0A79E4" w:rsidRPr="007E69B1" w:rsidTr="0010087D">
        <w:trPr>
          <w:cantSplit/>
          <w:trHeight w:val="127"/>
        </w:trPr>
        <w:tc>
          <w:tcPr>
            <w:tcW w:w="5427" w:type="dxa"/>
          </w:tcPr>
          <w:p w:rsidR="000A79E4" w:rsidRPr="007E69B1" w:rsidRDefault="000A79E4" w:rsidP="000A79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0A79E4" w:rsidRPr="007E69B1" w:rsidRDefault="000A79E4" w:rsidP="000A79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0A79E4" w:rsidRPr="007E69B1" w:rsidRDefault="000A79E4" w:rsidP="0010087D">
      <w:pPr>
        <w:spacing w:line="240" w:lineRule="auto"/>
        <w:ind w:firstLine="0"/>
        <w:rPr>
          <w:sz w:val="24"/>
          <w:szCs w:val="24"/>
        </w:rPr>
      </w:pPr>
    </w:p>
    <w:p w:rsidR="000A79E4" w:rsidRPr="007E69B1" w:rsidRDefault="000A79E4" w:rsidP="000A79E4">
      <w:pPr>
        <w:spacing w:line="240" w:lineRule="auto"/>
        <w:rPr>
          <w:sz w:val="24"/>
          <w:szCs w:val="24"/>
        </w:rPr>
      </w:pPr>
      <w:r w:rsidRPr="007E69B1">
        <w:rPr>
          <w:sz w:val="24"/>
          <w:szCs w:val="24"/>
        </w:rPr>
        <w:t>Настоящее Предложение имеет правовой статус оферты и действует до «____»_______________________года.</w:t>
      </w:r>
    </w:p>
    <w:p w:rsidR="000A79E4" w:rsidRPr="007E69B1" w:rsidRDefault="000A79E4" w:rsidP="000A79E4">
      <w:pPr>
        <w:spacing w:line="240" w:lineRule="auto"/>
        <w:rPr>
          <w:sz w:val="24"/>
          <w:szCs w:val="24"/>
        </w:rPr>
      </w:pPr>
    </w:p>
    <w:p w:rsidR="000A79E4" w:rsidRPr="007E69B1" w:rsidRDefault="000A79E4" w:rsidP="000A79E4">
      <w:pPr>
        <w:spacing w:line="240" w:lineRule="auto"/>
        <w:rPr>
          <w:sz w:val="24"/>
          <w:szCs w:val="24"/>
        </w:rPr>
      </w:pPr>
      <w:r w:rsidRPr="007E69B1">
        <w:rPr>
          <w:sz w:val="24"/>
          <w:szCs w:val="24"/>
        </w:rPr>
        <w:t>Настоящее Предложение дополняется следующими документами, включая неотъемлемые приложения:</w:t>
      </w:r>
    </w:p>
    <w:p w:rsidR="000A79E4" w:rsidRDefault="000A79E4" w:rsidP="000A79E4">
      <w:pPr>
        <w:numPr>
          <w:ilvl w:val="0"/>
          <w:numId w:val="10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 </w:t>
      </w:r>
      <w:r w:rsidR="003B749A">
        <w:rPr>
          <w:sz w:val="24"/>
          <w:szCs w:val="24"/>
        </w:rPr>
        <w:t xml:space="preserve">  </w:t>
      </w:r>
      <w:r w:rsidRPr="007E69B1">
        <w:rPr>
          <w:sz w:val="24"/>
          <w:szCs w:val="24"/>
        </w:rPr>
        <w:t>на ____ листах;</w:t>
      </w:r>
    </w:p>
    <w:p w:rsidR="000A79E4" w:rsidRDefault="000A79E4" w:rsidP="000A79E4">
      <w:pPr>
        <w:numPr>
          <w:ilvl w:val="0"/>
          <w:numId w:val="10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4"/>
          <w:szCs w:val="24"/>
        </w:rPr>
      </w:pPr>
      <w:r w:rsidRPr="007E69B1">
        <w:rPr>
          <w:sz w:val="24"/>
          <w:szCs w:val="24"/>
        </w:rPr>
        <w:t>Техническое предложение на ____ листах;</w:t>
      </w:r>
    </w:p>
    <w:p w:rsidR="000A79E4" w:rsidRPr="007E69B1" w:rsidRDefault="000A79E4" w:rsidP="000A79E4">
      <w:pPr>
        <w:numPr>
          <w:ilvl w:val="0"/>
          <w:numId w:val="10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Протокол разногласий по проекту договора </w:t>
      </w:r>
      <w:r w:rsidRPr="007E69B1">
        <w:rPr>
          <w:sz w:val="24"/>
          <w:szCs w:val="24"/>
        </w:rPr>
        <w:t>на ____ листах;</w:t>
      </w:r>
    </w:p>
    <w:p w:rsidR="000A79E4" w:rsidRPr="007E69B1" w:rsidRDefault="000A79E4" w:rsidP="000A79E4">
      <w:pPr>
        <w:numPr>
          <w:ilvl w:val="0"/>
          <w:numId w:val="10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Анкета участника </w:t>
      </w:r>
      <w:r w:rsidRPr="007E69B1">
        <w:rPr>
          <w:sz w:val="24"/>
          <w:szCs w:val="24"/>
        </w:rPr>
        <w:t>на ____ листах;</w:t>
      </w:r>
    </w:p>
    <w:p w:rsidR="000A79E4" w:rsidRPr="007E69B1" w:rsidRDefault="000A79E4" w:rsidP="000A79E4">
      <w:pPr>
        <w:numPr>
          <w:ilvl w:val="0"/>
          <w:numId w:val="10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Справка о финансовом состоянии </w:t>
      </w:r>
      <w:r w:rsidR="003B749A">
        <w:rPr>
          <w:sz w:val="24"/>
          <w:szCs w:val="24"/>
        </w:rPr>
        <w:t xml:space="preserve"> </w:t>
      </w:r>
      <w:r w:rsidRPr="007E69B1">
        <w:rPr>
          <w:sz w:val="24"/>
          <w:szCs w:val="24"/>
        </w:rPr>
        <w:t>на ____ листах;</w:t>
      </w:r>
    </w:p>
    <w:p w:rsidR="000A79E4" w:rsidRPr="00CC131C" w:rsidRDefault="000A79E4" w:rsidP="000A79E4">
      <w:pPr>
        <w:numPr>
          <w:ilvl w:val="0"/>
          <w:numId w:val="10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Декларация принадлежности к субъектам малого и среднего предпринимательства и соответствия их требованиям, установленным статьей 4 Федерального закона от 24.07.2007 года № 209-ФЗ «О развитии малого и среднего предпринимательства в Российской Федерации» на ____ листах;</w:t>
      </w:r>
    </w:p>
    <w:p w:rsidR="000A79E4" w:rsidRPr="007E69B1" w:rsidRDefault="000A79E4" w:rsidP="000A79E4">
      <w:pPr>
        <w:numPr>
          <w:ilvl w:val="0"/>
          <w:numId w:val="10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4"/>
          <w:szCs w:val="24"/>
        </w:rPr>
      </w:pPr>
      <w:r w:rsidRPr="007E69B1">
        <w:rPr>
          <w:sz w:val="24"/>
          <w:szCs w:val="24"/>
        </w:rPr>
        <w:t>Документы, подтверждающие соответствие Участника установленным требованиям — на ____ листах.</w:t>
      </w:r>
    </w:p>
    <w:p w:rsidR="000A79E4" w:rsidRPr="007E69B1" w:rsidRDefault="000A79E4" w:rsidP="000A79E4">
      <w:p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:rsidR="000A79E4" w:rsidRPr="007E69B1" w:rsidRDefault="000A79E4" w:rsidP="000A79E4">
      <w:pPr>
        <w:spacing w:line="240" w:lineRule="auto"/>
        <w:rPr>
          <w:sz w:val="24"/>
          <w:szCs w:val="24"/>
        </w:rPr>
      </w:pPr>
      <w:r w:rsidRPr="007E69B1">
        <w:rPr>
          <w:sz w:val="24"/>
          <w:szCs w:val="24"/>
        </w:rPr>
        <w:t>____________________________________</w:t>
      </w:r>
    </w:p>
    <w:p w:rsidR="000A79E4" w:rsidRPr="007E69B1" w:rsidRDefault="000A79E4" w:rsidP="000A79E4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7E69B1">
        <w:rPr>
          <w:sz w:val="24"/>
          <w:szCs w:val="24"/>
          <w:vertAlign w:val="superscript"/>
        </w:rPr>
        <w:t>(подпись)</w:t>
      </w:r>
    </w:p>
    <w:p w:rsidR="000A79E4" w:rsidRPr="007E69B1" w:rsidRDefault="000A79E4" w:rsidP="000A79E4">
      <w:pPr>
        <w:spacing w:line="240" w:lineRule="auto"/>
        <w:rPr>
          <w:sz w:val="24"/>
          <w:szCs w:val="24"/>
        </w:rPr>
      </w:pPr>
      <w:r w:rsidRPr="007E69B1">
        <w:rPr>
          <w:sz w:val="24"/>
          <w:szCs w:val="24"/>
        </w:rPr>
        <w:t>____________________________________</w:t>
      </w:r>
    </w:p>
    <w:p w:rsidR="000A79E4" w:rsidRPr="007E69B1" w:rsidRDefault="000A79E4" w:rsidP="000A79E4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7E69B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:rsidR="000A79E4" w:rsidRPr="007E69B1" w:rsidRDefault="000A79E4" w:rsidP="000A79E4">
      <w:pPr>
        <w:spacing w:line="240" w:lineRule="auto"/>
        <w:rPr>
          <w:b/>
          <w:sz w:val="24"/>
          <w:szCs w:val="24"/>
        </w:rPr>
      </w:pPr>
      <w:r w:rsidRPr="007E69B1">
        <w:rPr>
          <w:b/>
          <w:sz w:val="24"/>
          <w:szCs w:val="24"/>
        </w:rPr>
        <w:t>М.П.</w:t>
      </w:r>
    </w:p>
    <w:p w:rsidR="000A79E4" w:rsidRPr="007E69B1" w:rsidRDefault="000A79E4" w:rsidP="000A79E4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7E69B1">
        <w:rPr>
          <w:b/>
          <w:color w:val="000000"/>
          <w:spacing w:val="36"/>
          <w:sz w:val="24"/>
          <w:szCs w:val="24"/>
        </w:rPr>
        <w:t>конец формы</w:t>
      </w:r>
    </w:p>
    <w:p w:rsidR="0086314C" w:rsidRPr="0086314C" w:rsidRDefault="007C02BE" w:rsidP="0086314C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86314C" w:rsidRPr="0086314C">
        <w:rPr>
          <w:b/>
          <w:sz w:val="24"/>
          <w:szCs w:val="24"/>
        </w:rPr>
        <w:t>риложение 3</w:t>
      </w:r>
    </w:p>
    <w:p w:rsidR="000A79E4" w:rsidRDefault="000A79E4" w:rsidP="000A79E4">
      <w:pPr>
        <w:spacing w:line="240" w:lineRule="auto"/>
        <w:rPr>
          <w:sz w:val="24"/>
          <w:szCs w:val="24"/>
        </w:rPr>
      </w:pPr>
    </w:p>
    <w:p w:rsidR="000A79E4" w:rsidRPr="00BA6288" w:rsidRDefault="000A79E4" w:rsidP="0086314C">
      <w:pPr>
        <w:spacing w:after="120" w:line="240" w:lineRule="auto"/>
        <w:ind w:left="928" w:firstLine="0"/>
        <w:rPr>
          <w:b/>
          <w:sz w:val="24"/>
          <w:szCs w:val="24"/>
        </w:rPr>
      </w:pPr>
      <w:r w:rsidRPr="00BA6288">
        <w:rPr>
          <w:b/>
          <w:sz w:val="24"/>
          <w:szCs w:val="24"/>
        </w:rPr>
        <w:t>Коммерческое предложение</w:t>
      </w:r>
      <w:r>
        <w:rPr>
          <w:b/>
          <w:sz w:val="24"/>
          <w:szCs w:val="24"/>
        </w:rPr>
        <w:t xml:space="preserve"> </w:t>
      </w:r>
    </w:p>
    <w:p w:rsidR="000A79E4" w:rsidRPr="00AB787F" w:rsidRDefault="000A79E4" w:rsidP="000A79E4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z w:val="24"/>
          <w:szCs w:val="24"/>
        </w:rPr>
      </w:pPr>
      <w:r w:rsidRPr="00AB787F">
        <w:rPr>
          <w:b/>
          <w:color w:val="000000"/>
          <w:sz w:val="24"/>
          <w:szCs w:val="24"/>
        </w:rPr>
        <w:t>начало формы</w:t>
      </w:r>
    </w:p>
    <w:p w:rsidR="000A79E4" w:rsidRPr="00AB787F" w:rsidRDefault="000A79E4" w:rsidP="000A79E4">
      <w:pPr>
        <w:spacing w:line="240" w:lineRule="auto"/>
        <w:ind w:firstLine="0"/>
        <w:jc w:val="left"/>
        <w:rPr>
          <w:sz w:val="24"/>
          <w:szCs w:val="24"/>
        </w:rPr>
      </w:pPr>
    </w:p>
    <w:p w:rsidR="000A79E4" w:rsidRPr="00AB787F" w:rsidRDefault="000A79E4" w:rsidP="000A79E4">
      <w:pPr>
        <w:spacing w:line="240" w:lineRule="auto"/>
        <w:ind w:firstLine="0"/>
        <w:jc w:val="right"/>
        <w:rPr>
          <w:sz w:val="24"/>
          <w:szCs w:val="24"/>
        </w:rPr>
      </w:pPr>
      <w:r w:rsidRPr="00AB787F">
        <w:rPr>
          <w:sz w:val="24"/>
          <w:szCs w:val="24"/>
        </w:rPr>
        <w:t xml:space="preserve">Приложение </w:t>
      </w:r>
      <w:r w:rsidR="00197C56" w:rsidRPr="00AB787F">
        <w:rPr>
          <w:sz w:val="24"/>
          <w:szCs w:val="24"/>
        </w:rPr>
        <w:fldChar w:fldCharType="begin"/>
      </w:r>
      <w:r w:rsidRPr="00AB787F">
        <w:rPr>
          <w:sz w:val="24"/>
          <w:szCs w:val="24"/>
        </w:rPr>
        <w:instrText xml:space="preserve"> SEQ Приложение \* ARABIC </w:instrText>
      </w:r>
      <w:r w:rsidR="00197C56" w:rsidRPr="00AB787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="00197C56" w:rsidRPr="00AB787F">
        <w:rPr>
          <w:sz w:val="24"/>
          <w:szCs w:val="24"/>
        </w:rPr>
        <w:fldChar w:fldCharType="end"/>
      </w:r>
      <w:r w:rsidRPr="00AB787F">
        <w:rPr>
          <w:sz w:val="24"/>
          <w:szCs w:val="24"/>
        </w:rPr>
        <w:t xml:space="preserve"> к письму о подаче оферты</w:t>
      </w:r>
      <w:r w:rsidRPr="00AB787F">
        <w:rPr>
          <w:sz w:val="24"/>
          <w:szCs w:val="24"/>
        </w:rPr>
        <w:br/>
        <w:t>от «___</w:t>
      </w:r>
      <w:proofErr w:type="gramStart"/>
      <w:r w:rsidRPr="00AB787F">
        <w:rPr>
          <w:sz w:val="24"/>
          <w:szCs w:val="24"/>
        </w:rPr>
        <w:t>_»_</w:t>
      </w:r>
      <w:proofErr w:type="gramEnd"/>
      <w:r w:rsidRPr="00AB787F">
        <w:rPr>
          <w:sz w:val="24"/>
          <w:szCs w:val="24"/>
        </w:rPr>
        <w:t>____________ г. №__________</w:t>
      </w:r>
    </w:p>
    <w:p w:rsidR="000A79E4" w:rsidRPr="00AB787F" w:rsidRDefault="000A79E4" w:rsidP="000A79E4">
      <w:pPr>
        <w:spacing w:line="240" w:lineRule="auto"/>
        <w:rPr>
          <w:sz w:val="24"/>
          <w:szCs w:val="24"/>
        </w:rPr>
      </w:pPr>
    </w:p>
    <w:p w:rsidR="000A79E4" w:rsidRPr="00AB787F" w:rsidRDefault="000A79E4" w:rsidP="000A79E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B787F">
        <w:rPr>
          <w:b/>
          <w:sz w:val="24"/>
          <w:szCs w:val="24"/>
        </w:rPr>
        <w:t>Коммерческое предложение</w:t>
      </w:r>
    </w:p>
    <w:p w:rsidR="000A79E4" w:rsidRPr="00AB787F" w:rsidRDefault="000A79E4" w:rsidP="000A79E4">
      <w:pPr>
        <w:spacing w:line="240" w:lineRule="auto"/>
        <w:ind w:firstLine="0"/>
        <w:rPr>
          <w:color w:val="000000"/>
          <w:sz w:val="24"/>
          <w:szCs w:val="24"/>
        </w:rPr>
      </w:pPr>
      <w:r w:rsidRPr="00AB787F">
        <w:rPr>
          <w:color w:val="000000"/>
          <w:sz w:val="24"/>
          <w:szCs w:val="24"/>
        </w:rPr>
        <w:t>Наименование и адрес Участника</w:t>
      </w:r>
      <w:r>
        <w:rPr>
          <w:color w:val="000000"/>
          <w:sz w:val="24"/>
          <w:szCs w:val="24"/>
        </w:rPr>
        <w:t xml:space="preserve"> запроса предложений</w:t>
      </w:r>
      <w:r w:rsidRPr="00AB787F">
        <w:rPr>
          <w:color w:val="000000"/>
          <w:sz w:val="24"/>
          <w:szCs w:val="24"/>
        </w:rPr>
        <w:t>: _________________________________</w:t>
      </w:r>
    </w:p>
    <w:p w:rsidR="000A79E4" w:rsidRPr="00AB787F" w:rsidRDefault="000A79E4" w:rsidP="000A79E4">
      <w:pPr>
        <w:keepNext/>
        <w:suppressAutoHyphens/>
        <w:spacing w:line="240" w:lineRule="auto"/>
        <w:ind w:firstLine="0"/>
        <w:jc w:val="left"/>
        <w:rPr>
          <w:b/>
          <w:sz w:val="24"/>
          <w:szCs w:val="24"/>
        </w:rPr>
      </w:pPr>
      <w:r w:rsidRPr="00AB787F">
        <w:rPr>
          <w:b/>
          <w:sz w:val="24"/>
          <w:szCs w:val="24"/>
        </w:rPr>
        <w:t>Таблица-1. Расчет стоимости поставляемой продукции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572"/>
        <w:gridCol w:w="851"/>
        <w:gridCol w:w="1134"/>
        <w:gridCol w:w="1275"/>
        <w:gridCol w:w="1188"/>
      </w:tblGrid>
      <w:tr w:rsidR="000A79E4" w:rsidRPr="00BD35DD" w:rsidTr="007C02BE">
        <w:tc>
          <w:tcPr>
            <w:tcW w:w="648" w:type="dxa"/>
          </w:tcPr>
          <w:p w:rsidR="000A79E4" w:rsidRPr="00BD35DD" w:rsidRDefault="000A79E4" w:rsidP="000A79E4">
            <w:pPr>
              <w:pStyle w:val="af8"/>
              <w:jc w:val="center"/>
              <w:rPr>
                <w:szCs w:val="22"/>
              </w:rPr>
            </w:pPr>
            <w:r w:rsidRPr="00BD35DD">
              <w:rPr>
                <w:szCs w:val="22"/>
              </w:rPr>
              <w:t>№ п/п</w:t>
            </w:r>
          </w:p>
        </w:tc>
        <w:tc>
          <w:tcPr>
            <w:tcW w:w="2700" w:type="dxa"/>
          </w:tcPr>
          <w:p w:rsidR="000A79E4" w:rsidRPr="00BD35DD" w:rsidRDefault="000A79E4" w:rsidP="000A79E4">
            <w:pPr>
              <w:pStyle w:val="af8"/>
              <w:jc w:val="center"/>
              <w:rPr>
                <w:szCs w:val="22"/>
              </w:rPr>
            </w:pPr>
            <w:r w:rsidRPr="00BD35DD">
              <w:rPr>
                <w:szCs w:val="22"/>
              </w:rPr>
              <w:t>Наименование продукции</w:t>
            </w:r>
          </w:p>
        </w:tc>
        <w:tc>
          <w:tcPr>
            <w:tcW w:w="2572" w:type="dxa"/>
          </w:tcPr>
          <w:p w:rsidR="000A79E4" w:rsidRPr="00BD35DD" w:rsidRDefault="000A79E4" w:rsidP="000A79E4">
            <w:pPr>
              <w:pStyle w:val="af8"/>
              <w:jc w:val="center"/>
              <w:rPr>
                <w:szCs w:val="22"/>
              </w:rPr>
            </w:pPr>
            <w:r w:rsidRPr="00BD35DD">
              <w:rPr>
                <w:szCs w:val="22"/>
              </w:rPr>
              <w:t>Производитель, страна происхождения</w:t>
            </w:r>
          </w:p>
        </w:tc>
        <w:tc>
          <w:tcPr>
            <w:tcW w:w="851" w:type="dxa"/>
          </w:tcPr>
          <w:p w:rsidR="000A79E4" w:rsidRPr="00BD35DD" w:rsidRDefault="000A79E4" w:rsidP="000A79E4">
            <w:pPr>
              <w:pStyle w:val="af8"/>
              <w:jc w:val="center"/>
              <w:rPr>
                <w:szCs w:val="22"/>
              </w:rPr>
            </w:pPr>
            <w:r w:rsidRPr="00BD35DD">
              <w:rPr>
                <w:szCs w:val="22"/>
              </w:rPr>
              <w:t>Ед. изм.</w:t>
            </w:r>
          </w:p>
        </w:tc>
        <w:tc>
          <w:tcPr>
            <w:tcW w:w="1134" w:type="dxa"/>
          </w:tcPr>
          <w:p w:rsidR="000A79E4" w:rsidRPr="00BD35DD" w:rsidRDefault="000A79E4" w:rsidP="000A79E4">
            <w:pPr>
              <w:pStyle w:val="af8"/>
              <w:jc w:val="center"/>
              <w:rPr>
                <w:szCs w:val="22"/>
              </w:rPr>
            </w:pPr>
            <w:r w:rsidRPr="00BD35DD">
              <w:rPr>
                <w:szCs w:val="22"/>
              </w:rPr>
              <w:t>Кол-во в ед. изм.</w:t>
            </w:r>
          </w:p>
        </w:tc>
        <w:tc>
          <w:tcPr>
            <w:tcW w:w="1275" w:type="dxa"/>
          </w:tcPr>
          <w:p w:rsidR="000A79E4" w:rsidRPr="00BD35DD" w:rsidRDefault="000A79E4" w:rsidP="000A79E4">
            <w:pPr>
              <w:pStyle w:val="af8"/>
              <w:jc w:val="center"/>
              <w:rPr>
                <w:szCs w:val="22"/>
              </w:rPr>
            </w:pPr>
            <w:r>
              <w:rPr>
                <w:szCs w:val="22"/>
              </w:rPr>
              <w:t>Цена единицы, руб. без</w:t>
            </w:r>
            <w:r w:rsidRPr="00BD35DD">
              <w:rPr>
                <w:szCs w:val="22"/>
              </w:rPr>
              <w:t> НДС</w:t>
            </w:r>
          </w:p>
        </w:tc>
        <w:tc>
          <w:tcPr>
            <w:tcW w:w="1188" w:type="dxa"/>
          </w:tcPr>
          <w:p w:rsidR="000A79E4" w:rsidRPr="00BD35DD" w:rsidRDefault="000A79E4" w:rsidP="000A79E4">
            <w:pPr>
              <w:pStyle w:val="af8"/>
              <w:jc w:val="center"/>
              <w:rPr>
                <w:szCs w:val="22"/>
              </w:rPr>
            </w:pPr>
            <w:r>
              <w:rPr>
                <w:szCs w:val="22"/>
              </w:rPr>
              <w:t>Общая цена, руб. без</w:t>
            </w:r>
            <w:r w:rsidRPr="00BD35DD">
              <w:rPr>
                <w:szCs w:val="22"/>
              </w:rPr>
              <w:t> НДС</w:t>
            </w:r>
          </w:p>
        </w:tc>
      </w:tr>
      <w:tr w:rsidR="000A79E4" w:rsidRPr="00BD35DD" w:rsidTr="007C02BE">
        <w:tc>
          <w:tcPr>
            <w:tcW w:w="648" w:type="dxa"/>
          </w:tcPr>
          <w:p w:rsidR="000A79E4" w:rsidRPr="00BD35DD" w:rsidRDefault="000A79E4" w:rsidP="000A79E4">
            <w:pPr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572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  <w:tr w:rsidR="000A79E4" w:rsidRPr="00BD35DD" w:rsidTr="007C02BE">
        <w:tc>
          <w:tcPr>
            <w:tcW w:w="648" w:type="dxa"/>
          </w:tcPr>
          <w:p w:rsidR="000A79E4" w:rsidRPr="00BD35DD" w:rsidRDefault="000A79E4" w:rsidP="000A79E4">
            <w:pPr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572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  <w:tr w:rsidR="000A79E4" w:rsidRPr="00BD35DD" w:rsidTr="007C02BE">
        <w:tc>
          <w:tcPr>
            <w:tcW w:w="648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…</w:t>
            </w:r>
          </w:p>
        </w:tc>
        <w:tc>
          <w:tcPr>
            <w:tcW w:w="270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572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  <w:tr w:rsidR="000A79E4" w:rsidRPr="00BD35DD" w:rsidTr="007C02BE">
        <w:tc>
          <w:tcPr>
            <w:tcW w:w="5920" w:type="dxa"/>
            <w:gridSpan w:val="3"/>
          </w:tcPr>
          <w:p w:rsidR="000A79E4" w:rsidRPr="00BD35DD" w:rsidRDefault="000A79E4" w:rsidP="000A79E4">
            <w:pPr>
              <w:pStyle w:val="af9"/>
              <w:jc w:val="center"/>
              <w:rPr>
                <w:b/>
                <w:sz w:val="22"/>
                <w:szCs w:val="22"/>
              </w:rPr>
            </w:pPr>
            <w:r w:rsidRPr="00BD35D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0A79E4" w:rsidRPr="00BD35DD" w:rsidRDefault="000A79E4" w:rsidP="000A79E4">
            <w:pPr>
              <w:pStyle w:val="af9"/>
              <w:jc w:val="center"/>
              <w:rPr>
                <w:b/>
                <w:sz w:val="22"/>
                <w:szCs w:val="22"/>
              </w:rPr>
            </w:pPr>
            <w:r w:rsidRPr="00BD35D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A79E4" w:rsidRPr="00BD35DD" w:rsidRDefault="000A79E4" w:rsidP="000A79E4">
            <w:pPr>
              <w:pStyle w:val="af9"/>
              <w:jc w:val="center"/>
              <w:rPr>
                <w:b/>
                <w:sz w:val="22"/>
                <w:szCs w:val="22"/>
              </w:rPr>
            </w:pPr>
            <w:r w:rsidRPr="00BD35D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0A79E4" w:rsidRPr="00BD35DD" w:rsidRDefault="000A79E4" w:rsidP="000A79E4">
            <w:pPr>
              <w:pStyle w:val="af9"/>
              <w:jc w:val="center"/>
              <w:rPr>
                <w:b/>
                <w:sz w:val="22"/>
                <w:szCs w:val="22"/>
              </w:rPr>
            </w:pPr>
            <w:r w:rsidRPr="00BD35D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8" w:type="dxa"/>
          </w:tcPr>
          <w:p w:rsidR="000A79E4" w:rsidRPr="00BD35DD" w:rsidRDefault="000A79E4" w:rsidP="000A79E4">
            <w:pPr>
              <w:pStyle w:val="af9"/>
              <w:rPr>
                <w:b/>
                <w:sz w:val="22"/>
                <w:szCs w:val="22"/>
              </w:rPr>
            </w:pPr>
          </w:p>
        </w:tc>
      </w:tr>
    </w:tbl>
    <w:p w:rsidR="000A79E4" w:rsidRPr="00AB787F" w:rsidRDefault="000A79E4" w:rsidP="000A79E4">
      <w:pPr>
        <w:keepNext/>
        <w:suppressAutoHyphens/>
        <w:spacing w:line="240" w:lineRule="auto"/>
        <w:ind w:firstLine="0"/>
        <w:jc w:val="left"/>
        <w:rPr>
          <w:b/>
          <w:sz w:val="24"/>
          <w:szCs w:val="24"/>
        </w:rPr>
      </w:pPr>
      <w:r w:rsidRPr="00AB787F">
        <w:rPr>
          <w:b/>
          <w:sz w:val="24"/>
          <w:szCs w:val="24"/>
        </w:rPr>
        <w:t>Таблица-2. Расчет стоимости поставляемой продукции с учетом дополнительных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560"/>
        <w:gridCol w:w="2160"/>
      </w:tblGrid>
      <w:tr w:rsidR="000A79E4" w:rsidRPr="00BD35DD" w:rsidTr="000A79E4">
        <w:tc>
          <w:tcPr>
            <w:tcW w:w="648" w:type="dxa"/>
          </w:tcPr>
          <w:p w:rsidR="000A79E4" w:rsidRPr="00BD35DD" w:rsidRDefault="000A79E4" w:rsidP="000A79E4">
            <w:pPr>
              <w:pStyle w:val="af8"/>
              <w:jc w:val="center"/>
              <w:rPr>
                <w:szCs w:val="22"/>
              </w:rPr>
            </w:pPr>
            <w:r w:rsidRPr="00BD35DD">
              <w:rPr>
                <w:szCs w:val="22"/>
              </w:rPr>
              <w:t>№ п/п</w:t>
            </w:r>
          </w:p>
        </w:tc>
        <w:tc>
          <w:tcPr>
            <w:tcW w:w="7560" w:type="dxa"/>
          </w:tcPr>
          <w:p w:rsidR="000A79E4" w:rsidRPr="00BD35DD" w:rsidRDefault="000A79E4" w:rsidP="000A79E4">
            <w:pPr>
              <w:pStyle w:val="af8"/>
              <w:jc w:val="center"/>
              <w:rPr>
                <w:szCs w:val="22"/>
              </w:rPr>
            </w:pPr>
            <w:r w:rsidRPr="00BD35DD">
              <w:rPr>
                <w:szCs w:val="22"/>
              </w:rPr>
              <w:t>Наименование статьи расходов</w:t>
            </w:r>
          </w:p>
        </w:tc>
        <w:tc>
          <w:tcPr>
            <w:tcW w:w="2160" w:type="dxa"/>
          </w:tcPr>
          <w:p w:rsidR="000A79E4" w:rsidRPr="00BD35DD" w:rsidRDefault="000A79E4" w:rsidP="000A79E4">
            <w:pPr>
              <w:pStyle w:val="af8"/>
              <w:jc w:val="center"/>
              <w:rPr>
                <w:szCs w:val="22"/>
              </w:rPr>
            </w:pPr>
            <w:r>
              <w:rPr>
                <w:szCs w:val="22"/>
              </w:rPr>
              <w:t>Стоимость, руб. без</w:t>
            </w:r>
            <w:r w:rsidRPr="00BD35DD">
              <w:rPr>
                <w:szCs w:val="22"/>
              </w:rPr>
              <w:t> НДС</w:t>
            </w:r>
          </w:p>
        </w:tc>
      </w:tr>
      <w:tr w:rsidR="000A79E4" w:rsidRPr="00BD35DD" w:rsidTr="000A79E4">
        <w:tc>
          <w:tcPr>
            <w:tcW w:w="648" w:type="dxa"/>
          </w:tcPr>
          <w:p w:rsidR="000A79E4" w:rsidRPr="00BD35DD" w:rsidRDefault="000A79E4" w:rsidP="000A79E4">
            <w:pPr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Стоимость продукции (итого таблицы-1)</w:t>
            </w:r>
          </w:p>
        </w:tc>
        <w:tc>
          <w:tcPr>
            <w:tcW w:w="21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  <w:tr w:rsidR="000A79E4" w:rsidRPr="00BD35DD" w:rsidTr="000A79E4">
        <w:tc>
          <w:tcPr>
            <w:tcW w:w="648" w:type="dxa"/>
          </w:tcPr>
          <w:p w:rsidR="000A79E4" w:rsidRPr="00BD35DD" w:rsidRDefault="000A79E4" w:rsidP="000A79E4">
            <w:pPr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Стоимость дополнительных услуг [</w:t>
            </w:r>
            <w:r w:rsidRPr="00BD35DD">
              <w:rPr>
                <w:rStyle w:val="afa"/>
                <w:sz w:val="22"/>
                <w:szCs w:val="22"/>
              </w:rPr>
              <w:t>расшифровать, какие дополнительные услуги должны быть включены в стоимость</w:t>
            </w:r>
            <w:r w:rsidRPr="00BD35DD">
              <w:rPr>
                <w:sz w:val="22"/>
                <w:szCs w:val="22"/>
              </w:rPr>
              <w:t xml:space="preserve">] </w:t>
            </w:r>
          </w:p>
        </w:tc>
        <w:tc>
          <w:tcPr>
            <w:tcW w:w="21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  <w:tr w:rsidR="000A79E4" w:rsidRPr="00BD35DD" w:rsidTr="000A79E4">
        <w:tc>
          <w:tcPr>
            <w:tcW w:w="648" w:type="dxa"/>
          </w:tcPr>
          <w:p w:rsidR="000A79E4" w:rsidRPr="00BD35DD" w:rsidRDefault="000A79E4" w:rsidP="000A79E4">
            <w:pPr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Прочие расходы (расшифровать с указанием каждого конкретного вида расходов)</w:t>
            </w:r>
          </w:p>
        </w:tc>
        <w:tc>
          <w:tcPr>
            <w:tcW w:w="21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  <w:tr w:rsidR="000A79E4" w:rsidRPr="00BD35DD" w:rsidTr="000A79E4">
        <w:trPr>
          <w:cantSplit/>
        </w:trPr>
        <w:tc>
          <w:tcPr>
            <w:tcW w:w="648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…</w:t>
            </w:r>
          </w:p>
        </w:tc>
        <w:tc>
          <w:tcPr>
            <w:tcW w:w="75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и т.д.</w:t>
            </w:r>
          </w:p>
        </w:tc>
        <w:tc>
          <w:tcPr>
            <w:tcW w:w="2160" w:type="dxa"/>
          </w:tcPr>
          <w:p w:rsidR="000A79E4" w:rsidRPr="00BD35DD" w:rsidRDefault="000A79E4" w:rsidP="000A79E4">
            <w:pPr>
              <w:pStyle w:val="af9"/>
              <w:rPr>
                <w:b/>
                <w:sz w:val="22"/>
                <w:szCs w:val="22"/>
              </w:rPr>
            </w:pPr>
          </w:p>
        </w:tc>
      </w:tr>
      <w:tr w:rsidR="000A79E4" w:rsidRPr="00BD35DD" w:rsidTr="000A79E4">
        <w:trPr>
          <w:cantSplit/>
        </w:trPr>
        <w:tc>
          <w:tcPr>
            <w:tcW w:w="648" w:type="dxa"/>
          </w:tcPr>
          <w:p w:rsidR="000A79E4" w:rsidRPr="00BD35DD" w:rsidRDefault="000A79E4" w:rsidP="000A79E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0A79E4" w:rsidRPr="00BD35DD" w:rsidRDefault="000A79E4" w:rsidP="000A79E4">
            <w:pPr>
              <w:pStyle w:val="af9"/>
              <w:rPr>
                <w:b/>
                <w:sz w:val="22"/>
                <w:szCs w:val="22"/>
              </w:rPr>
            </w:pPr>
            <w:r w:rsidRPr="00BD35DD">
              <w:rPr>
                <w:b/>
                <w:sz w:val="22"/>
                <w:szCs w:val="22"/>
              </w:rPr>
              <w:t>ИТОГО (1 + 2 + …)</w:t>
            </w:r>
          </w:p>
        </w:tc>
        <w:tc>
          <w:tcPr>
            <w:tcW w:w="2160" w:type="dxa"/>
          </w:tcPr>
          <w:p w:rsidR="000A79E4" w:rsidRPr="00BD35DD" w:rsidRDefault="000A79E4" w:rsidP="000A79E4">
            <w:pPr>
              <w:pStyle w:val="af9"/>
              <w:rPr>
                <w:b/>
                <w:sz w:val="22"/>
                <w:szCs w:val="22"/>
              </w:rPr>
            </w:pPr>
          </w:p>
        </w:tc>
      </w:tr>
    </w:tbl>
    <w:p w:rsidR="000A79E4" w:rsidRPr="00AB787F" w:rsidRDefault="000A79E4" w:rsidP="000A79E4">
      <w:pPr>
        <w:keepNext/>
        <w:suppressAutoHyphens/>
        <w:spacing w:line="240" w:lineRule="auto"/>
        <w:ind w:firstLine="0"/>
        <w:jc w:val="left"/>
        <w:rPr>
          <w:b/>
          <w:sz w:val="24"/>
          <w:szCs w:val="24"/>
        </w:rPr>
      </w:pPr>
      <w:r w:rsidRPr="00AB787F">
        <w:rPr>
          <w:b/>
          <w:sz w:val="24"/>
          <w:szCs w:val="24"/>
        </w:rPr>
        <w:t>Таблица-3. Прочие коммерческие условия поставки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60"/>
        <w:gridCol w:w="4860"/>
      </w:tblGrid>
      <w:tr w:rsidR="000A79E4" w:rsidRPr="00BD35DD" w:rsidTr="000A79E4">
        <w:tc>
          <w:tcPr>
            <w:tcW w:w="648" w:type="dxa"/>
          </w:tcPr>
          <w:p w:rsidR="000A79E4" w:rsidRPr="00BD35DD" w:rsidRDefault="000A79E4" w:rsidP="000A79E4">
            <w:pPr>
              <w:pStyle w:val="af8"/>
              <w:rPr>
                <w:szCs w:val="22"/>
              </w:rPr>
            </w:pPr>
            <w:r w:rsidRPr="00BD35DD">
              <w:rPr>
                <w:szCs w:val="22"/>
              </w:rPr>
              <w:t>№ п/п</w:t>
            </w: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8"/>
              <w:rPr>
                <w:szCs w:val="22"/>
              </w:rPr>
            </w:pPr>
            <w:r w:rsidRPr="00BD35DD">
              <w:rPr>
                <w:szCs w:val="22"/>
              </w:rPr>
              <w:t>Наименование</w:t>
            </w: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8"/>
              <w:rPr>
                <w:szCs w:val="22"/>
              </w:rPr>
            </w:pPr>
            <w:r w:rsidRPr="00BD35DD">
              <w:rPr>
                <w:szCs w:val="22"/>
              </w:rPr>
              <w:t>Значение</w:t>
            </w:r>
          </w:p>
        </w:tc>
      </w:tr>
      <w:tr w:rsidR="000A79E4" w:rsidRPr="00BD35DD" w:rsidTr="000A79E4">
        <w:tc>
          <w:tcPr>
            <w:tcW w:w="648" w:type="dxa"/>
          </w:tcPr>
          <w:p w:rsidR="000A79E4" w:rsidRPr="00BD35DD" w:rsidRDefault="000A79E4" w:rsidP="000A79E4">
            <w:pPr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Срок начала поставки</w:t>
            </w: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  <w:tr w:rsidR="000A79E4" w:rsidRPr="00BD35DD" w:rsidTr="000A79E4">
        <w:tc>
          <w:tcPr>
            <w:tcW w:w="648" w:type="dxa"/>
          </w:tcPr>
          <w:p w:rsidR="000A79E4" w:rsidRPr="00BD35DD" w:rsidRDefault="000A79E4" w:rsidP="000A79E4">
            <w:pPr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Срок завершения поставки</w:t>
            </w: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  <w:tr w:rsidR="000A79E4" w:rsidRPr="00BD35DD" w:rsidTr="000A79E4">
        <w:tc>
          <w:tcPr>
            <w:tcW w:w="648" w:type="dxa"/>
          </w:tcPr>
          <w:p w:rsidR="000A79E4" w:rsidRPr="00BD35DD" w:rsidRDefault="000A79E4" w:rsidP="000A79E4">
            <w:pPr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График поставки</w:t>
            </w: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  <w:tr w:rsidR="000A79E4" w:rsidRPr="00BD35DD" w:rsidTr="000A79E4">
        <w:trPr>
          <w:cantSplit/>
        </w:trPr>
        <w:tc>
          <w:tcPr>
            <w:tcW w:w="648" w:type="dxa"/>
          </w:tcPr>
          <w:p w:rsidR="000A79E4" w:rsidRPr="00BD35DD" w:rsidRDefault="000A79E4" w:rsidP="000A79E4">
            <w:pPr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  <w:tr w:rsidR="000A79E4" w:rsidRPr="00BD35DD" w:rsidTr="000A79E4">
        <w:trPr>
          <w:cantSplit/>
        </w:trPr>
        <w:tc>
          <w:tcPr>
            <w:tcW w:w="648" w:type="dxa"/>
          </w:tcPr>
          <w:p w:rsidR="000A79E4" w:rsidRPr="00BD35DD" w:rsidRDefault="000A79E4" w:rsidP="000A79E4">
            <w:pPr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Гарантийный срок</w:t>
            </w: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  <w:tr w:rsidR="000A79E4" w:rsidRPr="00BD35DD" w:rsidTr="000A79E4">
        <w:trPr>
          <w:cantSplit/>
        </w:trPr>
        <w:tc>
          <w:tcPr>
            <w:tcW w:w="648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…</w:t>
            </w: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  <w:r w:rsidRPr="00BD35DD">
              <w:rPr>
                <w:sz w:val="22"/>
                <w:szCs w:val="22"/>
              </w:rPr>
              <w:t>и т.д.</w:t>
            </w:r>
          </w:p>
        </w:tc>
        <w:tc>
          <w:tcPr>
            <w:tcW w:w="4860" w:type="dxa"/>
          </w:tcPr>
          <w:p w:rsidR="000A79E4" w:rsidRPr="00BD35DD" w:rsidRDefault="000A79E4" w:rsidP="000A79E4">
            <w:pPr>
              <w:pStyle w:val="af9"/>
              <w:rPr>
                <w:sz w:val="22"/>
                <w:szCs w:val="22"/>
              </w:rPr>
            </w:pPr>
          </w:p>
        </w:tc>
      </w:tr>
    </w:tbl>
    <w:p w:rsidR="000A79E4" w:rsidRPr="00AB787F" w:rsidRDefault="000A79E4" w:rsidP="000A79E4">
      <w:pPr>
        <w:spacing w:line="240" w:lineRule="auto"/>
        <w:rPr>
          <w:sz w:val="24"/>
          <w:szCs w:val="24"/>
        </w:rPr>
      </w:pPr>
      <w:r w:rsidRPr="00AB787F">
        <w:rPr>
          <w:sz w:val="24"/>
          <w:szCs w:val="24"/>
        </w:rPr>
        <w:t>____________________________________</w:t>
      </w:r>
    </w:p>
    <w:p w:rsidR="000A79E4" w:rsidRPr="00AB787F" w:rsidRDefault="000A79E4" w:rsidP="000A79E4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AB787F">
        <w:rPr>
          <w:sz w:val="24"/>
          <w:szCs w:val="24"/>
          <w:vertAlign w:val="superscript"/>
        </w:rPr>
        <w:t>(подпись, М.П.)</w:t>
      </w:r>
    </w:p>
    <w:p w:rsidR="000A79E4" w:rsidRPr="00AB787F" w:rsidRDefault="000A79E4" w:rsidP="000A79E4">
      <w:pPr>
        <w:spacing w:line="240" w:lineRule="auto"/>
        <w:rPr>
          <w:sz w:val="24"/>
          <w:szCs w:val="24"/>
        </w:rPr>
      </w:pPr>
      <w:r w:rsidRPr="00AB787F">
        <w:rPr>
          <w:sz w:val="24"/>
          <w:szCs w:val="24"/>
        </w:rPr>
        <w:t>____________________________________</w:t>
      </w:r>
    </w:p>
    <w:p w:rsidR="000A79E4" w:rsidRPr="00AB787F" w:rsidRDefault="000A79E4" w:rsidP="000A79E4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AB787F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:rsidR="000A79E4" w:rsidRPr="00AB787F" w:rsidRDefault="000A79E4" w:rsidP="000A79E4">
      <w:pPr>
        <w:spacing w:line="240" w:lineRule="auto"/>
        <w:rPr>
          <w:sz w:val="24"/>
          <w:szCs w:val="24"/>
        </w:rPr>
      </w:pPr>
    </w:p>
    <w:p w:rsidR="000A79E4" w:rsidRDefault="000A79E4" w:rsidP="000A79E4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z w:val="24"/>
          <w:szCs w:val="24"/>
        </w:rPr>
      </w:pPr>
      <w:r w:rsidRPr="00AB787F">
        <w:rPr>
          <w:b/>
          <w:color w:val="000000"/>
          <w:sz w:val="24"/>
          <w:szCs w:val="24"/>
        </w:rPr>
        <w:t>конец формы</w:t>
      </w:r>
    </w:p>
    <w:p w:rsidR="000A79E4" w:rsidRPr="00FC51FD" w:rsidRDefault="000A79E4" w:rsidP="000A79E4">
      <w:pPr>
        <w:pStyle w:val="af"/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259" w:firstLine="0"/>
        <w:outlineLvl w:val="2"/>
        <w:rPr>
          <w:b/>
          <w:sz w:val="24"/>
          <w:szCs w:val="24"/>
        </w:rPr>
      </w:pPr>
    </w:p>
    <w:p w:rsidR="000A79E4" w:rsidRDefault="000A79E4" w:rsidP="000A79E4">
      <w:pPr>
        <w:pStyle w:val="af"/>
        <w:tabs>
          <w:tab w:val="left" w:pos="1260"/>
          <w:tab w:val="left" w:pos="1560"/>
        </w:tabs>
        <w:autoSpaceDE w:val="0"/>
        <w:autoSpaceDN w:val="0"/>
        <w:adjustRightInd w:val="0"/>
        <w:spacing w:after="0" w:line="240" w:lineRule="auto"/>
        <w:outlineLvl w:val="2"/>
        <w:rPr>
          <w:sz w:val="24"/>
          <w:szCs w:val="24"/>
        </w:rPr>
      </w:pPr>
    </w:p>
    <w:p w:rsidR="001A26D9" w:rsidRDefault="001A26D9" w:rsidP="000A79E4">
      <w:pPr>
        <w:pStyle w:val="af"/>
        <w:tabs>
          <w:tab w:val="left" w:pos="1260"/>
          <w:tab w:val="left" w:pos="1560"/>
        </w:tabs>
        <w:autoSpaceDE w:val="0"/>
        <w:autoSpaceDN w:val="0"/>
        <w:adjustRightInd w:val="0"/>
        <w:spacing w:after="0" w:line="240" w:lineRule="auto"/>
        <w:outlineLvl w:val="2"/>
        <w:rPr>
          <w:sz w:val="24"/>
          <w:szCs w:val="24"/>
        </w:rPr>
      </w:pPr>
    </w:p>
    <w:p w:rsidR="001A26D9" w:rsidRDefault="001A26D9" w:rsidP="000A79E4">
      <w:pPr>
        <w:pStyle w:val="af"/>
        <w:tabs>
          <w:tab w:val="left" w:pos="1260"/>
          <w:tab w:val="left" w:pos="1560"/>
        </w:tabs>
        <w:autoSpaceDE w:val="0"/>
        <w:autoSpaceDN w:val="0"/>
        <w:adjustRightInd w:val="0"/>
        <w:spacing w:after="0" w:line="240" w:lineRule="auto"/>
        <w:outlineLvl w:val="2"/>
        <w:rPr>
          <w:sz w:val="24"/>
          <w:szCs w:val="24"/>
        </w:rPr>
      </w:pPr>
    </w:p>
    <w:p w:rsidR="001A26D9" w:rsidRDefault="001A26D9" w:rsidP="000A79E4">
      <w:pPr>
        <w:pStyle w:val="af"/>
        <w:tabs>
          <w:tab w:val="left" w:pos="1260"/>
          <w:tab w:val="left" w:pos="1560"/>
        </w:tabs>
        <w:autoSpaceDE w:val="0"/>
        <w:autoSpaceDN w:val="0"/>
        <w:adjustRightInd w:val="0"/>
        <w:spacing w:after="0" w:line="240" w:lineRule="auto"/>
        <w:outlineLvl w:val="2"/>
        <w:rPr>
          <w:sz w:val="24"/>
          <w:szCs w:val="24"/>
        </w:rPr>
      </w:pPr>
    </w:p>
    <w:p w:rsidR="000A79E4" w:rsidRPr="00D32F49" w:rsidRDefault="00D32F49" w:rsidP="00D32F49">
      <w:pPr>
        <w:pStyle w:val="af"/>
        <w:tabs>
          <w:tab w:val="left" w:pos="1260"/>
          <w:tab w:val="left" w:pos="156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0A79E4" w:rsidRPr="00371829" w:rsidRDefault="000A79E4" w:rsidP="00D32F49">
      <w:pPr>
        <w:pStyle w:val="af"/>
        <w:tabs>
          <w:tab w:val="left" w:pos="1260"/>
        </w:tabs>
        <w:autoSpaceDE w:val="0"/>
        <w:autoSpaceDN w:val="0"/>
        <w:adjustRightInd w:val="0"/>
        <w:spacing w:after="100" w:afterAutospacing="1" w:line="240" w:lineRule="auto"/>
        <w:outlineLvl w:val="1"/>
        <w:rPr>
          <w:b/>
          <w:i/>
          <w:sz w:val="24"/>
          <w:szCs w:val="24"/>
        </w:rPr>
      </w:pPr>
      <w:bookmarkStart w:id="93" w:name="_Hlt22846931"/>
      <w:bookmarkStart w:id="94" w:name="_Toc175749018"/>
      <w:bookmarkStart w:id="95" w:name="_Toc98254012"/>
      <w:bookmarkStart w:id="96" w:name="_Toc200378396"/>
      <w:bookmarkStart w:id="97" w:name="_Toc200440636"/>
      <w:bookmarkStart w:id="98" w:name="_Toc200441689"/>
      <w:bookmarkStart w:id="99" w:name="_Toc200441840"/>
      <w:bookmarkStart w:id="100" w:name="_Toc200597922"/>
      <w:bookmarkStart w:id="101" w:name="_Toc202243108"/>
      <w:bookmarkStart w:id="102" w:name="_Toc202247495"/>
      <w:bookmarkStart w:id="103" w:name="_Toc345570191"/>
      <w:bookmarkStart w:id="104" w:name="_Toc346098398"/>
      <w:bookmarkEnd w:id="93"/>
      <w:r w:rsidRPr="00371829">
        <w:rPr>
          <w:b/>
          <w:sz w:val="24"/>
          <w:szCs w:val="24"/>
        </w:rPr>
        <w:t xml:space="preserve">Техническое предложение 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0A79E4" w:rsidRPr="007E69B1" w:rsidRDefault="000A79E4" w:rsidP="000A79E4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7E69B1">
        <w:rPr>
          <w:b/>
          <w:color w:val="000000"/>
          <w:spacing w:val="36"/>
          <w:sz w:val="24"/>
          <w:szCs w:val="24"/>
        </w:rPr>
        <w:t>начало формы</w:t>
      </w:r>
    </w:p>
    <w:p w:rsidR="000A79E4" w:rsidRPr="007E69B1" w:rsidRDefault="000A79E4" w:rsidP="000A79E4">
      <w:pPr>
        <w:spacing w:line="240" w:lineRule="auto"/>
        <w:ind w:firstLine="0"/>
        <w:jc w:val="left"/>
        <w:rPr>
          <w:sz w:val="24"/>
          <w:szCs w:val="24"/>
        </w:rPr>
      </w:pPr>
    </w:p>
    <w:p w:rsidR="000A79E4" w:rsidRPr="007E69B1" w:rsidRDefault="000A79E4" w:rsidP="000A79E4">
      <w:pPr>
        <w:spacing w:line="240" w:lineRule="auto"/>
        <w:ind w:firstLine="0"/>
        <w:jc w:val="right"/>
        <w:rPr>
          <w:sz w:val="24"/>
          <w:szCs w:val="24"/>
        </w:rPr>
      </w:pPr>
      <w:r w:rsidRPr="007E69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7E69B1">
        <w:rPr>
          <w:sz w:val="24"/>
          <w:szCs w:val="24"/>
        </w:rPr>
        <w:t xml:space="preserve"> к письму о подаче оферты</w:t>
      </w:r>
      <w:r w:rsidRPr="007E69B1">
        <w:rPr>
          <w:sz w:val="24"/>
          <w:szCs w:val="24"/>
        </w:rPr>
        <w:br/>
        <w:t>от «___</w:t>
      </w:r>
      <w:proofErr w:type="gramStart"/>
      <w:r w:rsidRPr="007E69B1">
        <w:rPr>
          <w:sz w:val="24"/>
          <w:szCs w:val="24"/>
        </w:rPr>
        <w:t>_»_</w:t>
      </w:r>
      <w:proofErr w:type="gramEnd"/>
      <w:r w:rsidRPr="007E69B1">
        <w:rPr>
          <w:sz w:val="24"/>
          <w:szCs w:val="24"/>
        </w:rPr>
        <w:t>____________ г. №__________</w:t>
      </w:r>
    </w:p>
    <w:p w:rsidR="000A79E4" w:rsidRPr="007E69B1" w:rsidRDefault="000A79E4" w:rsidP="000A79E4">
      <w:pPr>
        <w:tabs>
          <w:tab w:val="left" w:pos="1889"/>
        </w:tabs>
        <w:spacing w:line="240" w:lineRule="auto"/>
        <w:rPr>
          <w:sz w:val="24"/>
          <w:szCs w:val="24"/>
        </w:rPr>
      </w:pPr>
      <w:r w:rsidRPr="007E69B1">
        <w:rPr>
          <w:sz w:val="24"/>
          <w:szCs w:val="24"/>
        </w:rPr>
        <w:tab/>
      </w:r>
    </w:p>
    <w:p w:rsidR="000A79E4" w:rsidRDefault="000A79E4" w:rsidP="000A79E4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3F340B">
        <w:rPr>
          <w:b/>
          <w:sz w:val="24"/>
          <w:szCs w:val="24"/>
        </w:rPr>
        <w:t xml:space="preserve">Техническое предложение </w:t>
      </w:r>
    </w:p>
    <w:p w:rsidR="0010087D" w:rsidRPr="008C0B0A" w:rsidRDefault="0010087D" w:rsidP="0010087D">
      <w:pPr>
        <w:spacing w:line="240" w:lineRule="auto"/>
        <w:outlineLvl w:val="0"/>
        <w:rPr>
          <w:sz w:val="24"/>
          <w:szCs w:val="24"/>
        </w:rPr>
      </w:pPr>
      <w:r w:rsidRPr="0010087D">
        <w:rPr>
          <w:sz w:val="24"/>
          <w:szCs w:val="24"/>
        </w:rPr>
        <w:t>Приобретение</w:t>
      </w:r>
      <w:r w:rsidRPr="008C0B0A">
        <w:rPr>
          <w:sz w:val="24"/>
          <w:szCs w:val="24"/>
        </w:rPr>
        <w:t xml:space="preserve"> </w:t>
      </w:r>
      <w:r w:rsidRPr="0010087D">
        <w:rPr>
          <w:sz w:val="24"/>
          <w:szCs w:val="24"/>
        </w:rPr>
        <w:t>ПО</w:t>
      </w:r>
      <w:r w:rsidRPr="008C0B0A">
        <w:rPr>
          <w:sz w:val="24"/>
          <w:szCs w:val="24"/>
        </w:rPr>
        <w:t xml:space="preserve">  </w:t>
      </w:r>
      <w:r w:rsidRPr="0010087D">
        <w:rPr>
          <w:sz w:val="24"/>
          <w:szCs w:val="24"/>
          <w:lang w:val="en-US"/>
        </w:rPr>
        <w:t>Windows</w:t>
      </w:r>
      <w:r w:rsidRPr="008C0B0A">
        <w:rPr>
          <w:sz w:val="24"/>
          <w:szCs w:val="24"/>
        </w:rPr>
        <w:t xml:space="preserve"> </w:t>
      </w:r>
      <w:r w:rsidRPr="0010087D">
        <w:rPr>
          <w:sz w:val="24"/>
          <w:szCs w:val="24"/>
          <w:lang w:val="en-US"/>
        </w:rPr>
        <w:t>Server</w:t>
      </w:r>
      <w:r w:rsidRPr="008C0B0A">
        <w:rPr>
          <w:sz w:val="24"/>
          <w:szCs w:val="24"/>
        </w:rPr>
        <w:t xml:space="preserve"> </w:t>
      </w:r>
      <w:r w:rsidRPr="0010087D">
        <w:rPr>
          <w:sz w:val="24"/>
          <w:szCs w:val="24"/>
          <w:lang w:val="en-US"/>
        </w:rPr>
        <w:t>Datacenter</w:t>
      </w:r>
      <w:r w:rsidRPr="008C0B0A">
        <w:rPr>
          <w:sz w:val="24"/>
          <w:szCs w:val="24"/>
        </w:rPr>
        <w:t xml:space="preserve"> 2019 </w:t>
      </w:r>
      <w:r w:rsidRPr="0010087D">
        <w:rPr>
          <w:sz w:val="24"/>
          <w:szCs w:val="24"/>
          <w:lang w:val="en-US"/>
        </w:rPr>
        <w:t>Single</w:t>
      </w:r>
      <w:r w:rsidRPr="008C0B0A">
        <w:rPr>
          <w:sz w:val="24"/>
          <w:szCs w:val="24"/>
        </w:rPr>
        <w:t xml:space="preserve"> </w:t>
      </w:r>
      <w:r w:rsidRPr="0010087D">
        <w:rPr>
          <w:sz w:val="24"/>
          <w:szCs w:val="24"/>
          <w:lang w:val="en-US"/>
        </w:rPr>
        <w:t>OLP</w:t>
      </w:r>
      <w:r w:rsidRPr="008C0B0A">
        <w:rPr>
          <w:sz w:val="24"/>
          <w:szCs w:val="24"/>
        </w:rPr>
        <w:t xml:space="preserve"> 2</w:t>
      </w:r>
      <w:r w:rsidRPr="0010087D">
        <w:rPr>
          <w:sz w:val="24"/>
          <w:szCs w:val="24"/>
          <w:lang w:val="en-US"/>
        </w:rPr>
        <w:t>License</w:t>
      </w:r>
      <w:r w:rsidRPr="008C0B0A">
        <w:rPr>
          <w:sz w:val="24"/>
          <w:szCs w:val="24"/>
        </w:rPr>
        <w:t xml:space="preserve"> </w:t>
      </w:r>
      <w:r w:rsidRPr="0010087D">
        <w:rPr>
          <w:sz w:val="24"/>
          <w:szCs w:val="24"/>
          <w:lang w:val="en-US"/>
        </w:rPr>
        <w:t>NL</w:t>
      </w:r>
      <w:r w:rsidRPr="008C0B0A">
        <w:rPr>
          <w:sz w:val="24"/>
          <w:szCs w:val="24"/>
        </w:rPr>
        <w:t xml:space="preserve"> </w:t>
      </w:r>
      <w:proofErr w:type="spellStart"/>
      <w:r w:rsidRPr="0010087D">
        <w:rPr>
          <w:sz w:val="24"/>
          <w:szCs w:val="24"/>
          <w:lang w:val="en-US"/>
        </w:rPr>
        <w:t>CoreLic</w:t>
      </w:r>
      <w:proofErr w:type="spellEnd"/>
      <w:r w:rsidRPr="008C0B0A">
        <w:rPr>
          <w:sz w:val="24"/>
          <w:szCs w:val="24"/>
        </w:rPr>
        <w:t xml:space="preserve"> </w:t>
      </w:r>
      <w:proofErr w:type="spellStart"/>
      <w:r w:rsidRPr="0010087D">
        <w:rPr>
          <w:sz w:val="24"/>
          <w:szCs w:val="24"/>
          <w:lang w:val="en-US"/>
        </w:rPr>
        <w:t>Qlfd</w:t>
      </w:r>
      <w:proofErr w:type="spellEnd"/>
      <w:r w:rsidRPr="008C0B0A">
        <w:rPr>
          <w:sz w:val="24"/>
          <w:szCs w:val="24"/>
        </w:rPr>
        <w:t xml:space="preserve"> (</w:t>
      </w:r>
      <w:r w:rsidRPr="0010087D">
        <w:rPr>
          <w:sz w:val="24"/>
          <w:szCs w:val="24"/>
        </w:rPr>
        <w:t>код</w:t>
      </w:r>
      <w:r w:rsidRPr="008C0B0A">
        <w:rPr>
          <w:sz w:val="24"/>
          <w:szCs w:val="24"/>
        </w:rPr>
        <w:t xml:space="preserve"> </w:t>
      </w:r>
      <w:r w:rsidRPr="0010087D">
        <w:rPr>
          <w:sz w:val="24"/>
          <w:szCs w:val="24"/>
        </w:rPr>
        <w:t>продукта</w:t>
      </w:r>
      <w:r w:rsidRPr="008C0B0A">
        <w:rPr>
          <w:sz w:val="24"/>
          <w:szCs w:val="24"/>
        </w:rPr>
        <w:t xml:space="preserve"> 9</w:t>
      </w:r>
      <w:r w:rsidRPr="0010087D">
        <w:rPr>
          <w:sz w:val="24"/>
          <w:szCs w:val="24"/>
        </w:rPr>
        <w:t>ЕА</w:t>
      </w:r>
      <w:r w:rsidRPr="008C0B0A">
        <w:rPr>
          <w:sz w:val="24"/>
          <w:szCs w:val="24"/>
        </w:rPr>
        <w:t>-01045)</w:t>
      </w:r>
    </w:p>
    <w:p w:rsidR="000A79E4" w:rsidRPr="008C0B0A" w:rsidRDefault="000A79E4" w:rsidP="000A79E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0A79E4" w:rsidRPr="008C0B0A" w:rsidRDefault="000A79E4" w:rsidP="000A79E4">
      <w:pPr>
        <w:spacing w:line="240" w:lineRule="auto"/>
        <w:ind w:firstLine="0"/>
        <w:jc w:val="center"/>
        <w:rPr>
          <w:color w:val="000000"/>
          <w:sz w:val="24"/>
          <w:szCs w:val="24"/>
        </w:rPr>
      </w:pPr>
      <w:r w:rsidRPr="008C0B0A">
        <w:rPr>
          <w:b/>
          <w:bCs/>
          <w:sz w:val="24"/>
          <w:szCs w:val="24"/>
        </w:rPr>
        <w:t xml:space="preserve"> </w:t>
      </w:r>
    </w:p>
    <w:p w:rsidR="000A79E4" w:rsidRPr="007E69B1" w:rsidRDefault="000A79E4" w:rsidP="000A79E4">
      <w:pPr>
        <w:spacing w:line="240" w:lineRule="auto"/>
        <w:rPr>
          <w:color w:val="000000"/>
          <w:sz w:val="24"/>
          <w:szCs w:val="24"/>
        </w:rPr>
      </w:pPr>
      <w:r w:rsidRPr="008C0B0A">
        <w:rPr>
          <w:color w:val="000000"/>
          <w:sz w:val="24"/>
          <w:szCs w:val="24"/>
        </w:rPr>
        <w:t xml:space="preserve"> </w:t>
      </w:r>
      <w:r w:rsidRPr="007E69B1">
        <w:rPr>
          <w:color w:val="000000"/>
          <w:sz w:val="24"/>
          <w:szCs w:val="24"/>
        </w:rPr>
        <w:t>(Здесь Участник в свободной форме приводит свое техническое предложение, опираясь на проект Технического задания).</w:t>
      </w:r>
    </w:p>
    <w:p w:rsidR="000A79E4" w:rsidRDefault="000A79E4" w:rsidP="000A79E4">
      <w:pPr>
        <w:spacing w:line="240" w:lineRule="auto"/>
        <w:rPr>
          <w:sz w:val="24"/>
          <w:szCs w:val="24"/>
        </w:rPr>
      </w:pPr>
    </w:p>
    <w:p w:rsidR="007C02BE" w:rsidRDefault="007C02BE" w:rsidP="000A79E4">
      <w:pPr>
        <w:spacing w:line="240" w:lineRule="auto"/>
        <w:rPr>
          <w:sz w:val="24"/>
          <w:szCs w:val="24"/>
        </w:rPr>
      </w:pPr>
    </w:p>
    <w:p w:rsidR="000A79E4" w:rsidRPr="007E69B1" w:rsidRDefault="007C02BE" w:rsidP="000A79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________________/________________</w:t>
      </w:r>
    </w:p>
    <w:p w:rsidR="000A79E4" w:rsidRPr="007E69B1" w:rsidRDefault="000A79E4" w:rsidP="000A79E4">
      <w:pPr>
        <w:keepNext/>
        <w:spacing w:line="240" w:lineRule="auto"/>
        <w:rPr>
          <w:b/>
          <w:sz w:val="24"/>
          <w:szCs w:val="24"/>
        </w:rPr>
      </w:pPr>
      <w:r w:rsidRPr="007E69B1">
        <w:rPr>
          <w:b/>
          <w:sz w:val="24"/>
          <w:szCs w:val="24"/>
        </w:rPr>
        <w:t>М.П.</w:t>
      </w:r>
    </w:p>
    <w:p w:rsidR="000A79E4" w:rsidRPr="007E69B1" w:rsidRDefault="000A79E4" w:rsidP="000A79E4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7E69B1">
        <w:rPr>
          <w:b/>
          <w:color w:val="000000"/>
          <w:spacing w:val="36"/>
          <w:sz w:val="24"/>
          <w:szCs w:val="24"/>
        </w:rPr>
        <w:t>конец формы</w:t>
      </w:r>
    </w:p>
    <w:p w:rsidR="000A79E4" w:rsidRPr="0011090E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Default="00D32F49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0A79E4" w:rsidRDefault="000A79E4" w:rsidP="000A79E4">
      <w:pPr>
        <w:pStyle w:val="af2"/>
        <w:tabs>
          <w:tab w:val="clear" w:pos="1134"/>
        </w:tabs>
        <w:spacing w:line="240" w:lineRule="auto"/>
        <w:rPr>
          <w:sz w:val="24"/>
          <w:szCs w:val="24"/>
        </w:rPr>
      </w:pPr>
    </w:p>
    <w:p w:rsidR="00D32F49" w:rsidRPr="00D32F49" w:rsidRDefault="00D32F49" w:rsidP="00D32F49">
      <w:pPr>
        <w:pStyle w:val="af2"/>
        <w:tabs>
          <w:tab w:val="clear" w:pos="1134"/>
        </w:tabs>
        <w:spacing w:line="240" w:lineRule="auto"/>
        <w:jc w:val="right"/>
        <w:rPr>
          <w:b/>
          <w:sz w:val="24"/>
          <w:szCs w:val="24"/>
        </w:rPr>
      </w:pPr>
      <w:r w:rsidRPr="00D32F49">
        <w:rPr>
          <w:b/>
          <w:sz w:val="24"/>
          <w:szCs w:val="24"/>
        </w:rPr>
        <w:t>Приложение 5</w:t>
      </w:r>
    </w:p>
    <w:p w:rsidR="000A79E4" w:rsidRPr="00D32F49" w:rsidRDefault="000A79E4" w:rsidP="00D32F49">
      <w:pPr>
        <w:pStyle w:val="af"/>
        <w:tabs>
          <w:tab w:val="left" w:pos="1260"/>
        </w:tabs>
        <w:autoSpaceDE w:val="0"/>
        <w:autoSpaceDN w:val="0"/>
        <w:adjustRightInd w:val="0"/>
        <w:spacing w:after="100" w:afterAutospacing="1" w:line="240" w:lineRule="auto"/>
        <w:outlineLvl w:val="1"/>
        <w:rPr>
          <w:b/>
          <w:i/>
          <w:sz w:val="24"/>
          <w:szCs w:val="24"/>
        </w:rPr>
      </w:pPr>
      <w:bookmarkStart w:id="105" w:name="_Toc175749030"/>
      <w:bookmarkStart w:id="106" w:name="_Toc98254024"/>
      <w:bookmarkStart w:id="107" w:name="_Toc200378408"/>
      <w:bookmarkStart w:id="108" w:name="_Toc200440648"/>
      <w:bookmarkStart w:id="109" w:name="_Toc200441701"/>
      <w:bookmarkStart w:id="110" w:name="_Toc200441852"/>
      <w:bookmarkStart w:id="111" w:name="_Toc200597934"/>
      <w:bookmarkStart w:id="112" w:name="_Toc202243120"/>
      <w:bookmarkStart w:id="113" w:name="_Toc202247507"/>
      <w:bookmarkStart w:id="114" w:name="_Toc345570203"/>
      <w:bookmarkStart w:id="115" w:name="_Toc346098410"/>
      <w:bookmarkEnd w:id="92"/>
      <w:r w:rsidRPr="007E69B1">
        <w:rPr>
          <w:b/>
          <w:sz w:val="24"/>
          <w:szCs w:val="24"/>
        </w:rPr>
        <w:t xml:space="preserve">Протокол разногласий по проекту Договора 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0A79E4" w:rsidRPr="007E69B1" w:rsidRDefault="000A79E4" w:rsidP="000A79E4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7E69B1">
        <w:rPr>
          <w:b/>
          <w:color w:val="000000"/>
          <w:spacing w:val="36"/>
          <w:sz w:val="24"/>
          <w:szCs w:val="24"/>
        </w:rPr>
        <w:t>начало формы</w:t>
      </w:r>
    </w:p>
    <w:p w:rsidR="000A79E4" w:rsidRPr="007E69B1" w:rsidRDefault="000A79E4" w:rsidP="000A79E4">
      <w:pPr>
        <w:spacing w:line="240" w:lineRule="auto"/>
        <w:ind w:firstLine="0"/>
        <w:jc w:val="left"/>
        <w:rPr>
          <w:color w:val="000000"/>
          <w:sz w:val="24"/>
          <w:szCs w:val="24"/>
        </w:rPr>
      </w:pPr>
    </w:p>
    <w:p w:rsidR="000A79E4" w:rsidRPr="007E69B1" w:rsidRDefault="000A79E4" w:rsidP="000A79E4">
      <w:pPr>
        <w:spacing w:line="240" w:lineRule="auto"/>
        <w:ind w:firstLine="0"/>
        <w:jc w:val="right"/>
        <w:rPr>
          <w:sz w:val="24"/>
          <w:szCs w:val="24"/>
        </w:rPr>
      </w:pPr>
      <w:r w:rsidRPr="007E69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3 </w:t>
      </w:r>
      <w:r w:rsidRPr="007E69B1">
        <w:rPr>
          <w:sz w:val="24"/>
          <w:szCs w:val="24"/>
        </w:rPr>
        <w:t>к письму о подаче оферты</w:t>
      </w:r>
      <w:r w:rsidRPr="007E69B1">
        <w:rPr>
          <w:sz w:val="24"/>
          <w:szCs w:val="24"/>
        </w:rPr>
        <w:br/>
        <w:t>от «___</w:t>
      </w:r>
      <w:proofErr w:type="gramStart"/>
      <w:r w:rsidRPr="007E69B1">
        <w:rPr>
          <w:sz w:val="24"/>
          <w:szCs w:val="24"/>
        </w:rPr>
        <w:t>_»_</w:t>
      </w:r>
      <w:proofErr w:type="gramEnd"/>
      <w:r w:rsidRPr="007E69B1">
        <w:rPr>
          <w:sz w:val="24"/>
          <w:szCs w:val="24"/>
        </w:rPr>
        <w:t>____________ г. №__________</w:t>
      </w:r>
    </w:p>
    <w:p w:rsidR="000A79E4" w:rsidRPr="007E69B1" w:rsidRDefault="000A79E4" w:rsidP="000A79E4">
      <w:pPr>
        <w:spacing w:line="240" w:lineRule="auto"/>
        <w:rPr>
          <w:sz w:val="24"/>
          <w:szCs w:val="24"/>
        </w:rPr>
      </w:pPr>
    </w:p>
    <w:p w:rsidR="000A79E4" w:rsidRPr="007E69B1" w:rsidRDefault="000A79E4" w:rsidP="000A79E4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7E69B1">
        <w:rPr>
          <w:b/>
          <w:sz w:val="24"/>
          <w:szCs w:val="24"/>
        </w:rPr>
        <w:t xml:space="preserve">Протокол разногласий </w:t>
      </w:r>
      <w:r w:rsidR="00D32F49">
        <w:rPr>
          <w:b/>
          <w:sz w:val="24"/>
          <w:szCs w:val="24"/>
        </w:rPr>
        <w:t>по</w:t>
      </w:r>
      <w:r w:rsidRPr="007E69B1">
        <w:rPr>
          <w:b/>
          <w:sz w:val="24"/>
          <w:szCs w:val="24"/>
        </w:rPr>
        <w:t xml:space="preserve"> проекту Договора</w:t>
      </w:r>
    </w:p>
    <w:p w:rsidR="0010087D" w:rsidRPr="008C0B0A" w:rsidRDefault="0010087D" w:rsidP="0010087D">
      <w:pPr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10087D">
        <w:rPr>
          <w:sz w:val="24"/>
          <w:szCs w:val="24"/>
        </w:rPr>
        <w:t>Приобретение</w:t>
      </w:r>
      <w:r w:rsidRPr="008C0B0A">
        <w:rPr>
          <w:sz w:val="24"/>
          <w:szCs w:val="24"/>
        </w:rPr>
        <w:t xml:space="preserve"> </w:t>
      </w:r>
      <w:r w:rsidRPr="0010087D">
        <w:rPr>
          <w:sz w:val="24"/>
          <w:szCs w:val="24"/>
        </w:rPr>
        <w:t>ПО</w:t>
      </w:r>
      <w:r w:rsidRPr="008C0B0A">
        <w:rPr>
          <w:sz w:val="24"/>
          <w:szCs w:val="24"/>
        </w:rPr>
        <w:t xml:space="preserve">  </w:t>
      </w:r>
      <w:r w:rsidRPr="0010087D">
        <w:rPr>
          <w:sz w:val="24"/>
          <w:szCs w:val="24"/>
          <w:lang w:val="en-US"/>
        </w:rPr>
        <w:t>Windows</w:t>
      </w:r>
      <w:r w:rsidRPr="008C0B0A">
        <w:rPr>
          <w:sz w:val="24"/>
          <w:szCs w:val="24"/>
        </w:rPr>
        <w:t xml:space="preserve"> </w:t>
      </w:r>
      <w:r w:rsidRPr="0010087D">
        <w:rPr>
          <w:sz w:val="24"/>
          <w:szCs w:val="24"/>
          <w:lang w:val="en-US"/>
        </w:rPr>
        <w:t>Server</w:t>
      </w:r>
      <w:r w:rsidRPr="008C0B0A">
        <w:rPr>
          <w:sz w:val="24"/>
          <w:szCs w:val="24"/>
        </w:rPr>
        <w:t xml:space="preserve"> </w:t>
      </w:r>
      <w:r w:rsidRPr="0010087D">
        <w:rPr>
          <w:sz w:val="24"/>
          <w:szCs w:val="24"/>
          <w:lang w:val="en-US"/>
        </w:rPr>
        <w:t>Datacenter</w:t>
      </w:r>
      <w:r w:rsidRPr="008C0B0A">
        <w:rPr>
          <w:sz w:val="24"/>
          <w:szCs w:val="24"/>
        </w:rPr>
        <w:t xml:space="preserve"> 2019 </w:t>
      </w:r>
      <w:r w:rsidRPr="0010087D">
        <w:rPr>
          <w:sz w:val="24"/>
          <w:szCs w:val="24"/>
          <w:lang w:val="en-US"/>
        </w:rPr>
        <w:t>Single</w:t>
      </w:r>
      <w:r w:rsidRPr="008C0B0A">
        <w:rPr>
          <w:sz w:val="24"/>
          <w:szCs w:val="24"/>
        </w:rPr>
        <w:t xml:space="preserve"> </w:t>
      </w:r>
      <w:r w:rsidRPr="0010087D">
        <w:rPr>
          <w:sz w:val="24"/>
          <w:szCs w:val="24"/>
          <w:lang w:val="en-US"/>
        </w:rPr>
        <w:t>OLP</w:t>
      </w:r>
      <w:r w:rsidRPr="008C0B0A">
        <w:rPr>
          <w:sz w:val="24"/>
          <w:szCs w:val="24"/>
        </w:rPr>
        <w:t xml:space="preserve"> 2</w:t>
      </w:r>
      <w:r w:rsidRPr="0010087D">
        <w:rPr>
          <w:sz w:val="24"/>
          <w:szCs w:val="24"/>
          <w:lang w:val="en-US"/>
        </w:rPr>
        <w:t>License</w:t>
      </w:r>
      <w:r w:rsidRPr="008C0B0A">
        <w:rPr>
          <w:sz w:val="24"/>
          <w:szCs w:val="24"/>
        </w:rPr>
        <w:t xml:space="preserve"> </w:t>
      </w:r>
      <w:r w:rsidRPr="0010087D">
        <w:rPr>
          <w:sz w:val="24"/>
          <w:szCs w:val="24"/>
          <w:lang w:val="en-US"/>
        </w:rPr>
        <w:t>NL</w:t>
      </w:r>
      <w:r w:rsidRPr="008C0B0A">
        <w:rPr>
          <w:sz w:val="24"/>
          <w:szCs w:val="24"/>
        </w:rPr>
        <w:t xml:space="preserve"> </w:t>
      </w:r>
    </w:p>
    <w:p w:rsidR="0010087D" w:rsidRPr="0010087D" w:rsidRDefault="0010087D" w:rsidP="0010087D">
      <w:pPr>
        <w:spacing w:line="240" w:lineRule="auto"/>
        <w:ind w:firstLine="0"/>
        <w:jc w:val="center"/>
        <w:outlineLvl w:val="0"/>
        <w:rPr>
          <w:sz w:val="24"/>
          <w:szCs w:val="24"/>
        </w:rPr>
      </w:pPr>
      <w:proofErr w:type="spellStart"/>
      <w:r w:rsidRPr="0010087D">
        <w:rPr>
          <w:sz w:val="24"/>
          <w:szCs w:val="24"/>
          <w:lang w:val="en-US"/>
        </w:rPr>
        <w:t>CoreLic</w:t>
      </w:r>
      <w:proofErr w:type="spellEnd"/>
      <w:r w:rsidRPr="0010087D">
        <w:rPr>
          <w:sz w:val="24"/>
          <w:szCs w:val="24"/>
        </w:rPr>
        <w:t xml:space="preserve"> </w:t>
      </w:r>
      <w:proofErr w:type="spellStart"/>
      <w:r w:rsidRPr="0010087D">
        <w:rPr>
          <w:sz w:val="24"/>
          <w:szCs w:val="24"/>
          <w:lang w:val="en-US"/>
        </w:rPr>
        <w:t>Qlfd</w:t>
      </w:r>
      <w:proofErr w:type="spellEnd"/>
      <w:r w:rsidRPr="0010087D">
        <w:rPr>
          <w:sz w:val="24"/>
          <w:szCs w:val="24"/>
        </w:rPr>
        <w:t xml:space="preserve"> (код продукта 9ЕА-01045)</w:t>
      </w:r>
    </w:p>
    <w:p w:rsidR="000A79E4" w:rsidRPr="00816F9C" w:rsidRDefault="000A79E4" w:rsidP="000A79E4">
      <w:pPr>
        <w:spacing w:line="240" w:lineRule="auto"/>
        <w:jc w:val="center"/>
        <w:rPr>
          <w:b/>
          <w:bCs/>
          <w:sz w:val="24"/>
          <w:szCs w:val="24"/>
        </w:rPr>
      </w:pPr>
    </w:p>
    <w:p w:rsidR="000A79E4" w:rsidRPr="007E69B1" w:rsidRDefault="000A79E4" w:rsidP="000A79E4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E69B1">
        <w:rPr>
          <w:b/>
          <w:color w:val="000000"/>
          <w:sz w:val="24"/>
          <w:szCs w:val="24"/>
        </w:rPr>
        <w:t xml:space="preserve"> «Обязательные» условия Договора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2391"/>
        <w:gridCol w:w="2416"/>
        <w:gridCol w:w="2411"/>
        <w:gridCol w:w="2409"/>
      </w:tblGrid>
      <w:tr w:rsidR="000A79E4" w:rsidRPr="007E69B1" w:rsidTr="000A7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 xml:space="preserve">№ пункта проекта Договора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>Исходные формулировки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>Предложения Участника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>Примечания, обоснование</w:t>
            </w:r>
          </w:p>
        </w:tc>
      </w:tr>
      <w:tr w:rsidR="000A79E4" w:rsidRPr="007E69B1" w:rsidTr="000A7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</w:tr>
      <w:tr w:rsidR="000A79E4" w:rsidRPr="007E69B1" w:rsidTr="000A7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</w:tr>
      <w:tr w:rsidR="000A79E4" w:rsidRPr="007E69B1" w:rsidTr="000A7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</w:tr>
      <w:tr w:rsidR="000A79E4" w:rsidRPr="007E69B1" w:rsidTr="000A7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  <w:r w:rsidRPr="007E69B1">
              <w:rPr>
                <w:color w:val="000000"/>
                <w:szCs w:val="24"/>
              </w:rPr>
              <w:t>…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</w:tr>
    </w:tbl>
    <w:p w:rsidR="000A79E4" w:rsidRPr="007E69B1" w:rsidRDefault="000A79E4" w:rsidP="000A79E4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E69B1">
        <w:rPr>
          <w:b/>
          <w:color w:val="000000"/>
          <w:sz w:val="24"/>
          <w:szCs w:val="24"/>
        </w:rPr>
        <w:t>«Желательные» условия Договора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2391"/>
        <w:gridCol w:w="2416"/>
        <w:gridCol w:w="2411"/>
        <w:gridCol w:w="2409"/>
      </w:tblGrid>
      <w:tr w:rsidR="000A79E4" w:rsidRPr="007E69B1" w:rsidTr="000A7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 xml:space="preserve">№ пункта проекта Договора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>Исходные формулировки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>Предложения Участника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>Примечания, обоснование</w:t>
            </w:r>
          </w:p>
        </w:tc>
      </w:tr>
      <w:tr w:rsidR="000A79E4" w:rsidRPr="007E69B1" w:rsidTr="000A7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</w:tr>
      <w:tr w:rsidR="000A79E4" w:rsidRPr="007E69B1" w:rsidTr="000A7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</w:tr>
      <w:tr w:rsidR="000A79E4" w:rsidRPr="007E69B1" w:rsidTr="000A7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</w:tr>
      <w:tr w:rsidR="000A79E4" w:rsidRPr="007E69B1" w:rsidTr="000A7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  <w:r w:rsidRPr="007E69B1">
              <w:rPr>
                <w:color w:val="000000"/>
                <w:szCs w:val="24"/>
              </w:rPr>
              <w:t>…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E4" w:rsidRPr="007E69B1" w:rsidRDefault="000A79E4" w:rsidP="000A79E4">
            <w:pPr>
              <w:pStyle w:val="af9"/>
              <w:rPr>
                <w:color w:val="000000"/>
                <w:szCs w:val="24"/>
              </w:rPr>
            </w:pPr>
          </w:p>
        </w:tc>
      </w:tr>
    </w:tbl>
    <w:p w:rsidR="000A79E4" w:rsidRPr="007E69B1" w:rsidRDefault="000A79E4" w:rsidP="000A79E4">
      <w:pPr>
        <w:spacing w:line="240" w:lineRule="auto"/>
        <w:rPr>
          <w:color w:val="000000"/>
          <w:sz w:val="24"/>
          <w:szCs w:val="24"/>
        </w:rPr>
      </w:pPr>
    </w:p>
    <w:p w:rsidR="000A79E4" w:rsidRPr="007E69B1" w:rsidRDefault="000A79E4" w:rsidP="000A79E4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7E69B1">
        <w:rPr>
          <w:b/>
          <w:color w:val="000000"/>
          <w:spacing w:val="36"/>
          <w:sz w:val="24"/>
          <w:szCs w:val="24"/>
        </w:rPr>
        <w:t>конец формы</w:t>
      </w: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0A79E4" w:rsidRDefault="000A79E4" w:rsidP="000A79E4">
      <w:pPr>
        <w:spacing w:line="240" w:lineRule="auto"/>
        <w:ind w:firstLine="0"/>
        <w:rPr>
          <w:sz w:val="24"/>
          <w:szCs w:val="24"/>
        </w:rPr>
      </w:pPr>
    </w:p>
    <w:p w:rsidR="00D32F49" w:rsidRPr="00D32F49" w:rsidRDefault="00D32F49" w:rsidP="00D32F49">
      <w:pPr>
        <w:pStyle w:val="af"/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928" w:firstLine="0"/>
        <w:jc w:val="right"/>
        <w:outlineLvl w:val="2"/>
        <w:rPr>
          <w:b/>
          <w:sz w:val="24"/>
          <w:szCs w:val="24"/>
        </w:rPr>
      </w:pPr>
      <w:bookmarkStart w:id="116" w:name="_Toc175749039"/>
      <w:bookmarkStart w:id="117" w:name="_Toc98254033"/>
      <w:bookmarkStart w:id="118" w:name="_Toc200378417"/>
      <w:bookmarkStart w:id="119" w:name="_Toc200440657"/>
      <w:bookmarkStart w:id="120" w:name="_Toc200441710"/>
      <w:bookmarkStart w:id="121" w:name="_Toc200441861"/>
      <w:bookmarkStart w:id="122" w:name="_Toc200597943"/>
      <w:bookmarkStart w:id="123" w:name="_Toc202243129"/>
      <w:bookmarkStart w:id="124" w:name="_Toc202247516"/>
      <w:bookmarkStart w:id="125" w:name="_Toc345570206"/>
      <w:bookmarkStart w:id="126" w:name="_Toc346098413"/>
      <w:r w:rsidRPr="00D32F49">
        <w:rPr>
          <w:b/>
          <w:sz w:val="24"/>
          <w:szCs w:val="24"/>
        </w:rPr>
        <w:t>Приложение 6</w:t>
      </w:r>
    </w:p>
    <w:p w:rsidR="000A79E4" w:rsidRPr="007E69B1" w:rsidRDefault="000A79E4" w:rsidP="00D32F49">
      <w:pPr>
        <w:pStyle w:val="af"/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928" w:firstLine="0"/>
        <w:outlineLvl w:val="2"/>
        <w:rPr>
          <w:b/>
          <w:i/>
          <w:sz w:val="24"/>
          <w:szCs w:val="24"/>
        </w:rPr>
      </w:pPr>
      <w:r w:rsidRPr="007E69B1">
        <w:rPr>
          <w:b/>
          <w:sz w:val="24"/>
          <w:szCs w:val="24"/>
        </w:rPr>
        <w:t xml:space="preserve">Анкета Участника 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0A79E4" w:rsidRPr="007E69B1" w:rsidRDefault="000A79E4" w:rsidP="000A79E4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7E69B1">
        <w:rPr>
          <w:b/>
          <w:color w:val="000000"/>
          <w:spacing w:val="36"/>
          <w:sz w:val="24"/>
          <w:szCs w:val="24"/>
        </w:rPr>
        <w:t>начало формы</w:t>
      </w:r>
    </w:p>
    <w:p w:rsidR="000A79E4" w:rsidRPr="007E69B1" w:rsidRDefault="000A79E4" w:rsidP="000A79E4">
      <w:pPr>
        <w:spacing w:line="240" w:lineRule="auto"/>
        <w:ind w:firstLine="0"/>
        <w:jc w:val="left"/>
        <w:rPr>
          <w:sz w:val="24"/>
          <w:szCs w:val="24"/>
        </w:rPr>
      </w:pPr>
    </w:p>
    <w:p w:rsidR="000A79E4" w:rsidRPr="002F0316" w:rsidRDefault="000A79E4" w:rsidP="000A79E4">
      <w:pPr>
        <w:spacing w:line="240" w:lineRule="auto"/>
        <w:ind w:firstLine="0"/>
        <w:jc w:val="right"/>
        <w:rPr>
          <w:sz w:val="24"/>
          <w:szCs w:val="24"/>
        </w:rPr>
      </w:pPr>
      <w:r w:rsidRPr="007E69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7E69B1">
        <w:rPr>
          <w:sz w:val="24"/>
          <w:szCs w:val="24"/>
        </w:rPr>
        <w:t xml:space="preserve"> к письму о подаче оферты</w:t>
      </w:r>
      <w:r w:rsidRPr="007E69B1">
        <w:rPr>
          <w:sz w:val="24"/>
          <w:szCs w:val="24"/>
        </w:rPr>
        <w:br/>
        <w:t>от «___</w:t>
      </w:r>
      <w:proofErr w:type="gramStart"/>
      <w:r w:rsidRPr="007E69B1">
        <w:rPr>
          <w:sz w:val="24"/>
          <w:szCs w:val="24"/>
        </w:rPr>
        <w:t>_»_</w:t>
      </w:r>
      <w:proofErr w:type="gramEnd"/>
      <w:r w:rsidRPr="007E69B1">
        <w:rPr>
          <w:sz w:val="24"/>
          <w:szCs w:val="24"/>
        </w:rPr>
        <w:t>____________ г. №__________</w:t>
      </w:r>
    </w:p>
    <w:p w:rsidR="000A79E4" w:rsidRPr="002F0316" w:rsidRDefault="000A79E4" w:rsidP="000A79E4">
      <w:pPr>
        <w:spacing w:line="240" w:lineRule="auto"/>
        <w:ind w:firstLine="0"/>
        <w:jc w:val="right"/>
        <w:rPr>
          <w:sz w:val="24"/>
          <w:szCs w:val="24"/>
        </w:rPr>
      </w:pPr>
    </w:p>
    <w:p w:rsidR="000A79E4" w:rsidRPr="007E69B1" w:rsidRDefault="000A79E4" w:rsidP="000A79E4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7E69B1">
        <w:rPr>
          <w:b/>
          <w:sz w:val="24"/>
          <w:szCs w:val="24"/>
        </w:rPr>
        <w:t>Анкета Участника</w:t>
      </w:r>
    </w:p>
    <w:p w:rsidR="000A79E4" w:rsidRPr="007E69B1" w:rsidRDefault="000A79E4" w:rsidP="000A79E4">
      <w:pPr>
        <w:spacing w:line="240" w:lineRule="auto"/>
        <w:ind w:firstLine="0"/>
        <w:rPr>
          <w:color w:val="000000"/>
          <w:sz w:val="24"/>
          <w:szCs w:val="24"/>
        </w:rPr>
      </w:pPr>
      <w:r w:rsidRPr="007E69B1">
        <w:rPr>
          <w:color w:val="000000"/>
          <w:sz w:val="24"/>
          <w:szCs w:val="24"/>
        </w:rPr>
        <w:t>Наименование и адрес Участника: _________________________________</w:t>
      </w:r>
    </w:p>
    <w:p w:rsidR="000A79E4" w:rsidRPr="007E69B1" w:rsidRDefault="000A79E4" w:rsidP="000A79E4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3960"/>
      </w:tblGrid>
      <w:tr w:rsidR="000A79E4" w:rsidRPr="007E69B1" w:rsidTr="000A79E4">
        <w:trPr>
          <w:cantSplit/>
          <w:trHeight w:val="240"/>
          <w:tblHeader/>
        </w:trPr>
        <w:tc>
          <w:tcPr>
            <w:tcW w:w="720" w:type="dxa"/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>№ п/п</w:t>
            </w:r>
          </w:p>
        </w:tc>
        <w:tc>
          <w:tcPr>
            <w:tcW w:w="4860" w:type="dxa"/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0A79E4" w:rsidRPr="007E69B1" w:rsidRDefault="000A79E4" w:rsidP="000A79E4">
            <w:pPr>
              <w:pStyle w:val="af8"/>
              <w:jc w:val="center"/>
              <w:rPr>
                <w:sz w:val="24"/>
                <w:szCs w:val="24"/>
              </w:rPr>
            </w:pPr>
            <w:r w:rsidRPr="007E69B1">
              <w:rPr>
                <w:sz w:val="24"/>
                <w:szCs w:val="24"/>
              </w:rPr>
              <w:t>Сведения об Участнике</w:t>
            </w:r>
          </w:p>
        </w:tc>
      </w:tr>
      <w:tr w:rsidR="000A79E4" w:rsidRPr="007E69B1" w:rsidTr="000A79E4">
        <w:trPr>
          <w:cantSplit/>
        </w:trPr>
        <w:tc>
          <w:tcPr>
            <w:tcW w:w="720" w:type="dxa"/>
          </w:tcPr>
          <w:p w:rsidR="000A79E4" w:rsidRPr="007E69B1" w:rsidRDefault="000A79E4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0A79E4" w:rsidRPr="007E69B1" w:rsidRDefault="000A79E4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3960" w:type="dxa"/>
          </w:tcPr>
          <w:p w:rsidR="000A79E4" w:rsidRPr="007E69B1" w:rsidRDefault="000A79E4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0A79E4">
        <w:trPr>
          <w:cantSplit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0A79E4">
        <w:trPr>
          <w:cantSplit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ИНН</w:t>
            </w:r>
            <w:r>
              <w:rPr>
                <w:szCs w:val="24"/>
              </w:rPr>
              <w:t>, КПП, ОГРН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0A79E4">
        <w:trPr>
          <w:cantSplit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ОКОПФ, ОКПО, ОКТМО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0A79E4">
        <w:trPr>
          <w:cantSplit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Юридический адрес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0A79E4">
        <w:trPr>
          <w:cantSplit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Почтовый адрес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0A79E4">
        <w:trPr>
          <w:cantSplit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Фактический адрес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0A79E4">
        <w:trPr>
          <w:cantSplit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0A79E4">
        <w:trPr>
          <w:cantSplit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0A79E4">
        <w:trPr>
          <w:cantSplit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0A79E4">
        <w:trPr>
          <w:cantSplit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0A79E4">
        <w:trPr>
          <w:cantSplit/>
          <w:trHeight w:val="116"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  <w:tr w:rsidR="007C02BE" w:rsidRPr="007E69B1" w:rsidTr="007C7E62">
        <w:trPr>
          <w:cantSplit/>
        </w:trPr>
        <w:tc>
          <w:tcPr>
            <w:tcW w:w="720" w:type="dxa"/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E" w:rsidRPr="007E69B1" w:rsidRDefault="007C02BE" w:rsidP="000A79E4">
            <w:pPr>
              <w:pStyle w:val="af9"/>
              <w:rPr>
                <w:color w:val="000000"/>
                <w:szCs w:val="24"/>
              </w:rPr>
            </w:pPr>
            <w:r w:rsidRPr="007E69B1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E" w:rsidRPr="007E69B1" w:rsidRDefault="007C02BE" w:rsidP="000A79E4">
            <w:pPr>
              <w:pStyle w:val="af9"/>
              <w:rPr>
                <w:color w:val="000000"/>
                <w:szCs w:val="24"/>
              </w:rPr>
            </w:pPr>
          </w:p>
        </w:tc>
      </w:tr>
      <w:tr w:rsidR="007C02BE" w:rsidRPr="007E69B1" w:rsidTr="000A79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E" w:rsidRPr="007E69B1" w:rsidRDefault="007C02BE" w:rsidP="000A79E4">
            <w:pPr>
              <w:pStyle w:val="af9"/>
              <w:rPr>
                <w:color w:val="000000"/>
                <w:szCs w:val="24"/>
              </w:rPr>
            </w:pPr>
            <w:r w:rsidRPr="007E69B1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E" w:rsidRPr="007E69B1" w:rsidRDefault="007C02BE" w:rsidP="000A79E4">
            <w:pPr>
              <w:pStyle w:val="af9"/>
              <w:rPr>
                <w:color w:val="000000"/>
                <w:szCs w:val="24"/>
              </w:rPr>
            </w:pPr>
          </w:p>
        </w:tc>
      </w:tr>
      <w:tr w:rsidR="007C02BE" w:rsidRPr="007E69B1" w:rsidTr="007C7E6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E" w:rsidRPr="007E69B1" w:rsidRDefault="007C02BE" w:rsidP="000A79E4">
            <w:pPr>
              <w:numPr>
                <w:ilvl w:val="0"/>
                <w:numId w:val="9"/>
              </w:numPr>
              <w:spacing w:after="6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  <w:r w:rsidRPr="007E69B1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3960" w:type="dxa"/>
          </w:tcPr>
          <w:p w:rsidR="007C02BE" w:rsidRPr="007E69B1" w:rsidRDefault="007C02BE" w:rsidP="000A79E4">
            <w:pPr>
              <w:pStyle w:val="af9"/>
              <w:rPr>
                <w:szCs w:val="24"/>
              </w:rPr>
            </w:pPr>
          </w:p>
        </w:tc>
      </w:tr>
    </w:tbl>
    <w:p w:rsidR="000A79E4" w:rsidRPr="007E69B1" w:rsidRDefault="000A79E4" w:rsidP="000A79E4">
      <w:pPr>
        <w:spacing w:line="240" w:lineRule="auto"/>
        <w:rPr>
          <w:sz w:val="24"/>
          <w:szCs w:val="24"/>
        </w:rPr>
      </w:pPr>
      <w:r w:rsidRPr="007E69B1">
        <w:rPr>
          <w:sz w:val="24"/>
          <w:szCs w:val="24"/>
        </w:rPr>
        <w:t>____________________________________</w:t>
      </w:r>
    </w:p>
    <w:p w:rsidR="000A79E4" w:rsidRPr="007E69B1" w:rsidRDefault="000A79E4" w:rsidP="000A79E4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7E69B1">
        <w:rPr>
          <w:sz w:val="24"/>
          <w:szCs w:val="24"/>
          <w:vertAlign w:val="superscript"/>
        </w:rPr>
        <w:t>(подпись)</w:t>
      </w:r>
    </w:p>
    <w:p w:rsidR="000A79E4" w:rsidRPr="007E69B1" w:rsidRDefault="000A79E4" w:rsidP="000A79E4">
      <w:pPr>
        <w:spacing w:line="240" w:lineRule="auto"/>
        <w:rPr>
          <w:sz w:val="24"/>
          <w:szCs w:val="24"/>
        </w:rPr>
      </w:pPr>
      <w:r w:rsidRPr="007E69B1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  <w:r w:rsidRPr="007E69B1">
        <w:rPr>
          <w:sz w:val="24"/>
          <w:szCs w:val="24"/>
        </w:rPr>
        <w:t>__________</w:t>
      </w:r>
    </w:p>
    <w:p w:rsidR="000A79E4" w:rsidRPr="007E69B1" w:rsidRDefault="000A79E4" w:rsidP="000A79E4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7E69B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:rsidR="000A79E4" w:rsidRPr="007E69B1" w:rsidRDefault="000A79E4" w:rsidP="000A79E4">
      <w:pPr>
        <w:keepNext/>
        <w:spacing w:line="240" w:lineRule="auto"/>
        <w:rPr>
          <w:b/>
          <w:sz w:val="24"/>
          <w:szCs w:val="24"/>
        </w:rPr>
      </w:pPr>
      <w:r w:rsidRPr="007E69B1">
        <w:rPr>
          <w:b/>
          <w:sz w:val="24"/>
          <w:szCs w:val="24"/>
        </w:rPr>
        <w:lastRenderedPageBreak/>
        <w:t>М.П.</w:t>
      </w:r>
    </w:p>
    <w:p w:rsidR="000A79E4" w:rsidRPr="007E69B1" w:rsidRDefault="000A79E4" w:rsidP="000A79E4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7E69B1">
        <w:rPr>
          <w:b/>
          <w:color w:val="000000"/>
          <w:spacing w:val="36"/>
          <w:sz w:val="24"/>
          <w:szCs w:val="24"/>
        </w:rPr>
        <w:t>конец формы</w:t>
      </w:r>
    </w:p>
    <w:p w:rsidR="000A79E4" w:rsidRPr="00D32F49" w:rsidRDefault="00D32F49" w:rsidP="00D32F49">
      <w:pPr>
        <w:tabs>
          <w:tab w:val="left" w:pos="1134"/>
        </w:tabs>
        <w:spacing w:line="240" w:lineRule="auto"/>
        <w:ind w:firstLine="0"/>
        <w:jc w:val="right"/>
        <w:rPr>
          <w:b/>
          <w:sz w:val="24"/>
          <w:szCs w:val="24"/>
        </w:rPr>
      </w:pPr>
      <w:r w:rsidRPr="00D32F49">
        <w:rPr>
          <w:b/>
          <w:sz w:val="24"/>
          <w:szCs w:val="24"/>
        </w:rPr>
        <w:t>Приложение 7</w:t>
      </w:r>
    </w:p>
    <w:p w:rsidR="000A79E4" w:rsidRPr="007E69B1" w:rsidRDefault="000A79E4" w:rsidP="00D32F49">
      <w:pPr>
        <w:pStyle w:val="af"/>
        <w:tabs>
          <w:tab w:val="left" w:pos="1260"/>
        </w:tabs>
        <w:autoSpaceDE w:val="0"/>
        <w:autoSpaceDN w:val="0"/>
        <w:adjustRightInd w:val="0"/>
        <w:spacing w:after="100" w:afterAutospacing="1" w:line="240" w:lineRule="auto"/>
        <w:outlineLvl w:val="1"/>
        <w:rPr>
          <w:b/>
          <w:i/>
          <w:sz w:val="24"/>
          <w:szCs w:val="24"/>
        </w:rPr>
      </w:pPr>
      <w:bookmarkStart w:id="127" w:name="_Toc345570218"/>
      <w:bookmarkStart w:id="128" w:name="_Toc346098425"/>
      <w:r w:rsidRPr="007E69B1">
        <w:rPr>
          <w:b/>
          <w:sz w:val="24"/>
          <w:szCs w:val="24"/>
        </w:rPr>
        <w:t>Справка о финансовом состоянии</w:t>
      </w:r>
      <w:bookmarkEnd w:id="127"/>
      <w:bookmarkEnd w:id="128"/>
    </w:p>
    <w:p w:rsidR="000A79E4" w:rsidRPr="007E69B1" w:rsidRDefault="000A79E4" w:rsidP="000A79E4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7E69B1">
        <w:rPr>
          <w:b/>
          <w:color w:val="000000"/>
          <w:spacing w:val="36"/>
          <w:sz w:val="24"/>
          <w:szCs w:val="24"/>
        </w:rPr>
        <w:t>начало формы</w:t>
      </w:r>
    </w:p>
    <w:p w:rsidR="000A79E4" w:rsidRPr="007E69B1" w:rsidRDefault="000A79E4" w:rsidP="000A79E4">
      <w:pPr>
        <w:spacing w:line="240" w:lineRule="auto"/>
        <w:ind w:firstLine="0"/>
        <w:jc w:val="left"/>
        <w:rPr>
          <w:sz w:val="24"/>
          <w:szCs w:val="24"/>
        </w:rPr>
      </w:pPr>
    </w:p>
    <w:p w:rsidR="000A79E4" w:rsidRPr="007E69B1" w:rsidRDefault="000A79E4" w:rsidP="000A79E4">
      <w:pPr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  <w:r w:rsidRPr="007E69B1">
        <w:rPr>
          <w:sz w:val="24"/>
          <w:szCs w:val="24"/>
        </w:rPr>
        <w:t xml:space="preserve"> к письму о подаче оферты</w:t>
      </w:r>
      <w:r w:rsidRPr="007E69B1">
        <w:rPr>
          <w:sz w:val="24"/>
          <w:szCs w:val="24"/>
        </w:rPr>
        <w:br/>
        <w:t>от «___</w:t>
      </w:r>
      <w:proofErr w:type="gramStart"/>
      <w:r w:rsidRPr="007E69B1">
        <w:rPr>
          <w:sz w:val="24"/>
          <w:szCs w:val="24"/>
        </w:rPr>
        <w:t>_»_</w:t>
      </w:r>
      <w:proofErr w:type="gramEnd"/>
      <w:r w:rsidRPr="007E69B1">
        <w:rPr>
          <w:sz w:val="24"/>
          <w:szCs w:val="24"/>
        </w:rPr>
        <w:t>____________ г. №__________</w:t>
      </w:r>
    </w:p>
    <w:p w:rsidR="000A79E4" w:rsidRPr="007E69B1" w:rsidRDefault="000A79E4" w:rsidP="000A79E4">
      <w:pPr>
        <w:suppressAutoHyphens/>
        <w:overflowPunct w:val="0"/>
        <w:autoSpaceDE w:val="0"/>
        <w:autoSpaceDN w:val="0"/>
        <w:spacing w:line="240" w:lineRule="auto"/>
        <w:ind w:right="425" w:firstLine="709"/>
        <w:jc w:val="center"/>
        <w:rPr>
          <w:b/>
          <w:sz w:val="24"/>
          <w:szCs w:val="24"/>
        </w:rPr>
      </w:pPr>
    </w:p>
    <w:p w:rsidR="000A79E4" w:rsidRPr="007E69B1" w:rsidRDefault="000A79E4" w:rsidP="000A79E4">
      <w:pPr>
        <w:pStyle w:val="afc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9" w:name="_Toc224095224"/>
      <w:bookmarkStart w:id="130" w:name="_Toc241044753"/>
      <w:bookmarkStart w:id="131" w:name="_Toc246838979"/>
      <w:bookmarkStart w:id="132" w:name="_Toc254075254"/>
      <w:bookmarkStart w:id="133" w:name="_Toc272855953"/>
      <w:bookmarkStart w:id="134" w:name="_Toc274728995"/>
      <w:bookmarkStart w:id="135" w:name="_Toc345570220"/>
      <w:bookmarkStart w:id="136" w:name="_Toc346098427"/>
      <w:r w:rsidRPr="00F86994">
        <w:rPr>
          <w:rStyle w:val="30"/>
          <w:rFonts w:ascii="Times New Roman" w:hAnsi="Times New Roman" w:cs="Times New Roman"/>
          <w:sz w:val="24"/>
          <w:szCs w:val="24"/>
          <w:lang w:val="ru-RU"/>
        </w:rPr>
        <w:t>Ф</w:t>
      </w:r>
      <w:bookmarkEnd w:id="129"/>
      <w:r w:rsidRPr="00F86994">
        <w:rPr>
          <w:rStyle w:val="30"/>
          <w:rFonts w:ascii="Times New Roman" w:hAnsi="Times New Roman" w:cs="Times New Roman"/>
          <w:sz w:val="24"/>
          <w:szCs w:val="24"/>
          <w:lang w:val="ru-RU"/>
        </w:rPr>
        <w:t>инансовое состояние Участника</w:t>
      </w:r>
      <w:bookmarkEnd w:id="130"/>
      <w:bookmarkEnd w:id="131"/>
      <w:bookmarkEnd w:id="132"/>
      <w:bookmarkEnd w:id="133"/>
      <w:bookmarkEnd w:id="134"/>
      <w:bookmarkEnd w:id="135"/>
      <w:bookmarkEnd w:id="136"/>
    </w:p>
    <w:p w:rsidR="000A79E4" w:rsidRPr="007E69B1" w:rsidRDefault="000A79E4" w:rsidP="000A79E4">
      <w:pPr>
        <w:suppressAutoHyphens/>
        <w:overflowPunct w:val="0"/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7E69B1">
        <w:rPr>
          <w:b/>
          <w:sz w:val="24"/>
          <w:szCs w:val="24"/>
        </w:rPr>
        <w:t>Данные (отчет) о доходах и расходах за период 20</w:t>
      </w:r>
      <w:r>
        <w:rPr>
          <w:b/>
          <w:sz w:val="24"/>
          <w:szCs w:val="24"/>
        </w:rPr>
        <w:t>16</w:t>
      </w:r>
      <w:r w:rsidRPr="007E69B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18</w:t>
      </w:r>
      <w:r w:rsidRPr="007E69B1">
        <w:rPr>
          <w:b/>
          <w:sz w:val="24"/>
          <w:szCs w:val="24"/>
        </w:rPr>
        <w:t xml:space="preserve"> годы</w:t>
      </w:r>
    </w:p>
    <w:p w:rsidR="000A79E4" w:rsidRPr="007E69B1" w:rsidRDefault="000A79E4" w:rsidP="000A79E4">
      <w:pPr>
        <w:suppressAutoHyphens/>
        <w:overflowPunct w:val="0"/>
        <w:autoSpaceDE w:val="0"/>
        <w:autoSpaceDN w:val="0"/>
        <w:spacing w:after="120" w:line="240" w:lineRule="auto"/>
        <w:rPr>
          <w:b/>
          <w:sz w:val="24"/>
          <w:szCs w:val="24"/>
        </w:rPr>
      </w:pPr>
      <w:r w:rsidRPr="007E69B1">
        <w:rPr>
          <w:b/>
          <w:sz w:val="24"/>
          <w:szCs w:val="24"/>
        </w:rPr>
        <w:t>Участник ____________________________________________</w:t>
      </w:r>
    </w:p>
    <w:tbl>
      <w:tblPr>
        <w:tblW w:w="0" w:type="auto"/>
        <w:tblInd w:w="-2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2160"/>
        <w:gridCol w:w="2160"/>
        <w:gridCol w:w="2340"/>
      </w:tblGrid>
      <w:tr w:rsidR="000A79E4" w:rsidRPr="001860B5" w:rsidTr="000A79E4">
        <w:trPr>
          <w:cantSplit/>
          <w:trHeight w:val="607"/>
          <w:tblHeader/>
        </w:trPr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ind w:firstLine="110"/>
              <w:jc w:val="center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0A79E4" w:rsidRPr="001860B5" w:rsidRDefault="00000000" w:rsidP="000A79E4">
            <w:pPr>
              <w:suppressAutoHyphens/>
              <w:overflowPunct w:val="0"/>
              <w:autoSpaceDE w:val="0"/>
              <w:autoSpaceDN w:val="0"/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26" style="position:absolute;left:0;text-align:left;z-index:251660288;mso-position-horizontal-relative:page;mso-position-vertical-relative:text" from="166.3pt,1.45pt" to="430.8pt,1.45pt" o:allowincell="f">
                  <w10:wrap anchorx="page"/>
                </v:line>
              </w:pict>
            </w:r>
            <w:r w:rsidR="000A79E4" w:rsidRPr="001860B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6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Сумма, в тыс. денежных единиц</w:t>
            </w:r>
          </w:p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Г о д ы</w:t>
            </w:r>
          </w:p>
        </w:tc>
      </w:tr>
      <w:tr w:rsidR="000A79E4" w:rsidRPr="001860B5" w:rsidTr="000A79E4">
        <w:trPr>
          <w:cantSplit/>
          <w:tblHeader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860B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860B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0A79E4" w:rsidRPr="00FA3B98" w:rsidRDefault="000A79E4" w:rsidP="0010087D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0A79E4" w:rsidRPr="001860B5" w:rsidTr="000A79E4">
        <w:trPr>
          <w:trHeight w:val="493"/>
        </w:trPr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9E4" w:rsidRPr="00FA3B98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left="11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79E4" w:rsidRPr="001860B5" w:rsidTr="000A79E4"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pStyle w:val="31"/>
              <w:suppressAutoHyphens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860B5">
              <w:rPr>
                <w:rFonts w:ascii="Times New Roman" w:hAnsi="Times New Roman"/>
                <w:snapToGrid w:val="0"/>
                <w:sz w:val="24"/>
                <w:szCs w:val="24"/>
              </w:rPr>
              <w:t>Себестоимость реализации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left="11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79E4" w:rsidRPr="001860B5" w:rsidTr="000A79E4"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ind w:firstLine="0"/>
              <w:jc w:val="center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ind w:left="110" w:hanging="180"/>
              <w:rPr>
                <w:rFonts w:eastAsia="Arial Unicode MS"/>
                <w:sz w:val="24"/>
                <w:szCs w:val="24"/>
              </w:rPr>
            </w:pPr>
            <w:bookmarkStart w:id="137" w:name="_Toc196814511"/>
            <w:bookmarkStart w:id="138" w:name="_Toc196816157"/>
            <w:r w:rsidRPr="001860B5">
              <w:rPr>
                <w:sz w:val="24"/>
                <w:szCs w:val="24"/>
              </w:rPr>
              <w:t xml:space="preserve"> Валовый доход</w:t>
            </w:r>
            <w:bookmarkEnd w:id="137"/>
            <w:bookmarkEnd w:id="138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ind w:lef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A79E4" w:rsidRPr="001860B5" w:rsidRDefault="000A79E4" w:rsidP="000A79E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79E4" w:rsidRPr="001860B5" w:rsidTr="000A79E4"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1860B5">
              <w:rPr>
                <w:iCs/>
                <w:sz w:val="24"/>
                <w:szCs w:val="24"/>
              </w:rPr>
              <w:t>Операционная (балансовая) прибыль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left="11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79E4" w:rsidRPr="001860B5" w:rsidTr="000A79E4">
        <w:trPr>
          <w:trHeight w:val="390"/>
        </w:trPr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left="11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79E4" w:rsidRPr="001860B5" w:rsidTr="000A79E4">
        <w:trPr>
          <w:trHeight w:val="550"/>
        </w:trPr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hanging="70"/>
              <w:jc w:val="center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 xml:space="preserve">Уровень </w:t>
            </w:r>
          </w:p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платежеспособности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left="110" w:righ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79E4" w:rsidRPr="001860B5" w:rsidTr="000A79E4"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hanging="70"/>
              <w:jc w:val="center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6.1.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Чистые денежные средства от текущей деятельности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9E4" w:rsidRPr="00C27650" w:rsidRDefault="000A79E4" w:rsidP="000A79E4">
            <w:pPr>
              <w:suppressAutoHyphens/>
              <w:overflowPunct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9E4" w:rsidRPr="00C27650" w:rsidRDefault="000A79E4" w:rsidP="000A79E4">
            <w:pPr>
              <w:suppressAutoHyphens/>
              <w:overflowPunct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A79E4" w:rsidRPr="00C27650" w:rsidRDefault="000A79E4" w:rsidP="000A79E4">
            <w:pPr>
              <w:suppressAutoHyphens/>
              <w:overflowPunct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</w:p>
        </w:tc>
      </w:tr>
      <w:tr w:rsidR="000A79E4" w:rsidRPr="001860B5" w:rsidTr="000A79E4"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hanging="70"/>
              <w:jc w:val="center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6.2.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A79E4" w:rsidRPr="001860B5" w:rsidRDefault="000A79E4" w:rsidP="000A79E4">
            <w:pPr>
              <w:suppressAutoHyphens/>
              <w:overflowPunct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1860B5">
              <w:rPr>
                <w:sz w:val="24"/>
                <w:szCs w:val="24"/>
              </w:rPr>
              <w:t>Ликвидность баланса (покрытие оборотными  активами краткосрочных обязательств)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A79E4" w:rsidRPr="00C27650" w:rsidRDefault="000A79E4" w:rsidP="000A79E4">
            <w:pPr>
              <w:suppressAutoHyphens/>
              <w:overflowPunct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A79E4" w:rsidRPr="00C27650" w:rsidRDefault="000A79E4" w:rsidP="000A79E4">
            <w:pPr>
              <w:suppressAutoHyphens/>
              <w:overflowPunct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A79E4" w:rsidRPr="00C27650" w:rsidRDefault="000A79E4" w:rsidP="000A79E4">
            <w:pPr>
              <w:suppressAutoHyphens/>
              <w:overflowPunct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</w:p>
        </w:tc>
      </w:tr>
    </w:tbl>
    <w:p w:rsidR="000A79E4" w:rsidRPr="001860B5" w:rsidRDefault="000A79E4" w:rsidP="000A79E4">
      <w:pPr>
        <w:suppressAutoHyphens/>
        <w:overflowPunct w:val="0"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860B5">
        <w:rPr>
          <w:i/>
          <w:sz w:val="24"/>
          <w:szCs w:val="24"/>
          <w:u w:val="single"/>
        </w:rPr>
        <w:t xml:space="preserve">Обозначения:  </w:t>
      </w:r>
      <w:r w:rsidRPr="001860B5">
        <w:rPr>
          <w:sz w:val="24"/>
          <w:szCs w:val="24"/>
        </w:rPr>
        <w:t xml:space="preserve">  Ф №№ 1,2,4  - номер соответствующей формы российской бухгалтерской отчетности; </w:t>
      </w:r>
    </w:p>
    <w:p w:rsidR="000A79E4" w:rsidRPr="001860B5" w:rsidRDefault="000A79E4" w:rsidP="000A79E4">
      <w:pPr>
        <w:suppressAutoHyphens/>
        <w:overflowPunct w:val="0"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860B5">
        <w:rPr>
          <w:sz w:val="24"/>
          <w:szCs w:val="24"/>
        </w:rPr>
        <w:t>стр.                - код строки формы отчетности;</w:t>
      </w:r>
    </w:p>
    <w:p w:rsidR="000A79E4" w:rsidRPr="001860B5" w:rsidRDefault="000A79E4" w:rsidP="000A79E4">
      <w:pPr>
        <w:suppressAutoHyphens/>
        <w:overflowPunct w:val="0"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860B5">
        <w:rPr>
          <w:sz w:val="24"/>
          <w:szCs w:val="24"/>
        </w:rPr>
        <w:t>гр.                  - графы форм отчетности.</w:t>
      </w:r>
    </w:p>
    <w:p w:rsidR="000A79E4" w:rsidRPr="001860B5" w:rsidRDefault="000A79E4" w:rsidP="000A79E4">
      <w:pPr>
        <w:suppressAutoHyphens/>
        <w:overflowPunct w:val="0"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860B5">
        <w:rPr>
          <w:sz w:val="24"/>
          <w:szCs w:val="24"/>
        </w:rPr>
        <w:t>Должность руководителя организации    ___________   ____________     ____________</w:t>
      </w:r>
    </w:p>
    <w:p w:rsidR="000A79E4" w:rsidRPr="001860B5" w:rsidRDefault="000A79E4" w:rsidP="000A79E4">
      <w:pPr>
        <w:suppressAutoHyphens/>
        <w:overflowPunct w:val="0"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860B5">
        <w:rPr>
          <w:sz w:val="24"/>
          <w:szCs w:val="24"/>
          <w:vertAlign w:val="superscript"/>
        </w:rPr>
        <w:tab/>
      </w:r>
      <w:r w:rsidRPr="001860B5">
        <w:rPr>
          <w:sz w:val="24"/>
          <w:szCs w:val="24"/>
          <w:vertAlign w:val="superscript"/>
        </w:rPr>
        <w:tab/>
      </w:r>
      <w:r w:rsidRPr="001860B5">
        <w:rPr>
          <w:sz w:val="24"/>
          <w:szCs w:val="24"/>
          <w:vertAlign w:val="superscript"/>
        </w:rPr>
        <w:tab/>
      </w:r>
      <w:r w:rsidRPr="001860B5">
        <w:rPr>
          <w:sz w:val="24"/>
          <w:szCs w:val="24"/>
          <w:vertAlign w:val="superscript"/>
        </w:rPr>
        <w:tab/>
      </w:r>
      <w:r w:rsidRPr="001860B5">
        <w:rPr>
          <w:sz w:val="24"/>
          <w:szCs w:val="24"/>
          <w:vertAlign w:val="superscript"/>
        </w:rPr>
        <w:tab/>
      </w:r>
      <w:r w:rsidRPr="001860B5">
        <w:rPr>
          <w:sz w:val="24"/>
          <w:szCs w:val="24"/>
          <w:vertAlign w:val="superscript"/>
        </w:rPr>
        <w:tab/>
        <w:t xml:space="preserve">                (подпись)</w:t>
      </w:r>
      <w:r w:rsidRPr="001860B5">
        <w:rPr>
          <w:sz w:val="24"/>
          <w:szCs w:val="24"/>
          <w:vertAlign w:val="superscript"/>
        </w:rPr>
        <w:tab/>
      </w:r>
      <w:r w:rsidRPr="001860B5">
        <w:rPr>
          <w:sz w:val="24"/>
          <w:szCs w:val="24"/>
          <w:vertAlign w:val="superscript"/>
        </w:rPr>
        <w:tab/>
        <w:t xml:space="preserve">   (Ф.И.О.)</w:t>
      </w:r>
      <w:r w:rsidRPr="001860B5">
        <w:rPr>
          <w:sz w:val="24"/>
          <w:szCs w:val="24"/>
          <w:vertAlign w:val="superscript"/>
        </w:rPr>
        <w:tab/>
      </w:r>
      <w:r w:rsidRPr="001860B5">
        <w:rPr>
          <w:sz w:val="24"/>
          <w:szCs w:val="24"/>
          <w:vertAlign w:val="superscript"/>
        </w:rPr>
        <w:tab/>
        <w:t xml:space="preserve">                (дата)</w:t>
      </w:r>
    </w:p>
    <w:p w:rsidR="000A79E4" w:rsidRPr="001860B5" w:rsidRDefault="000A79E4" w:rsidP="000A79E4">
      <w:pPr>
        <w:suppressAutoHyphens/>
        <w:overflowPunct w:val="0"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860B5">
        <w:rPr>
          <w:sz w:val="24"/>
          <w:szCs w:val="24"/>
        </w:rPr>
        <w:t>Главный бухгалтер организации ______________      _______________    _________</w:t>
      </w:r>
    </w:p>
    <w:p w:rsidR="000A79E4" w:rsidRPr="001860B5" w:rsidRDefault="000A79E4" w:rsidP="000A79E4">
      <w:pPr>
        <w:suppressAutoHyphens/>
        <w:overflowPunct w:val="0"/>
        <w:autoSpaceDE w:val="0"/>
        <w:autoSpaceDN w:val="0"/>
        <w:spacing w:line="240" w:lineRule="auto"/>
        <w:ind w:firstLine="0"/>
        <w:rPr>
          <w:sz w:val="24"/>
          <w:szCs w:val="24"/>
          <w:vertAlign w:val="superscript"/>
        </w:rPr>
      </w:pPr>
      <w:r w:rsidRPr="001860B5">
        <w:rPr>
          <w:sz w:val="24"/>
          <w:szCs w:val="24"/>
          <w:vertAlign w:val="superscript"/>
        </w:rPr>
        <w:tab/>
      </w:r>
      <w:r w:rsidRPr="001860B5">
        <w:rPr>
          <w:sz w:val="24"/>
          <w:szCs w:val="24"/>
          <w:vertAlign w:val="superscript"/>
        </w:rPr>
        <w:tab/>
      </w:r>
      <w:r w:rsidRPr="001860B5">
        <w:rPr>
          <w:sz w:val="24"/>
          <w:szCs w:val="24"/>
          <w:vertAlign w:val="superscript"/>
        </w:rPr>
        <w:tab/>
      </w:r>
      <w:r w:rsidRPr="001860B5">
        <w:rPr>
          <w:sz w:val="24"/>
          <w:szCs w:val="24"/>
          <w:vertAlign w:val="superscript"/>
        </w:rPr>
        <w:tab/>
      </w:r>
      <w:r w:rsidRPr="001860B5">
        <w:rPr>
          <w:sz w:val="24"/>
          <w:szCs w:val="24"/>
          <w:vertAlign w:val="superscript"/>
        </w:rPr>
        <w:tab/>
        <w:t xml:space="preserve">                          (подпись)                                (Ф.И.О.)    </w:t>
      </w:r>
      <w:r w:rsidRPr="001860B5">
        <w:rPr>
          <w:sz w:val="24"/>
          <w:szCs w:val="24"/>
          <w:vertAlign w:val="superscript"/>
        </w:rPr>
        <w:tab/>
        <w:t xml:space="preserve">                (дата)</w:t>
      </w:r>
    </w:p>
    <w:p w:rsidR="000A79E4" w:rsidRPr="001860B5" w:rsidRDefault="000A79E4" w:rsidP="000A79E4">
      <w:pPr>
        <w:suppressAutoHyphens/>
        <w:overflowPunct w:val="0"/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1860B5">
        <w:rPr>
          <w:b/>
          <w:sz w:val="24"/>
          <w:szCs w:val="24"/>
        </w:rPr>
        <w:t>М.П.</w:t>
      </w:r>
    </w:p>
    <w:p w:rsidR="000A79E4" w:rsidRPr="00CC131C" w:rsidRDefault="000A79E4" w:rsidP="000A79E4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1860B5">
        <w:rPr>
          <w:b/>
          <w:color w:val="000000"/>
          <w:spacing w:val="36"/>
          <w:sz w:val="24"/>
          <w:szCs w:val="24"/>
        </w:rPr>
        <w:t>конец формы</w:t>
      </w:r>
    </w:p>
    <w:p w:rsidR="000A79E4" w:rsidRPr="001860B5" w:rsidRDefault="000A79E4" w:rsidP="000A79E4">
      <w:pPr>
        <w:pStyle w:val="22"/>
        <w:numPr>
          <w:ilvl w:val="12"/>
          <w:numId w:val="0"/>
        </w:numPr>
        <w:tabs>
          <w:tab w:val="left" w:pos="-284"/>
        </w:tabs>
        <w:rPr>
          <w:i/>
          <w:szCs w:val="24"/>
        </w:rPr>
      </w:pPr>
    </w:p>
    <w:p w:rsidR="000A79E4" w:rsidRDefault="000A79E4" w:rsidP="000A79E4">
      <w:pPr>
        <w:pStyle w:val="22"/>
        <w:numPr>
          <w:ilvl w:val="12"/>
          <w:numId w:val="0"/>
        </w:numPr>
        <w:tabs>
          <w:tab w:val="left" w:pos="-284"/>
        </w:tabs>
        <w:rPr>
          <w:i/>
          <w:sz w:val="22"/>
        </w:rPr>
      </w:pPr>
    </w:p>
    <w:p w:rsidR="000A79E4" w:rsidRDefault="000A79E4" w:rsidP="000A79E4">
      <w:pPr>
        <w:pStyle w:val="22"/>
        <w:numPr>
          <w:ilvl w:val="12"/>
          <w:numId w:val="0"/>
        </w:numPr>
        <w:tabs>
          <w:tab w:val="left" w:pos="-284"/>
        </w:tabs>
        <w:rPr>
          <w:i/>
          <w:sz w:val="22"/>
        </w:rPr>
      </w:pPr>
    </w:p>
    <w:p w:rsidR="000A79E4" w:rsidRDefault="000A79E4" w:rsidP="000A79E4">
      <w:pPr>
        <w:pStyle w:val="22"/>
        <w:numPr>
          <w:ilvl w:val="12"/>
          <w:numId w:val="0"/>
        </w:numPr>
        <w:tabs>
          <w:tab w:val="left" w:pos="-284"/>
        </w:tabs>
        <w:rPr>
          <w:i/>
          <w:sz w:val="22"/>
        </w:rPr>
      </w:pPr>
    </w:p>
    <w:p w:rsidR="00234B3B" w:rsidRDefault="00D32F49" w:rsidP="007C02BE">
      <w:pPr>
        <w:pStyle w:val="22"/>
        <w:numPr>
          <w:ilvl w:val="12"/>
          <w:numId w:val="0"/>
        </w:numPr>
        <w:tabs>
          <w:tab w:val="left" w:pos="-284"/>
        </w:tabs>
        <w:jc w:val="right"/>
      </w:pPr>
      <w:r w:rsidRPr="00D32F49">
        <w:rPr>
          <w:b/>
          <w:sz w:val="22"/>
        </w:rPr>
        <w:lastRenderedPageBreak/>
        <w:t>Приложение 8</w:t>
      </w:r>
      <w:bookmarkStart w:id="139" w:name="_Toc98251785"/>
    </w:p>
    <w:bookmarkEnd w:id="139"/>
    <w:p w:rsidR="00234B3B" w:rsidRPr="00EC3FE0" w:rsidRDefault="00234B3B" w:rsidP="00234B3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декларации о соответствии Участника</w:t>
      </w:r>
      <w:r w:rsidRPr="00EC3FE0">
        <w:rPr>
          <w:b/>
          <w:szCs w:val="28"/>
        </w:rPr>
        <w:t xml:space="preserve"> </w:t>
      </w:r>
      <w:r>
        <w:rPr>
          <w:b/>
          <w:sz w:val="24"/>
          <w:szCs w:val="24"/>
        </w:rPr>
        <w:t>закупки</w:t>
      </w:r>
      <w:r w:rsidRPr="00EC3FE0">
        <w:rPr>
          <w:b/>
          <w:sz w:val="24"/>
          <w:szCs w:val="24"/>
        </w:rPr>
        <w:t xml:space="preserve"> критериям отнесения</w:t>
      </w:r>
      <w:r>
        <w:rPr>
          <w:b/>
          <w:sz w:val="24"/>
          <w:szCs w:val="24"/>
        </w:rPr>
        <w:t xml:space="preserve"> </w:t>
      </w:r>
      <w:r w:rsidRPr="00EC3FE0">
        <w:rPr>
          <w:b/>
          <w:sz w:val="24"/>
          <w:szCs w:val="24"/>
        </w:rPr>
        <w:t xml:space="preserve">к субъектам малого и среднего предпринимательства </w:t>
      </w:r>
    </w:p>
    <w:p w:rsidR="00234B3B" w:rsidRDefault="00234B3B" w:rsidP="00234B3B">
      <w:pPr>
        <w:spacing w:line="240" w:lineRule="auto"/>
        <w:ind w:left="786" w:firstLine="0"/>
        <w:rPr>
          <w:sz w:val="24"/>
          <w:szCs w:val="24"/>
        </w:rPr>
      </w:pPr>
    </w:p>
    <w:p w:rsidR="00234B3B" w:rsidRPr="007E69B1" w:rsidRDefault="00234B3B" w:rsidP="00234B3B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>
        <w:rPr>
          <w:sz w:val="24"/>
          <w:szCs w:val="24"/>
        </w:rPr>
        <w:tab/>
      </w:r>
      <w:r w:rsidRPr="007E69B1">
        <w:rPr>
          <w:b/>
          <w:color w:val="000000"/>
          <w:spacing w:val="36"/>
          <w:sz w:val="24"/>
          <w:szCs w:val="24"/>
        </w:rPr>
        <w:t>начало формы</w:t>
      </w:r>
    </w:p>
    <w:p w:rsidR="00234B3B" w:rsidRDefault="00234B3B" w:rsidP="00234B3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B3B" w:rsidRPr="00786B81" w:rsidRDefault="00234B3B" w:rsidP="00234B3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234B3B" w:rsidRDefault="00234B3B" w:rsidP="00234B3B">
      <w:pPr>
        <w:spacing w:line="240" w:lineRule="auto"/>
        <w:jc w:val="center"/>
        <w:rPr>
          <w:b/>
          <w:szCs w:val="28"/>
        </w:rPr>
      </w:pPr>
      <w:r w:rsidRPr="00471F43">
        <w:rPr>
          <w:color w:val="000000"/>
          <w:szCs w:val="28"/>
        </w:rPr>
        <w:t xml:space="preserve"> </w:t>
      </w:r>
      <w:r w:rsidRPr="00CB3541">
        <w:rPr>
          <w:b/>
          <w:szCs w:val="28"/>
        </w:rPr>
        <w:t>о соответствии участн</w:t>
      </w:r>
      <w:r>
        <w:rPr>
          <w:b/>
          <w:szCs w:val="28"/>
        </w:rPr>
        <w:t>ика закупки критериям отнесения</w:t>
      </w:r>
    </w:p>
    <w:p w:rsidR="00234B3B" w:rsidRPr="00EC3FE0" w:rsidRDefault="00234B3B" w:rsidP="00234B3B">
      <w:pPr>
        <w:tabs>
          <w:tab w:val="left" w:pos="12474"/>
        </w:tabs>
        <w:rPr>
          <w:sz w:val="18"/>
          <w:szCs w:val="18"/>
        </w:rPr>
      </w:pPr>
      <w:r w:rsidRPr="00802B69">
        <w:rPr>
          <w:b/>
          <w:szCs w:val="28"/>
        </w:rPr>
        <w:t>к субъектам малого и среднего предпринимательства</w:t>
      </w:r>
      <w:r>
        <w:rPr>
          <w:b/>
          <w:szCs w:val="28"/>
        </w:rPr>
        <w:t xml:space="preserve"> </w:t>
      </w:r>
      <w:r w:rsidRPr="00EC3FE0">
        <w:rPr>
          <w:sz w:val="18"/>
          <w:szCs w:val="18"/>
        </w:rPr>
        <w:t xml:space="preserve">(утв. постановлением Правительства РФ от 11 декабря </w:t>
      </w:r>
      <w:smartTag w:uri="urn:schemas-microsoft-com:office:smarttags" w:element="metricconverter">
        <w:smartTagPr>
          <w:attr w:name="ProductID" w:val="2014 г"/>
        </w:smartTagPr>
        <w:r w:rsidRPr="00EC3FE0">
          <w:rPr>
            <w:sz w:val="18"/>
            <w:szCs w:val="18"/>
          </w:rPr>
          <w:t>2014 г</w:t>
        </w:r>
      </w:smartTag>
      <w:r w:rsidRPr="00EC3FE0">
        <w:rPr>
          <w:sz w:val="18"/>
          <w:szCs w:val="18"/>
        </w:rPr>
        <w:t xml:space="preserve">. № 1352 </w:t>
      </w:r>
      <w:r w:rsidRPr="00EC3FE0">
        <w:rPr>
          <w:i/>
          <w:sz w:val="18"/>
          <w:szCs w:val="18"/>
        </w:rPr>
        <w:t xml:space="preserve">(в ред. от 26 июля </w:t>
      </w:r>
      <w:smartTag w:uri="urn:schemas-microsoft-com:office:smarttags" w:element="metricconverter">
        <w:smartTagPr>
          <w:attr w:name="ProductID" w:val="2016 г"/>
        </w:smartTagPr>
        <w:r w:rsidRPr="00EC3FE0">
          <w:rPr>
            <w:i/>
            <w:sz w:val="18"/>
            <w:szCs w:val="18"/>
          </w:rPr>
          <w:t>2016 г</w:t>
        </w:r>
      </w:smartTag>
      <w:r w:rsidRPr="00EC3FE0">
        <w:rPr>
          <w:i/>
          <w:sz w:val="18"/>
          <w:szCs w:val="18"/>
        </w:rPr>
        <w:t>.)</w:t>
      </w:r>
    </w:p>
    <w:p w:rsidR="00234B3B" w:rsidRPr="00802B69" w:rsidRDefault="00234B3B" w:rsidP="00234B3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7741"/>
      </w:tblGrid>
      <w:tr w:rsidR="00234B3B" w:rsidRPr="00F52492" w:rsidTr="009E0158">
        <w:trPr>
          <w:trHeight w:val="240"/>
        </w:trPr>
        <w:tc>
          <w:tcPr>
            <w:tcW w:w="2450" w:type="dxa"/>
            <w:tcMar>
              <w:left w:w="0" w:type="dxa"/>
              <w:right w:w="0" w:type="dxa"/>
            </w:tcMar>
            <w:vAlign w:val="bottom"/>
          </w:tcPr>
          <w:p w:rsidR="00234B3B" w:rsidRPr="00F52492" w:rsidRDefault="00234B3B" w:rsidP="009E0158">
            <w:pPr>
              <w:spacing w:line="240" w:lineRule="auto"/>
              <w:ind w:firstLine="340"/>
              <w:rPr>
                <w:sz w:val="24"/>
                <w:szCs w:val="24"/>
              </w:rPr>
            </w:pPr>
            <w:r w:rsidRPr="00F52492">
              <w:rPr>
                <w:sz w:val="24"/>
                <w:szCs w:val="24"/>
              </w:rPr>
              <w:t>Подтверждаем, что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vAlign w:val="bottom"/>
          </w:tcPr>
          <w:p w:rsidR="00234B3B" w:rsidRPr="00F52492" w:rsidRDefault="00234B3B" w:rsidP="009E015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4B3B" w:rsidRPr="00F52492" w:rsidTr="009E0158">
        <w:tc>
          <w:tcPr>
            <w:tcW w:w="2450" w:type="dxa"/>
            <w:tcMar>
              <w:left w:w="0" w:type="dxa"/>
              <w:right w:w="0" w:type="dxa"/>
            </w:tcMar>
            <w:vAlign w:val="bottom"/>
          </w:tcPr>
          <w:p w:rsidR="00234B3B" w:rsidRPr="00F52492" w:rsidRDefault="00234B3B" w:rsidP="009E0158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741" w:type="dxa"/>
            <w:tcBorders>
              <w:top w:val="single" w:sz="4" w:space="0" w:color="auto"/>
            </w:tcBorders>
            <w:vAlign w:val="bottom"/>
          </w:tcPr>
          <w:p w:rsidR="00234B3B" w:rsidRPr="00F52492" w:rsidRDefault="00234B3B" w:rsidP="009E0158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F52492">
              <w:rPr>
                <w:iCs/>
                <w:sz w:val="24"/>
                <w:szCs w:val="24"/>
              </w:rPr>
              <w:t>(указывается наименование участника закупки)</w:t>
            </w:r>
          </w:p>
        </w:tc>
      </w:tr>
    </w:tbl>
    <w:p w:rsidR="00234B3B" w:rsidRPr="00F52492" w:rsidRDefault="00234B3B" w:rsidP="00234B3B">
      <w:pPr>
        <w:spacing w:line="240" w:lineRule="auto"/>
        <w:rPr>
          <w:sz w:val="24"/>
          <w:szCs w:val="24"/>
        </w:rPr>
      </w:pPr>
      <w:r w:rsidRPr="00F52492">
        <w:rPr>
          <w:sz w:val="24"/>
          <w:szCs w:val="24"/>
        </w:rPr>
        <w:t>в соответствии со статьей 4 Федерального закона «О развитии малого и среднего предпринимательства в Российской Федерации» удовлетворяет критериям отнесения организации к субъектам</w:t>
      </w:r>
      <w:r w:rsidRPr="00F52492">
        <w:rPr>
          <w:sz w:val="24"/>
          <w:szCs w:val="24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34B3B" w:rsidRPr="00F52492" w:rsidTr="009E015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34B3B" w:rsidRPr="00F52492" w:rsidRDefault="00234B3B" w:rsidP="009E015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4B3B" w:rsidRPr="00F52492" w:rsidTr="009E01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234B3B" w:rsidRPr="00F52492" w:rsidRDefault="00234B3B" w:rsidP="009E0158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F52492">
              <w:rPr>
                <w:iCs/>
                <w:sz w:val="24"/>
                <w:szCs w:val="24"/>
              </w:rPr>
              <w:t>(указывается субъект малого или среднего предпринимательства в зависимости от критериев отнесения)</w:t>
            </w:r>
          </w:p>
        </w:tc>
      </w:tr>
    </w:tbl>
    <w:p w:rsidR="00234B3B" w:rsidRPr="00F52492" w:rsidRDefault="00234B3B" w:rsidP="00234B3B">
      <w:pPr>
        <w:spacing w:line="240" w:lineRule="auto"/>
        <w:rPr>
          <w:sz w:val="24"/>
          <w:szCs w:val="24"/>
        </w:rPr>
      </w:pPr>
      <w:r w:rsidRPr="00F52492">
        <w:rPr>
          <w:sz w:val="24"/>
          <w:szCs w:val="24"/>
        </w:rPr>
        <w:t>предпринимательства, и сообщаем следующую информацию: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504"/>
        <w:gridCol w:w="3612"/>
        <w:gridCol w:w="4591"/>
        <w:gridCol w:w="98"/>
      </w:tblGrid>
      <w:tr w:rsidR="00234B3B" w:rsidRPr="00F52492" w:rsidTr="009E0158">
        <w:trPr>
          <w:trHeight w:val="240"/>
        </w:trPr>
        <w:tc>
          <w:tcPr>
            <w:tcW w:w="5502" w:type="dxa"/>
            <w:gridSpan w:val="3"/>
            <w:tcMar>
              <w:left w:w="0" w:type="dxa"/>
              <w:right w:w="0" w:type="dxa"/>
            </w:tcMar>
            <w:vAlign w:val="bottom"/>
          </w:tcPr>
          <w:p w:rsidR="00234B3B" w:rsidRPr="00F52492" w:rsidRDefault="00234B3B" w:rsidP="009E0158">
            <w:pPr>
              <w:spacing w:line="240" w:lineRule="auto"/>
              <w:ind w:firstLine="340"/>
              <w:rPr>
                <w:sz w:val="24"/>
                <w:szCs w:val="24"/>
              </w:rPr>
            </w:pPr>
            <w:r w:rsidRPr="00F52492">
              <w:rPr>
                <w:sz w:val="24"/>
                <w:szCs w:val="24"/>
              </w:rPr>
              <w:t>1. Адрес местонахождения (юридический адрес):</w:t>
            </w:r>
          </w:p>
        </w:tc>
        <w:tc>
          <w:tcPr>
            <w:tcW w:w="4689" w:type="dxa"/>
            <w:gridSpan w:val="2"/>
            <w:tcBorders>
              <w:bottom w:val="single" w:sz="4" w:space="0" w:color="auto"/>
            </w:tcBorders>
            <w:vAlign w:val="bottom"/>
          </w:tcPr>
          <w:p w:rsidR="00234B3B" w:rsidRPr="00F52492" w:rsidRDefault="00234B3B" w:rsidP="009E015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4B3B" w:rsidRPr="00F52492" w:rsidTr="009E0158">
        <w:trPr>
          <w:trHeight w:val="240"/>
        </w:trPr>
        <w:tc>
          <w:tcPr>
            <w:tcW w:w="1009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34B3B" w:rsidRPr="00F52492" w:rsidRDefault="00234B3B" w:rsidP="009E015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" w:type="dxa"/>
            <w:vAlign w:val="bottom"/>
          </w:tcPr>
          <w:p w:rsidR="00234B3B" w:rsidRPr="00F52492" w:rsidRDefault="00234B3B" w:rsidP="009E0158">
            <w:pPr>
              <w:spacing w:line="240" w:lineRule="auto"/>
              <w:rPr>
                <w:sz w:val="24"/>
                <w:szCs w:val="24"/>
              </w:rPr>
            </w:pPr>
            <w:r w:rsidRPr="00F52492">
              <w:rPr>
                <w:sz w:val="24"/>
                <w:szCs w:val="24"/>
              </w:rPr>
              <w:t>.</w:t>
            </w:r>
          </w:p>
        </w:tc>
      </w:tr>
      <w:tr w:rsidR="00234B3B" w:rsidRPr="00F52492" w:rsidTr="009E0158">
        <w:trPr>
          <w:trHeight w:val="240"/>
        </w:trPr>
        <w:tc>
          <w:tcPr>
            <w:tcW w:w="189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34B3B" w:rsidRPr="00F52492" w:rsidRDefault="00234B3B" w:rsidP="009E0158">
            <w:pPr>
              <w:spacing w:line="240" w:lineRule="auto"/>
              <w:ind w:firstLine="340"/>
              <w:rPr>
                <w:sz w:val="24"/>
                <w:szCs w:val="24"/>
              </w:rPr>
            </w:pPr>
            <w:r w:rsidRPr="00F52492">
              <w:rPr>
                <w:sz w:val="24"/>
                <w:szCs w:val="24"/>
              </w:rPr>
              <w:t>2. ИНН/КПП:</w:t>
            </w:r>
          </w:p>
        </w:tc>
        <w:tc>
          <w:tcPr>
            <w:tcW w:w="8203" w:type="dxa"/>
            <w:gridSpan w:val="2"/>
            <w:tcBorders>
              <w:bottom w:val="single" w:sz="4" w:space="0" w:color="auto"/>
            </w:tcBorders>
            <w:vAlign w:val="bottom"/>
          </w:tcPr>
          <w:p w:rsidR="00234B3B" w:rsidRPr="00F52492" w:rsidRDefault="00234B3B" w:rsidP="009E015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" w:type="dxa"/>
            <w:vAlign w:val="bottom"/>
          </w:tcPr>
          <w:p w:rsidR="00234B3B" w:rsidRPr="00F52492" w:rsidRDefault="00234B3B" w:rsidP="009E0158">
            <w:pPr>
              <w:spacing w:line="240" w:lineRule="auto"/>
              <w:rPr>
                <w:sz w:val="24"/>
                <w:szCs w:val="24"/>
              </w:rPr>
            </w:pPr>
            <w:r w:rsidRPr="00F52492">
              <w:rPr>
                <w:sz w:val="24"/>
                <w:szCs w:val="24"/>
              </w:rPr>
              <w:t>.</w:t>
            </w:r>
          </w:p>
        </w:tc>
      </w:tr>
      <w:tr w:rsidR="00234B3B" w:rsidRPr="00F52492" w:rsidTr="009E0158">
        <w:tc>
          <w:tcPr>
            <w:tcW w:w="1890" w:type="dxa"/>
            <w:gridSpan w:val="2"/>
            <w:tcMar>
              <w:left w:w="0" w:type="dxa"/>
              <w:right w:w="0" w:type="dxa"/>
            </w:tcMar>
            <w:vAlign w:val="bottom"/>
          </w:tcPr>
          <w:p w:rsidR="00234B3B" w:rsidRPr="00F52492" w:rsidRDefault="00234B3B" w:rsidP="009E0158">
            <w:pPr>
              <w:spacing w:line="240" w:lineRule="auto"/>
              <w:ind w:firstLine="340"/>
              <w:rPr>
                <w:sz w:val="24"/>
                <w:szCs w:val="24"/>
              </w:rPr>
            </w:pPr>
          </w:p>
        </w:tc>
        <w:tc>
          <w:tcPr>
            <w:tcW w:w="8203" w:type="dxa"/>
            <w:gridSpan w:val="2"/>
            <w:vAlign w:val="bottom"/>
          </w:tcPr>
          <w:p w:rsidR="00234B3B" w:rsidRPr="00F52492" w:rsidRDefault="00234B3B" w:rsidP="009E01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492">
              <w:rPr>
                <w:sz w:val="24"/>
                <w:szCs w:val="24"/>
              </w:rPr>
              <w:t>(№, сведения о дате выдачи документа и выдавшем его органе)</w:t>
            </w:r>
          </w:p>
        </w:tc>
        <w:tc>
          <w:tcPr>
            <w:tcW w:w="98" w:type="dxa"/>
            <w:vAlign w:val="bottom"/>
          </w:tcPr>
          <w:p w:rsidR="00234B3B" w:rsidRPr="00F52492" w:rsidRDefault="00234B3B" w:rsidP="009E01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34B3B" w:rsidRPr="00F52492" w:rsidTr="009E0158">
        <w:tc>
          <w:tcPr>
            <w:tcW w:w="1386" w:type="dxa"/>
            <w:tcMar>
              <w:left w:w="0" w:type="dxa"/>
              <w:right w:w="0" w:type="dxa"/>
            </w:tcMar>
            <w:vAlign w:val="bottom"/>
          </w:tcPr>
          <w:p w:rsidR="00234B3B" w:rsidRPr="00F52492" w:rsidRDefault="00234B3B" w:rsidP="009E0158">
            <w:pPr>
              <w:spacing w:line="240" w:lineRule="auto"/>
              <w:ind w:firstLine="340"/>
              <w:rPr>
                <w:sz w:val="24"/>
                <w:szCs w:val="24"/>
              </w:rPr>
            </w:pPr>
            <w:r w:rsidRPr="00F52492">
              <w:rPr>
                <w:sz w:val="24"/>
                <w:szCs w:val="24"/>
              </w:rPr>
              <w:t>3. ОГРН:</w:t>
            </w:r>
          </w:p>
        </w:tc>
        <w:tc>
          <w:tcPr>
            <w:tcW w:w="8707" w:type="dxa"/>
            <w:gridSpan w:val="3"/>
            <w:tcBorders>
              <w:bottom w:val="single" w:sz="4" w:space="0" w:color="auto"/>
            </w:tcBorders>
            <w:vAlign w:val="bottom"/>
          </w:tcPr>
          <w:p w:rsidR="00234B3B" w:rsidRPr="00F52492" w:rsidRDefault="00234B3B" w:rsidP="009E015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" w:type="dxa"/>
            <w:vAlign w:val="bottom"/>
          </w:tcPr>
          <w:p w:rsidR="00234B3B" w:rsidRPr="00F52492" w:rsidRDefault="00234B3B" w:rsidP="009E0158">
            <w:pPr>
              <w:spacing w:line="240" w:lineRule="auto"/>
              <w:rPr>
                <w:sz w:val="24"/>
                <w:szCs w:val="24"/>
              </w:rPr>
            </w:pPr>
            <w:r w:rsidRPr="00F52492">
              <w:rPr>
                <w:sz w:val="24"/>
                <w:szCs w:val="24"/>
              </w:rPr>
              <w:t>.</w:t>
            </w:r>
          </w:p>
        </w:tc>
      </w:tr>
    </w:tbl>
    <w:p w:rsidR="00234B3B" w:rsidRPr="00F52492" w:rsidRDefault="00234B3B" w:rsidP="00234B3B">
      <w:pPr>
        <w:spacing w:line="240" w:lineRule="auto"/>
        <w:ind w:firstLine="340"/>
        <w:rPr>
          <w:sz w:val="24"/>
          <w:szCs w:val="24"/>
          <w:lang w:val="en-US"/>
        </w:rPr>
      </w:pPr>
    </w:p>
    <w:p w:rsidR="00234B3B" w:rsidRPr="00F52492" w:rsidRDefault="00234B3B" w:rsidP="00234B3B">
      <w:pPr>
        <w:spacing w:line="240" w:lineRule="auto"/>
        <w:ind w:firstLine="340"/>
        <w:rPr>
          <w:sz w:val="24"/>
          <w:szCs w:val="24"/>
        </w:rPr>
      </w:pPr>
      <w:r w:rsidRPr="00F52492">
        <w:rPr>
          <w:sz w:val="24"/>
          <w:szCs w:val="24"/>
        </w:rPr>
        <w:t>5. 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деятельности</w:t>
      </w:r>
      <w:r>
        <w:rPr>
          <w:rStyle w:val="aff"/>
          <w:sz w:val="24"/>
          <w:szCs w:val="24"/>
        </w:rPr>
        <w:t>1</w:t>
      </w:r>
      <w:r w:rsidRPr="00F52492">
        <w:rPr>
          <w:sz w:val="24"/>
          <w:szCs w:val="24"/>
        </w:rPr>
        <w:t>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4926"/>
        <w:gridCol w:w="1553"/>
        <w:gridCol w:w="45"/>
        <w:gridCol w:w="1509"/>
        <w:gridCol w:w="1552"/>
      </w:tblGrid>
      <w:tr w:rsidR="00234B3B" w:rsidRPr="006F6DE2" w:rsidTr="007C02BE">
        <w:trPr>
          <w:trHeight w:val="2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№</w:t>
            </w:r>
          </w:p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п№ п/п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Наименование сведений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Малые</w:t>
            </w:r>
          </w:p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предприятия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Средние</w:t>
            </w:r>
          </w:p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предприятия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Показатель</w:t>
            </w:r>
          </w:p>
        </w:tc>
      </w:tr>
      <w:tr w:rsidR="00234B3B" w:rsidRPr="006F6DE2" w:rsidTr="007C02BE">
        <w:trPr>
          <w:trHeight w:val="3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3B" w:rsidRPr="006F6DE2" w:rsidRDefault="00234B3B" w:rsidP="009E01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Style w:val="aff"/>
                <w:sz w:val="24"/>
                <w:szCs w:val="24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5</w:t>
            </w:r>
          </w:p>
        </w:tc>
      </w:tr>
      <w:tr w:rsidR="00234B3B" w:rsidRPr="006F6DE2" w:rsidTr="007C02BE">
        <w:trPr>
          <w:trHeight w:val="33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6</w:t>
            </w:r>
            <w:r w:rsidR="007C02BE">
              <w:rPr>
                <w:sz w:val="24"/>
                <w:szCs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 формах, установленных Федеральным законом «О науке и государственной научно-технической политике»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да (нет)</w:t>
            </w:r>
          </w:p>
        </w:tc>
      </w:tr>
      <w:tr w:rsidR="00234B3B" w:rsidRPr="006F6DE2" w:rsidTr="007C02BE">
        <w:trPr>
          <w:trHeight w:val="27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3B" w:rsidRPr="006F6DE2" w:rsidRDefault="00234B3B" w:rsidP="007C02BE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7</w:t>
            </w:r>
            <w:r w:rsidR="007C02BE">
              <w:rPr>
                <w:sz w:val="24"/>
                <w:szCs w:val="24"/>
              </w:rPr>
              <w:t>2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Среднесписочная численность работников за</w:t>
            </w:r>
            <w:r w:rsidRPr="006F6DE2">
              <w:rPr>
                <w:sz w:val="24"/>
                <w:szCs w:val="24"/>
                <w:lang w:val="en-US"/>
              </w:rPr>
              <w:t> </w:t>
            </w:r>
            <w:r w:rsidRPr="006F6DE2">
              <w:rPr>
                <w:sz w:val="24"/>
                <w:szCs w:val="24"/>
              </w:rPr>
              <w:t>предшествующий календарный год, человек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F6DE2">
              <w:rPr>
                <w:sz w:val="24"/>
                <w:szCs w:val="24"/>
              </w:rPr>
              <w:t>до 100</w:t>
            </w:r>
          </w:p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от 101 до 250</w:t>
            </w:r>
          </w:p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gramStart"/>
            <w:r w:rsidRPr="006F6DE2">
              <w:rPr>
                <w:sz w:val="24"/>
                <w:szCs w:val="24"/>
              </w:rPr>
              <w:t>включите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F6DE2">
              <w:rPr>
                <w:sz w:val="24"/>
                <w:szCs w:val="24"/>
              </w:rPr>
              <w:t>льно</w:t>
            </w:r>
            <w:proofErr w:type="spellEnd"/>
            <w:proofErr w:type="gramEnd"/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указывается количество человек</w:t>
            </w:r>
          </w:p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</w:t>
            </w:r>
            <w:proofErr w:type="spellStart"/>
            <w:r w:rsidRPr="006F6DE2">
              <w:rPr>
                <w:sz w:val="24"/>
                <w:szCs w:val="24"/>
              </w:rPr>
              <w:t>предшест</w:t>
            </w:r>
            <w:r>
              <w:rPr>
                <w:sz w:val="24"/>
                <w:szCs w:val="24"/>
              </w:rPr>
              <w:t>-</w:t>
            </w:r>
            <w:r w:rsidRPr="006F6DE2">
              <w:rPr>
                <w:sz w:val="24"/>
                <w:szCs w:val="24"/>
              </w:rPr>
              <w:t>вующий</w:t>
            </w:r>
            <w:proofErr w:type="spellEnd"/>
            <w:r w:rsidRPr="006F6DE2">
              <w:rPr>
                <w:sz w:val="24"/>
                <w:szCs w:val="24"/>
              </w:rPr>
              <w:t xml:space="preserve"> </w:t>
            </w:r>
            <w:r w:rsidRPr="006F6DE2">
              <w:rPr>
                <w:sz w:val="24"/>
                <w:szCs w:val="24"/>
              </w:rPr>
              <w:lastRenderedPageBreak/>
              <w:t>календарный год)</w:t>
            </w:r>
          </w:p>
        </w:tc>
      </w:tr>
      <w:tr w:rsidR="00234B3B" w:rsidRPr="006F6DE2" w:rsidTr="007C02BE">
        <w:trPr>
          <w:trHeight w:val="277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до 15 —</w:t>
            </w:r>
          </w:p>
          <w:p w:rsidR="00234B3B" w:rsidRPr="006F6DE2" w:rsidRDefault="00234B3B" w:rsidP="009E0158">
            <w:pPr>
              <w:spacing w:line="240" w:lineRule="auto"/>
              <w:ind w:right="57" w:firstLine="0"/>
              <w:rPr>
                <w:sz w:val="24"/>
                <w:szCs w:val="24"/>
              </w:rPr>
            </w:pPr>
            <w:proofErr w:type="spellStart"/>
            <w:r w:rsidRPr="006F6DE2">
              <w:rPr>
                <w:sz w:val="24"/>
                <w:szCs w:val="24"/>
              </w:rPr>
              <w:t>микропредп</w:t>
            </w:r>
            <w:r>
              <w:rPr>
                <w:sz w:val="24"/>
                <w:szCs w:val="24"/>
              </w:rPr>
              <w:t>-</w:t>
            </w:r>
            <w:r w:rsidRPr="006F6DE2">
              <w:rPr>
                <w:sz w:val="24"/>
                <w:szCs w:val="24"/>
              </w:rPr>
              <w:t>риятие</w:t>
            </w:r>
            <w:proofErr w:type="spellEnd"/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34B3B" w:rsidRPr="006F6DE2" w:rsidTr="007C02BE">
        <w:trPr>
          <w:trHeight w:val="13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3B" w:rsidRPr="006F6DE2" w:rsidRDefault="00234B3B" w:rsidP="007C02BE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8</w:t>
            </w:r>
            <w:r w:rsidR="007C02BE">
              <w:rPr>
                <w:sz w:val="24"/>
                <w:szCs w:val="24"/>
              </w:rPr>
              <w:t>3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Доход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 рублей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800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20</w:t>
            </w:r>
            <w:r w:rsidRPr="006F6DE2">
              <w:rPr>
                <w:sz w:val="24"/>
                <w:szCs w:val="24"/>
                <w:lang w:val="en-US"/>
              </w:rPr>
              <w:t>0</w:t>
            </w:r>
            <w:r w:rsidRPr="006F6DE2">
              <w:rPr>
                <w:sz w:val="24"/>
                <w:szCs w:val="24"/>
              </w:rPr>
              <w:t>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указывается в млн рублей</w:t>
            </w:r>
          </w:p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</w:t>
            </w:r>
            <w:proofErr w:type="spellStart"/>
            <w:r w:rsidRPr="006F6DE2">
              <w:rPr>
                <w:sz w:val="24"/>
                <w:szCs w:val="24"/>
              </w:rPr>
              <w:t>предшест</w:t>
            </w:r>
            <w:r>
              <w:rPr>
                <w:sz w:val="24"/>
                <w:szCs w:val="24"/>
              </w:rPr>
              <w:t>-</w:t>
            </w:r>
            <w:r w:rsidRPr="006F6DE2">
              <w:rPr>
                <w:sz w:val="24"/>
                <w:szCs w:val="24"/>
              </w:rPr>
              <w:t>вующий</w:t>
            </w:r>
            <w:proofErr w:type="spellEnd"/>
            <w:r w:rsidRPr="006F6DE2">
              <w:rPr>
                <w:sz w:val="24"/>
                <w:szCs w:val="24"/>
              </w:rPr>
              <w:t xml:space="preserve"> календарный год)</w:t>
            </w:r>
          </w:p>
        </w:tc>
      </w:tr>
      <w:tr w:rsidR="00234B3B" w:rsidRPr="006F6DE2" w:rsidTr="007C02BE">
        <w:trPr>
          <w:trHeight w:val="13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120 в год —</w:t>
            </w:r>
          </w:p>
          <w:p w:rsidR="00234B3B" w:rsidRPr="006F6DE2" w:rsidRDefault="00234B3B" w:rsidP="009E0158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микропредприятие</w:t>
            </w: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34B3B" w:rsidRPr="006F6DE2" w:rsidTr="007C02BE">
        <w:trPr>
          <w:trHeight w:val="2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7C02BE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9</w:t>
            </w:r>
            <w:r w:rsidR="007C02BE">
              <w:rPr>
                <w:sz w:val="24"/>
                <w:szCs w:val="24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подлежит заполнению</w:t>
            </w:r>
          </w:p>
        </w:tc>
      </w:tr>
      <w:tr w:rsidR="00234B3B" w:rsidRPr="006F6DE2" w:rsidTr="007C02BE">
        <w:trPr>
          <w:trHeight w:val="2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7C02BE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 указанием кодов ОКВЭД2 и ОКПД2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подлежит заполнению</w:t>
            </w:r>
          </w:p>
        </w:tc>
      </w:tr>
      <w:tr w:rsidR="00234B3B" w:rsidRPr="006F6DE2" w:rsidTr="007C02BE">
        <w:trPr>
          <w:cantSplit/>
          <w:trHeight w:val="2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7C02BE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Сведения о производимых субъектами малого и среднего предпринимательства товарах, работах, услугах с указанием кодов ОКВЭД2 и ОКПД2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подлежит заполнению</w:t>
            </w:r>
          </w:p>
        </w:tc>
      </w:tr>
      <w:tr w:rsidR="00234B3B" w:rsidRPr="006F6DE2" w:rsidTr="007C02BE">
        <w:trPr>
          <w:cantSplit/>
          <w:trHeight w:val="2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7C02BE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1</w:t>
            </w:r>
            <w:r w:rsidR="007C02BE">
              <w:rPr>
                <w:sz w:val="24"/>
                <w:szCs w:val="24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да (нет)</w:t>
            </w:r>
          </w:p>
        </w:tc>
      </w:tr>
      <w:tr w:rsidR="00234B3B" w:rsidRPr="006F6DE2" w:rsidTr="007C02BE">
        <w:trPr>
          <w:cantSplit/>
          <w:trHeight w:val="2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1</w:t>
            </w:r>
            <w:r w:rsidR="007C02BE"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Сведения об участии в утвержденных программах партнерства отдельных заказчиков с субъектами малого и среднего предпринимательства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да (нет)</w:t>
            </w:r>
          </w:p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(в случае участия — наименование</w:t>
            </w:r>
            <w:r w:rsidRPr="006F6DE2">
              <w:rPr>
                <w:sz w:val="24"/>
                <w:szCs w:val="24"/>
              </w:rPr>
              <w:br/>
              <w:t>заказчика, реализующего программу</w:t>
            </w:r>
            <w:r w:rsidRPr="006F6DE2">
              <w:rPr>
                <w:sz w:val="24"/>
                <w:szCs w:val="24"/>
              </w:rPr>
              <w:br/>
              <w:t>партнерства)</w:t>
            </w:r>
          </w:p>
        </w:tc>
      </w:tr>
      <w:tr w:rsidR="00234B3B" w:rsidRPr="006F6DE2" w:rsidTr="007C02BE">
        <w:trPr>
          <w:cantSplit/>
          <w:trHeight w:val="2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1</w:t>
            </w:r>
            <w:r w:rsidR="007C02BE">
              <w:rPr>
                <w:sz w:val="24"/>
                <w:szCs w:val="24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и (или) договоров, заключенных в соответствии с Федеральным законом «О закупках товаров, работ, услуг отдельными видами юридических лиц»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да (нет)</w:t>
            </w:r>
          </w:p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(при наличии — количество исполненных контрактов или договоров и общая сумма)</w:t>
            </w:r>
          </w:p>
        </w:tc>
      </w:tr>
      <w:tr w:rsidR="00234B3B" w:rsidRPr="006F6DE2" w:rsidTr="007C02BE">
        <w:trPr>
          <w:cantSplit/>
          <w:trHeight w:val="2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lastRenderedPageBreak/>
              <w:t>1</w:t>
            </w:r>
            <w:r w:rsidR="007C02BE">
              <w:rPr>
                <w:sz w:val="24"/>
                <w:szCs w:val="24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 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 административное наказание в виде дисквалификации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да (нет)</w:t>
            </w:r>
          </w:p>
        </w:tc>
      </w:tr>
      <w:tr w:rsidR="00234B3B" w:rsidRPr="006F6DE2" w:rsidTr="007C02BE">
        <w:trPr>
          <w:cantSplit/>
          <w:trHeight w:val="2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1</w:t>
            </w:r>
            <w:r w:rsidR="007C02BE">
              <w:rPr>
                <w:sz w:val="24"/>
                <w:szCs w:val="24"/>
              </w:rPr>
              <w:t>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Информация о наличии сведений о субъекте малого и среднего предпринимательства в реестрах недобросовестных поставщиков, предусмотренных федеральными законами «О закупках товаров, работ, услуг отдельными видами юридических лиц» и «О контрактной системе в сфере закупок товаров, работ, услуг для обеспечения государственных и муниципальных нужд»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B" w:rsidRPr="006F6DE2" w:rsidRDefault="00234B3B" w:rsidP="009E0158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6F6DE2">
              <w:rPr>
                <w:sz w:val="24"/>
                <w:szCs w:val="24"/>
              </w:rPr>
              <w:t>да (нет)</w:t>
            </w:r>
          </w:p>
        </w:tc>
      </w:tr>
    </w:tbl>
    <w:p w:rsidR="00234B3B" w:rsidRPr="008B6668" w:rsidRDefault="00234B3B" w:rsidP="00234B3B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tbl>
      <w:tblPr>
        <w:tblW w:w="36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</w:tblGrid>
      <w:tr w:rsidR="00234B3B" w:rsidRPr="00763FFE" w:rsidTr="009E0158">
        <w:trPr>
          <w:trHeight w:val="240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234B3B" w:rsidRPr="00763FFE" w:rsidRDefault="00234B3B" w:rsidP="009E0158">
            <w:pPr>
              <w:jc w:val="center"/>
            </w:pPr>
          </w:p>
        </w:tc>
      </w:tr>
      <w:tr w:rsidR="00234B3B" w:rsidRPr="003F7C9A" w:rsidTr="009E0158">
        <w:tc>
          <w:tcPr>
            <w:tcW w:w="3696" w:type="dxa"/>
            <w:tcBorders>
              <w:top w:val="single" w:sz="4" w:space="0" w:color="auto"/>
            </w:tcBorders>
            <w:vAlign w:val="bottom"/>
          </w:tcPr>
          <w:p w:rsidR="00234B3B" w:rsidRPr="003F7C9A" w:rsidRDefault="00234B3B" w:rsidP="009E0158">
            <w:pPr>
              <w:jc w:val="center"/>
              <w:rPr>
                <w:iCs/>
                <w:sz w:val="14"/>
                <w:szCs w:val="14"/>
              </w:rPr>
            </w:pPr>
            <w:r w:rsidRPr="003F7C9A"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234B3B" w:rsidRDefault="00234B3B" w:rsidP="00234B3B">
      <w:r>
        <w:t>М. П.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34B3B" w:rsidRPr="00763FFE" w:rsidTr="009E015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34B3B" w:rsidRPr="00763FFE" w:rsidRDefault="00234B3B" w:rsidP="009E0158">
            <w:pPr>
              <w:jc w:val="center"/>
            </w:pPr>
          </w:p>
        </w:tc>
      </w:tr>
      <w:tr w:rsidR="00234B3B" w:rsidRPr="003F7C9A" w:rsidTr="009E015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234B3B" w:rsidRPr="003F7C9A" w:rsidRDefault="00234B3B" w:rsidP="009E0158">
            <w:pPr>
              <w:jc w:val="center"/>
              <w:rPr>
                <w:iCs/>
                <w:sz w:val="14"/>
                <w:szCs w:val="14"/>
              </w:rPr>
            </w:pPr>
            <w:r w:rsidRPr="003F7C9A">
              <w:rPr>
                <w:iCs/>
                <w:sz w:val="14"/>
                <w:szCs w:val="14"/>
              </w:rPr>
              <w:t>(фамилия, имя, отчество (при наличии) подписавшего, должность)</w:t>
            </w:r>
          </w:p>
        </w:tc>
      </w:tr>
    </w:tbl>
    <w:p w:rsidR="00234B3B" w:rsidRPr="004D0158" w:rsidRDefault="00234B3B" w:rsidP="00234B3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sectPr w:rsidR="00234B3B" w:rsidRPr="004D0158" w:rsidSect="00CB36BE">
      <w:pgSz w:w="11906" w:h="16838" w:code="9"/>
      <w:pgMar w:top="567" w:right="70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9BA" w:rsidRDefault="002339BA" w:rsidP="0019587B">
      <w:pPr>
        <w:spacing w:line="240" w:lineRule="auto"/>
      </w:pPr>
      <w:r>
        <w:separator/>
      </w:r>
    </w:p>
  </w:endnote>
  <w:endnote w:type="continuationSeparator" w:id="0">
    <w:p w:rsidR="002339BA" w:rsidRDefault="002339BA" w:rsidP="00195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9BA" w:rsidRDefault="002339BA" w:rsidP="0019587B">
      <w:pPr>
        <w:spacing w:line="240" w:lineRule="auto"/>
      </w:pPr>
      <w:r>
        <w:separator/>
      </w:r>
    </w:p>
  </w:footnote>
  <w:footnote w:type="continuationSeparator" w:id="0">
    <w:p w:rsidR="002339BA" w:rsidRDefault="002339BA" w:rsidP="001958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" w15:restartNumberingAfterBreak="0">
    <w:nsid w:val="331A2FF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B64DE"/>
    <w:multiLevelType w:val="multilevel"/>
    <w:tmpl w:val="7F962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F5B62"/>
    <w:multiLevelType w:val="hybridMultilevel"/>
    <w:tmpl w:val="FDAC3428"/>
    <w:lvl w:ilvl="0" w:tplc="FFFFFFFF">
      <w:start w:val="1"/>
      <w:numFmt w:val="bullet"/>
      <w:lvlText w:val="-"/>
      <w:lvlJc w:val="left"/>
      <w:pPr>
        <w:tabs>
          <w:tab w:val="num" w:pos="1352"/>
        </w:tabs>
        <w:ind w:left="1352" w:hanging="453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06DDD"/>
    <w:multiLevelType w:val="multilevel"/>
    <w:tmpl w:val="7F962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C7602"/>
    <w:multiLevelType w:val="hybridMultilevel"/>
    <w:tmpl w:val="F8E4C596"/>
    <w:lvl w:ilvl="0" w:tplc="AD8EA5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3140CDC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F9C7C4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9F0086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5A0ACE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9C3291D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C18BC42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BE8268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E986B3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1F54A3F"/>
    <w:multiLevelType w:val="hybridMultilevel"/>
    <w:tmpl w:val="C05AC9C8"/>
    <w:lvl w:ilvl="0" w:tplc="4A446D2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5A4EC01A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5DE0C47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046AA7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F06AF50">
      <w:start w:val="6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27FC6E0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0E6E7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16C6FE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D0C7C0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1" w15:restartNumberingAfterBreak="0">
    <w:nsid w:val="6CE67CE9"/>
    <w:multiLevelType w:val="multilevel"/>
    <w:tmpl w:val="C0CC02A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6E804FA"/>
    <w:multiLevelType w:val="multilevel"/>
    <w:tmpl w:val="6CFE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2374F9"/>
    <w:multiLevelType w:val="hybridMultilevel"/>
    <w:tmpl w:val="950ECFE4"/>
    <w:lvl w:ilvl="0" w:tplc="BE741B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FCA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48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0E51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CC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47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C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61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E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D3304B"/>
    <w:multiLevelType w:val="multilevel"/>
    <w:tmpl w:val="9DC04C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62402210">
    <w:abstractNumId w:val="1"/>
  </w:num>
  <w:num w:numId="2" w16cid:durableId="67045763">
    <w:abstractNumId w:val="8"/>
  </w:num>
  <w:num w:numId="3" w16cid:durableId="834612740">
    <w:abstractNumId w:val="2"/>
  </w:num>
  <w:num w:numId="4" w16cid:durableId="2050570928">
    <w:abstractNumId w:val="14"/>
  </w:num>
  <w:num w:numId="5" w16cid:durableId="1307126289">
    <w:abstractNumId w:val="11"/>
  </w:num>
  <w:num w:numId="6" w16cid:durableId="522785814">
    <w:abstractNumId w:val="13"/>
  </w:num>
  <w:num w:numId="7" w16cid:durableId="595984458">
    <w:abstractNumId w:val="9"/>
  </w:num>
  <w:num w:numId="8" w16cid:durableId="546332710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</w:num>
  <w:num w:numId="9" w16cid:durableId="998927239">
    <w:abstractNumId w:val="10"/>
  </w:num>
  <w:num w:numId="10" w16cid:durableId="1773624023">
    <w:abstractNumId w:val="0"/>
  </w:num>
  <w:num w:numId="11" w16cid:durableId="952513058">
    <w:abstractNumId w:val="4"/>
  </w:num>
  <w:num w:numId="12" w16cid:durableId="1782802718">
    <w:abstractNumId w:val="12"/>
  </w:num>
  <w:num w:numId="13" w16cid:durableId="2032562106">
    <w:abstractNumId w:val="6"/>
  </w:num>
  <w:num w:numId="14" w16cid:durableId="1045180261">
    <w:abstractNumId w:val="3"/>
  </w:num>
  <w:num w:numId="15" w16cid:durableId="1741367569">
    <w:abstractNumId w:val="7"/>
  </w:num>
  <w:num w:numId="16" w16cid:durableId="1866871343">
    <w:abstractNumId w:val="5"/>
  </w:num>
  <w:num w:numId="17" w16cid:durableId="144323412">
    <w:abstractNumId w:val="11"/>
    <w:lvlOverride w:ilvl="0">
      <w:startOverride w:val="6"/>
    </w:lvlOverride>
    <w:lvlOverride w:ilvl="1">
      <w:startOverride w:val="1"/>
    </w:lvlOverride>
  </w:num>
  <w:num w:numId="18" w16cid:durableId="1858960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87B"/>
    <w:rsid w:val="00000B35"/>
    <w:rsid w:val="00024C34"/>
    <w:rsid w:val="00036A52"/>
    <w:rsid w:val="00050BF3"/>
    <w:rsid w:val="0007003A"/>
    <w:rsid w:val="00074385"/>
    <w:rsid w:val="00080141"/>
    <w:rsid w:val="000A23FB"/>
    <w:rsid w:val="000A79E4"/>
    <w:rsid w:val="000E16C7"/>
    <w:rsid w:val="0010087D"/>
    <w:rsid w:val="001072E6"/>
    <w:rsid w:val="0011348A"/>
    <w:rsid w:val="001334B2"/>
    <w:rsid w:val="00133683"/>
    <w:rsid w:val="001528F9"/>
    <w:rsid w:val="0019587B"/>
    <w:rsid w:val="00197C56"/>
    <w:rsid w:val="001A26D9"/>
    <w:rsid w:val="001D103A"/>
    <w:rsid w:val="001D166A"/>
    <w:rsid w:val="001F6E4C"/>
    <w:rsid w:val="002339BA"/>
    <w:rsid w:val="00234B3B"/>
    <w:rsid w:val="00241F7B"/>
    <w:rsid w:val="002453AC"/>
    <w:rsid w:val="00245E4F"/>
    <w:rsid w:val="002525BB"/>
    <w:rsid w:val="00263300"/>
    <w:rsid w:val="0027405E"/>
    <w:rsid w:val="00287E57"/>
    <w:rsid w:val="00290E93"/>
    <w:rsid w:val="002951F4"/>
    <w:rsid w:val="002A1531"/>
    <w:rsid w:val="002A36A1"/>
    <w:rsid w:val="002B44D3"/>
    <w:rsid w:val="002D494F"/>
    <w:rsid w:val="002E46D3"/>
    <w:rsid w:val="002F3BFD"/>
    <w:rsid w:val="002F6CB9"/>
    <w:rsid w:val="0032333D"/>
    <w:rsid w:val="00327BC0"/>
    <w:rsid w:val="00336CC0"/>
    <w:rsid w:val="003417EB"/>
    <w:rsid w:val="00364BC2"/>
    <w:rsid w:val="00366575"/>
    <w:rsid w:val="00370ACC"/>
    <w:rsid w:val="00374F62"/>
    <w:rsid w:val="003953EB"/>
    <w:rsid w:val="00396104"/>
    <w:rsid w:val="00396323"/>
    <w:rsid w:val="003B749A"/>
    <w:rsid w:val="003C2E5A"/>
    <w:rsid w:val="003C4C5F"/>
    <w:rsid w:val="003D66DE"/>
    <w:rsid w:val="00411FF3"/>
    <w:rsid w:val="004138D5"/>
    <w:rsid w:val="00425BE2"/>
    <w:rsid w:val="004404BF"/>
    <w:rsid w:val="0045039B"/>
    <w:rsid w:val="00455E80"/>
    <w:rsid w:val="00460B26"/>
    <w:rsid w:val="00466D76"/>
    <w:rsid w:val="004873C2"/>
    <w:rsid w:val="004A5AB0"/>
    <w:rsid w:val="004C6480"/>
    <w:rsid w:val="00521109"/>
    <w:rsid w:val="0052281C"/>
    <w:rsid w:val="00577BA7"/>
    <w:rsid w:val="00582FB8"/>
    <w:rsid w:val="005878A3"/>
    <w:rsid w:val="0059288C"/>
    <w:rsid w:val="005A152A"/>
    <w:rsid w:val="005B20F2"/>
    <w:rsid w:val="005B3B4B"/>
    <w:rsid w:val="005C379C"/>
    <w:rsid w:val="005E20EE"/>
    <w:rsid w:val="005E601C"/>
    <w:rsid w:val="005E7A9A"/>
    <w:rsid w:val="006041C8"/>
    <w:rsid w:val="006149C3"/>
    <w:rsid w:val="006220EA"/>
    <w:rsid w:val="006275BE"/>
    <w:rsid w:val="00633F8C"/>
    <w:rsid w:val="00634E3C"/>
    <w:rsid w:val="00634F76"/>
    <w:rsid w:val="00655558"/>
    <w:rsid w:val="006F75E4"/>
    <w:rsid w:val="007232BF"/>
    <w:rsid w:val="00754D64"/>
    <w:rsid w:val="00760CE1"/>
    <w:rsid w:val="007623F1"/>
    <w:rsid w:val="00765F2F"/>
    <w:rsid w:val="00782C81"/>
    <w:rsid w:val="00792B31"/>
    <w:rsid w:val="007C02BE"/>
    <w:rsid w:val="007C0A94"/>
    <w:rsid w:val="007C1CB4"/>
    <w:rsid w:val="007C7E62"/>
    <w:rsid w:val="007D21C8"/>
    <w:rsid w:val="007E4CDB"/>
    <w:rsid w:val="007F0ECC"/>
    <w:rsid w:val="00812D20"/>
    <w:rsid w:val="008219FD"/>
    <w:rsid w:val="0082380E"/>
    <w:rsid w:val="00826A53"/>
    <w:rsid w:val="0084185A"/>
    <w:rsid w:val="00845FF9"/>
    <w:rsid w:val="008520DB"/>
    <w:rsid w:val="008545A9"/>
    <w:rsid w:val="0085517F"/>
    <w:rsid w:val="0086314C"/>
    <w:rsid w:val="00864196"/>
    <w:rsid w:val="00877021"/>
    <w:rsid w:val="00881A4B"/>
    <w:rsid w:val="008A1D50"/>
    <w:rsid w:val="008A3E63"/>
    <w:rsid w:val="008B27D9"/>
    <w:rsid w:val="008C0B0A"/>
    <w:rsid w:val="008C3818"/>
    <w:rsid w:val="008C66ED"/>
    <w:rsid w:val="008C671C"/>
    <w:rsid w:val="008D23F5"/>
    <w:rsid w:val="008D7D59"/>
    <w:rsid w:val="008E3FAE"/>
    <w:rsid w:val="008F44FB"/>
    <w:rsid w:val="009222F3"/>
    <w:rsid w:val="00923114"/>
    <w:rsid w:val="009259FF"/>
    <w:rsid w:val="00925B1D"/>
    <w:rsid w:val="00951A26"/>
    <w:rsid w:val="00964857"/>
    <w:rsid w:val="00975D95"/>
    <w:rsid w:val="009857EB"/>
    <w:rsid w:val="009874F1"/>
    <w:rsid w:val="009934F0"/>
    <w:rsid w:val="009C5A76"/>
    <w:rsid w:val="009E0158"/>
    <w:rsid w:val="009E74AB"/>
    <w:rsid w:val="00A003F5"/>
    <w:rsid w:val="00A14E00"/>
    <w:rsid w:val="00A16672"/>
    <w:rsid w:val="00A1695C"/>
    <w:rsid w:val="00A20EFF"/>
    <w:rsid w:val="00A2199F"/>
    <w:rsid w:val="00A24E82"/>
    <w:rsid w:val="00A463D2"/>
    <w:rsid w:val="00A4753A"/>
    <w:rsid w:val="00A52F5D"/>
    <w:rsid w:val="00A557D3"/>
    <w:rsid w:val="00A6464E"/>
    <w:rsid w:val="00A81426"/>
    <w:rsid w:val="00A84A3F"/>
    <w:rsid w:val="00A92344"/>
    <w:rsid w:val="00A94B07"/>
    <w:rsid w:val="00AA667D"/>
    <w:rsid w:val="00AB0A85"/>
    <w:rsid w:val="00AC6F66"/>
    <w:rsid w:val="00AD502E"/>
    <w:rsid w:val="00AE42BA"/>
    <w:rsid w:val="00B00832"/>
    <w:rsid w:val="00B270F5"/>
    <w:rsid w:val="00B3289B"/>
    <w:rsid w:val="00B34C3D"/>
    <w:rsid w:val="00B35704"/>
    <w:rsid w:val="00B8182D"/>
    <w:rsid w:val="00B85776"/>
    <w:rsid w:val="00B87256"/>
    <w:rsid w:val="00B904F7"/>
    <w:rsid w:val="00B930B3"/>
    <w:rsid w:val="00BB4534"/>
    <w:rsid w:val="00BB5771"/>
    <w:rsid w:val="00BC5EFC"/>
    <w:rsid w:val="00BD2EF3"/>
    <w:rsid w:val="00BD55FC"/>
    <w:rsid w:val="00BF7B56"/>
    <w:rsid w:val="00C00729"/>
    <w:rsid w:val="00C00E8B"/>
    <w:rsid w:val="00C07827"/>
    <w:rsid w:val="00C1138D"/>
    <w:rsid w:val="00C46ADB"/>
    <w:rsid w:val="00C56A9C"/>
    <w:rsid w:val="00C621AB"/>
    <w:rsid w:val="00C65B12"/>
    <w:rsid w:val="00C720EE"/>
    <w:rsid w:val="00C73ADB"/>
    <w:rsid w:val="00C77284"/>
    <w:rsid w:val="00C8269D"/>
    <w:rsid w:val="00C844A7"/>
    <w:rsid w:val="00CA0F7F"/>
    <w:rsid w:val="00CA1E26"/>
    <w:rsid w:val="00CB0CEB"/>
    <w:rsid w:val="00CB36BE"/>
    <w:rsid w:val="00CB7DE0"/>
    <w:rsid w:val="00CC03B2"/>
    <w:rsid w:val="00CC1794"/>
    <w:rsid w:val="00CE507C"/>
    <w:rsid w:val="00CE67C9"/>
    <w:rsid w:val="00CF56C4"/>
    <w:rsid w:val="00D076C6"/>
    <w:rsid w:val="00D15B8E"/>
    <w:rsid w:val="00D32F49"/>
    <w:rsid w:val="00D40892"/>
    <w:rsid w:val="00D4744E"/>
    <w:rsid w:val="00D67EEC"/>
    <w:rsid w:val="00D81394"/>
    <w:rsid w:val="00D81C6B"/>
    <w:rsid w:val="00D84921"/>
    <w:rsid w:val="00D85BFC"/>
    <w:rsid w:val="00D944F2"/>
    <w:rsid w:val="00DB4F12"/>
    <w:rsid w:val="00DC082A"/>
    <w:rsid w:val="00DD7134"/>
    <w:rsid w:val="00E121A7"/>
    <w:rsid w:val="00E15157"/>
    <w:rsid w:val="00E36040"/>
    <w:rsid w:val="00E63E44"/>
    <w:rsid w:val="00E6745B"/>
    <w:rsid w:val="00E7739E"/>
    <w:rsid w:val="00E82605"/>
    <w:rsid w:val="00E85532"/>
    <w:rsid w:val="00E929DF"/>
    <w:rsid w:val="00E930D3"/>
    <w:rsid w:val="00E944DF"/>
    <w:rsid w:val="00EA340C"/>
    <w:rsid w:val="00EB7C97"/>
    <w:rsid w:val="00EC1B86"/>
    <w:rsid w:val="00F072AC"/>
    <w:rsid w:val="00F2139D"/>
    <w:rsid w:val="00F23C1C"/>
    <w:rsid w:val="00F24190"/>
    <w:rsid w:val="00F35CBF"/>
    <w:rsid w:val="00F42375"/>
    <w:rsid w:val="00F44232"/>
    <w:rsid w:val="00F60BA2"/>
    <w:rsid w:val="00F62FF4"/>
    <w:rsid w:val="00F64553"/>
    <w:rsid w:val="00F7032A"/>
    <w:rsid w:val="00F86186"/>
    <w:rsid w:val="00FB2D21"/>
    <w:rsid w:val="00FC0355"/>
    <w:rsid w:val="00FC51FD"/>
    <w:rsid w:val="00FD6690"/>
    <w:rsid w:val="00FE7BCF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A50B51D"/>
  <w15:docId w15:val="{4FEEF302-88E5-4339-A797-E534B221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co"/>
    <w:basedOn w:val="a"/>
    <w:next w:val="a"/>
    <w:link w:val="11"/>
    <w:qFormat/>
    <w:rsid w:val="00E930D3"/>
    <w:pPr>
      <w:autoSpaceDE w:val="0"/>
      <w:autoSpaceDN w:val="0"/>
      <w:adjustRightInd w:val="0"/>
      <w:spacing w:before="240" w:line="240" w:lineRule="auto"/>
      <w:ind w:firstLine="0"/>
      <w:jc w:val="left"/>
      <w:outlineLvl w:val="0"/>
    </w:pPr>
    <w:rPr>
      <w:rFonts w:ascii="Arial" w:hAnsi="Arial" w:cs="Arial"/>
      <w:snapToGrid/>
      <w:sz w:val="24"/>
      <w:szCs w:val="24"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unhideWhenUsed/>
    <w:qFormat/>
    <w:rsid w:val="00E930D3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napToGrid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30D3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napToGrid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87B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19587B"/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styleId="a5">
    <w:name w:val="footer"/>
    <w:basedOn w:val="a"/>
    <w:link w:val="a6"/>
    <w:rsid w:val="0019587B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19587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Hyperlink"/>
    <w:rsid w:val="0019587B"/>
    <w:rPr>
      <w:color w:val="0000FF"/>
      <w:u w:val="single"/>
    </w:rPr>
  </w:style>
  <w:style w:type="character" w:styleId="a8">
    <w:name w:val="footnote reference"/>
    <w:semiHidden/>
    <w:rsid w:val="0019587B"/>
    <w:rPr>
      <w:vertAlign w:val="superscript"/>
    </w:rPr>
  </w:style>
  <w:style w:type="paragraph" w:styleId="a9">
    <w:name w:val="footnote text"/>
    <w:basedOn w:val="a"/>
    <w:link w:val="aa"/>
    <w:semiHidden/>
    <w:rsid w:val="0019587B"/>
    <w:pPr>
      <w:spacing w:line="240" w:lineRule="auto"/>
    </w:pPr>
    <w:rPr>
      <w:sz w:val="20"/>
    </w:rPr>
  </w:style>
  <w:style w:type="character" w:customStyle="1" w:styleId="aa">
    <w:name w:val="Текст сноски Знак"/>
    <w:basedOn w:val="a0"/>
    <w:link w:val="a9"/>
    <w:semiHidden/>
    <w:rsid w:val="0019587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List Number"/>
    <w:basedOn w:val="a"/>
    <w:rsid w:val="0019587B"/>
    <w:pPr>
      <w:autoSpaceDE w:val="0"/>
      <w:autoSpaceDN w:val="0"/>
      <w:spacing w:before="60"/>
      <w:ind w:firstLine="0"/>
    </w:pPr>
    <w:rPr>
      <w:snapToGrid/>
      <w:szCs w:val="24"/>
    </w:rPr>
  </w:style>
  <w:style w:type="character" w:customStyle="1" w:styleId="FontStyle128">
    <w:name w:val="Font Style128"/>
    <w:rsid w:val="0019587B"/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List Paragraph"/>
    <w:basedOn w:val="a"/>
    <w:uiPriority w:val="34"/>
    <w:qFormat/>
    <w:rsid w:val="0019587B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customStyle="1" w:styleId="Style12">
    <w:name w:val="Style12"/>
    <w:basedOn w:val="a"/>
    <w:rsid w:val="0019587B"/>
    <w:pPr>
      <w:widowControl w:val="0"/>
      <w:autoSpaceDE w:val="0"/>
      <w:autoSpaceDN w:val="0"/>
      <w:adjustRightInd w:val="0"/>
      <w:spacing w:line="317" w:lineRule="exact"/>
      <w:ind w:firstLine="691"/>
    </w:pPr>
    <w:rPr>
      <w:snapToGrid/>
      <w:sz w:val="24"/>
      <w:szCs w:val="24"/>
    </w:rPr>
  </w:style>
  <w:style w:type="paragraph" w:styleId="ad">
    <w:name w:val="No Spacing"/>
    <w:uiPriority w:val="1"/>
    <w:qFormat/>
    <w:rsid w:val="00FD66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0"/>
    <w:link w:val="10"/>
    <w:rsid w:val="00E930D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semiHidden/>
    <w:rsid w:val="00E930D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30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Arial11">
    <w:name w:val="Стиль Arial 11 пт Черный"/>
    <w:basedOn w:val="a0"/>
    <w:rsid w:val="00E930D3"/>
    <w:rPr>
      <w:rFonts w:ascii="Arial" w:hAnsi="Arial" w:cs="Arial"/>
      <w:color w:val="auto"/>
      <w:sz w:val="22"/>
      <w:szCs w:val="22"/>
    </w:rPr>
  </w:style>
  <w:style w:type="character" w:customStyle="1" w:styleId="Arial110">
    <w:name w:val="Стиль Arial 11 пт"/>
    <w:basedOn w:val="a0"/>
    <w:rsid w:val="00E930D3"/>
    <w:rPr>
      <w:rFonts w:ascii="Arial" w:hAnsi="Arial" w:cs="Arial"/>
      <w:sz w:val="22"/>
      <w:szCs w:val="22"/>
    </w:rPr>
  </w:style>
  <w:style w:type="table" w:styleId="ae">
    <w:name w:val="Table Grid"/>
    <w:basedOn w:val="a1"/>
    <w:rsid w:val="00E9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текст,текст + 12 пт,полужирный,не курсив,По центру,Ме..."/>
    <w:basedOn w:val="a"/>
    <w:link w:val="af0"/>
    <w:rsid w:val="00E930D3"/>
    <w:pPr>
      <w:spacing w:after="120"/>
      <w:ind w:left="283"/>
    </w:pPr>
  </w:style>
  <w:style w:type="character" w:customStyle="1" w:styleId="af0">
    <w:name w:val="Основной текст с отступом Знак"/>
    <w:aliases w:val="текст Знак,текст + 12 пт Знак,полужирный Знак,не курсив Знак,По центру Знак,Ме... Знак"/>
    <w:basedOn w:val="a0"/>
    <w:link w:val="af"/>
    <w:rsid w:val="00E930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бычный2"/>
    <w:rsid w:val="00290E9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">
    <w:name w:val="1 уровень"/>
    <w:basedOn w:val="af"/>
    <w:uiPriority w:val="99"/>
    <w:rsid w:val="00290E93"/>
    <w:pPr>
      <w:numPr>
        <w:numId w:val="5"/>
      </w:numPr>
      <w:autoSpaceDE w:val="0"/>
      <w:autoSpaceDN w:val="0"/>
      <w:adjustRightInd w:val="0"/>
      <w:spacing w:after="0" w:line="240" w:lineRule="auto"/>
      <w:jc w:val="center"/>
    </w:pPr>
    <w:rPr>
      <w:b/>
      <w:color w:val="000000"/>
      <w:sz w:val="24"/>
      <w:szCs w:val="24"/>
    </w:rPr>
  </w:style>
  <w:style w:type="paragraph" w:customStyle="1" w:styleId="af1">
    <w:name w:val="Пункт"/>
    <w:basedOn w:val="a"/>
    <w:link w:val="12"/>
    <w:rsid w:val="00290E93"/>
    <w:pPr>
      <w:tabs>
        <w:tab w:val="num" w:pos="1494"/>
      </w:tabs>
      <w:ind w:left="1494" w:hanging="1134"/>
    </w:pPr>
    <w:rPr>
      <w:snapToGrid/>
    </w:rPr>
  </w:style>
  <w:style w:type="paragraph" w:customStyle="1" w:styleId="af2">
    <w:name w:val="Подпункт"/>
    <w:basedOn w:val="af1"/>
    <w:rsid w:val="00290E93"/>
    <w:pPr>
      <w:tabs>
        <w:tab w:val="clear" w:pos="1494"/>
        <w:tab w:val="num" w:pos="1134"/>
      </w:tabs>
      <w:ind w:left="1134"/>
    </w:pPr>
  </w:style>
  <w:style w:type="paragraph" w:customStyle="1" w:styleId="af3">
    <w:name w:val="Подподпункт"/>
    <w:basedOn w:val="af2"/>
    <w:rsid w:val="00290E93"/>
    <w:pPr>
      <w:tabs>
        <w:tab w:val="clear" w:pos="1134"/>
        <w:tab w:val="num" w:pos="1647"/>
      </w:tabs>
      <w:ind w:left="1647" w:hanging="567"/>
    </w:pPr>
  </w:style>
  <w:style w:type="character" w:customStyle="1" w:styleId="af4">
    <w:name w:val="Подпункт Знак"/>
    <w:basedOn w:val="a0"/>
    <w:rsid w:val="00B3289B"/>
    <w:rPr>
      <w:sz w:val="28"/>
      <w:lang w:val="ru-RU" w:eastAsia="ru-RU" w:bidi="ar-SA"/>
    </w:rPr>
  </w:style>
  <w:style w:type="character" w:customStyle="1" w:styleId="12">
    <w:name w:val="Пункт Знак1"/>
    <w:basedOn w:val="a0"/>
    <w:link w:val="af1"/>
    <w:rsid w:val="00B32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"/>
    <w:rsid w:val="00B3289B"/>
    <w:pPr>
      <w:overflowPunct w:val="0"/>
      <w:autoSpaceDE w:val="0"/>
      <w:autoSpaceDN w:val="0"/>
      <w:adjustRightInd w:val="0"/>
      <w:spacing w:line="240" w:lineRule="auto"/>
    </w:pPr>
    <w:rPr>
      <w:bCs/>
      <w:snapToGrid/>
      <w:sz w:val="24"/>
      <w:szCs w:val="22"/>
    </w:rPr>
  </w:style>
  <w:style w:type="paragraph" w:customStyle="1" w:styleId="af5">
    <w:name w:val="Главы"/>
    <w:basedOn w:val="a"/>
    <w:next w:val="a"/>
    <w:rsid w:val="00B3289B"/>
    <w:pPr>
      <w:pageBreakBefore/>
      <w:tabs>
        <w:tab w:val="left" w:pos="851"/>
      </w:tabs>
      <w:suppressAutoHyphens/>
      <w:spacing w:before="1440" w:after="720"/>
      <w:ind w:firstLine="0"/>
      <w:jc w:val="center"/>
      <w:outlineLvl w:val="0"/>
    </w:pPr>
    <w:rPr>
      <w:rFonts w:ascii="Arial" w:hAnsi="Arial" w:cs="Arial"/>
      <w:b/>
      <w:caps/>
      <w:spacing w:val="40"/>
      <w:sz w:val="44"/>
      <w:szCs w:val="44"/>
    </w:rPr>
  </w:style>
  <w:style w:type="paragraph" w:styleId="af6">
    <w:name w:val="Body Text"/>
    <w:basedOn w:val="a"/>
    <w:link w:val="af7"/>
    <w:uiPriority w:val="99"/>
    <w:semiHidden/>
    <w:unhideWhenUsed/>
    <w:rsid w:val="000A79E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0A79E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0A79E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A79E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0A79E4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f9">
    <w:name w:val="Таблица текст"/>
    <w:basedOn w:val="a"/>
    <w:rsid w:val="000A79E4"/>
    <w:pPr>
      <w:spacing w:before="40" w:after="40" w:line="240" w:lineRule="auto"/>
      <w:ind w:left="57" w:right="57" w:firstLine="0"/>
      <w:jc w:val="left"/>
    </w:pPr>
    <w:rPr>
      <w:sz w:val="24"/>
    </w:rPr>
  </w:style>
  <w:style w:type="character" w:customStyle="1" w:styleId="afa">
    <w:name w:val="комментарий"/>
    <w:basedOn w:val="a0"/>
    <w:rsid w:val="000A79E4"/>
    <w:rPr>
      <w:b/>
      <w:i/>
      <w:shd w:val="clear" w:color="auto" w:fill="FFFF99"/>
    </w:rPr>
  </w:style>
  <w:style w:type="paragraph" w:customStyle="1" w:styleId="afb">
    <w:name w:val="Пункт б/н"/>
    <w:basedOn w:val="a"/>
    <w:rsid w:val="000A79E4"/>
    <w:pPr>
      <w:tabs>
        <w:tab w:val="left" w:pos="1134"/>
      </w:tabs>
    </w:pPr>
  </w:style>
  <w:style w:type="paragraph" w:customStyle="1" w:styleId="xl34">
    <w:name w:val="xl34"/>
    <w:basedOn w:val="a"/>
    <w:rsid w:val="000A79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31">
    <w:name w:val="Основной текст 31"/>
    <w:basedOn w:val="a"/>
    <w:rsid w:val="000A79E4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bCs/>
      <w:snapToGrid/>
      <w:sz w:val="22"/>
      <w:szCs w:val="22"/>
    </w:rPr>
  </w:style>
  <w:style w:type="paragraph" w:customStyle="1" w:styleId="afc">
    <w:name w:val="Знак Знак Знак Знак Знак Знак Знак"/>
    <w:basedOn w:val="a"/>
    <w:rsid w:val="000A79E4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Normal">
    <w:name w:val="ConsPlusNormal"/>
    <w:rsid w:val="00234B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unhideWhenUsed/>
    <w:rsid w:val="00234B3B"/>
    <w:pPr>
      <w:spacing w:line="240" w:lineRule="auto"/>
      <w:ind w:firstLine="0"/>
      <w:jc w:val="left"/>
    </w:pPr>
    <w:rPr>
      <w:snapToGrid/>
      <w:sz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234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234B3B"/>
    <w:rPr>
      <w:rFonts w:cs="Times New Roman"/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370AC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370ACC"/>
    <w:pPr>
      <w:spacing w:line="240" w:lineRule="auto"/>
    </w:pPr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370AC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70AC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70ACC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f5">
    <w:name w:val="Balloon Text"/>
    <w:basedOn w:val="a"/>
    <w:link w:val="aff6"/>
    <w:uiPriority w:val="99"/>
    <w:semiHidden/>
    <w:unhideWhenUsed/>
    <w:rsid w:val="00370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370ACC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p@ksk.kaluga.ru" TargetMode="External"/><Relationship Id="rId13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c.kalug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c.kaluga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E793C-9A11-4F98-B686-50F3E4E9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5180</Words>
  <Characters>29528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34639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IlinaVV</dc:creator>
  <cp:lastModifiedBy>Семенова Екатерина Евгеньевна</cp:lastModifiedBy>
  <cp:revision>14</cp:revision>
  <cp:lastPrinted>2019-01-24T08:53:00Z</cp:lastPrinted>
  <dcterms:created xsi:type="dcterms:W3CDTF">2019-03-05T12:18:00Z</dcterms:created>
  <dcterms:modified xsi:type="dcterms:W3CDTF">2023-06-07T10:13:00Z</dcterms:modified>
</cp:coreProperties>
</file>